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21460379"/>
        <w:docPartObj>
          <w:docPartGallery w:val="Cover Pages"/>
          <w:docPartUnique/>
        </w:docPartObj>
      </w:sdtPr>
      <w:sdtEndPr>
        <w:rPr>
          <w:b/>
        </w:rPr>
      </w:sdtEndPr>
      <w:sdtContent>
        <w:p w14:paraId="723FFDF5" w14:textId="057301F4" w:rsidR="00AC611C" w:rsidRDefault="00AC611C">
          <w:r w:rsidRPr="00AC611C">
            <w:rPr>
              <w:b/>
              <w:noProof/>
              <w:lang w:eastAsia="cs-CZ"/>
            </w:rPr>
            <w:drawing>
              <wp:anchor distT="0" distB="0" distL="114300" distR="114300" simplePos="0" relativeHeight="251660288" behindDoc="1" locked="0" layoutInCell="1" allowOverlap="1" wp14:anchorId="5864ADDD" wp14:editId="50E6D1C8">
                <wp:simplePos x="0" y="0"/>
                <wp:positionH relativeFrom="column">
                  <wp:posOffset>-285750</wp:posOffset>
                </wp:positionH>
                <wp:positionV relativeFrom="paragraph">
                  <wp:posOffset>-543560</wp:posOffset>
                </wp:positionV>
                <wp:extent cx="628650" cy="628650"/>
                <wp:effectExtent l="0" t="0" r="0" b="0"/>
                <wp:wrapNone/>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02 značka npi.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AC611C">
            <w:rPr>
              <w:b/>
              <w:noProof/>
              <w:lang w:eastAsia="cs-CZ"/>
            </w:rPr>
            <mc:AlternateContent>
              <mc:Choice Requires="wps">
                <w:drawing>
                  <wp:anchor distT="0" distB="0" distL="114300" distR="114300" simplePos="0" relativeHeight="251659264" behindDoc="1" locked="0" layoutInCell="1" allowOverlap="1" wp14:anchorId="088F8DCE" wp14:editId="75F04500">
                    <wp:simplePos x="0" y="0"/>
                    <wp:positionH relativeFrom="column">
                      <wp:posOffset>447040</wp:posOffset>
                    </wp:positionH>
                    <wp:positionV relativeFrom="paragraph">
                      <wp:posOffset>-572135</wp:posOffset>
                    </wp:positionV>
                    <wp:extent cx="60325" cy="9515475"/>
                    <wp:effectExtent l="19050" t="19050" r="34925" b="28575"/>
                    <wp:wrapNone/>
                    <wp:docPr id="86" name="Přímá spojnice 86"/>
                    <wp:cNvGraphicFramePr/>
                    <a:graphic xmlns:a="http://schemas.openxmlformats.org/drawingml/2006/main">
                      <a:graphicData uri="http://schemas.microsoft.com/office/word/2010/wordprocessingShape">
                        <wps:wsp>
                          <wps:cNvCnPr/>
                          <wps:spPr>
                            <a:xfrm>
                              <a:off x="0" y="0"/>
                              <a:ext cx="60325" cy="9515475"/>
                            </a:xfrm>
                            <a:prstGeom prst="line">
                              <a:avLst/>
                            </a:prstGeom>
                            <a:ln w="28575">
                              <a:solidFill>
                                <a:srgbClr val="0046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CCB4D" id="Přímá spojnice 8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45.05pt" to="39.95pt,7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" strokecolor="#004680" strokeweight="2.25pt">
                    <v:stroke joinstyle="miter"/>
                  </v:line>
                </w:pict>
              </mc:Fallback>
            </mc:AlternateContent>
          </w:r>
        </w:p>
        <w:p w14:paraId="6EB2EDF4" w14:textId="3145264C" w:rsidR="00AC611C" w:rsidRDefault="005E4AA2">
          <w:pPr>
            <w:rPr>
              <w:rFonts w:ascii="Arial" w:hAnsi="Arial" w:cs="Arial"/>
            </w:rPr>
          </w:pPr>
          <w:r>
            <w:rPr>
              <w:noProof/>
              <w:lang w:eastAsia="cs-CZ"/>
            </w:rPr>
            <mc:AlternateContent>
              <mc:Choice Requires="wps">
                <w:drawing>
                  <wp:anchor distT="0" distB="0" distL="114300" distR="114300" simplePos="0" relativeHeight="251664384" behindDoc="1" locked="0" layoutInCell="1" allowOverlap="1" wp14:anchorId="44DB127E" wp14:editId="28777745">
                    <wp:simplePos x="0" y="0"/>
                    <wp:positionH relativeFrom="column">
                      <wp:posOffset>-147320</wp:posOffset>
                    </wp:positionH>
                    <wp:positionV relativeFrom="paragraph">
                      <wp:posOffset>7287895</wp:posOffset>
                    </wp:positionV>
                    <wp:extent cx="4152900" cy="723900"/>
                    <wp:effectExtent l="0" t="0" r="0" b="0"/>
                    <wp:wrapNone/>
                    <wp:docPr id="10" name="Obdélník 10"/>
                    <wp:cNvGraphicFramePr/>
                    <a:graphic xmlns:a="http://schemas.openxmlformats.org/drawingml/2006/main">
                      <a:graphicData uri="http://schemas.microsoft.com/office/word/2010/wordprocessingShape">
                        <wps:wsp>
                          <wps:cNvSpPr/>
                          <wps:spPr>
                            <a:xfrm>
                              <a:off x="0" y="0"/>
                              <a:ext cx="415290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A79" w14:textId="45D9F93E" w:rsidR="005E4AA2" w:rsidRPr="008C4925" w:rsidRDefault="005E4AA2" w:rsidP="008C4925">
                                <w:pPr>
                                  <w:rPr>
                                    <w:rFonts w:ascii="Arial" w:hAnsi="Arial" w:cs="Arial"/>
                                    <w:b/>
                                    <w:color w:val="2F5496" w:themeColor="accent5" w:themeShade="BF"/>
                                    <w:sz w:val="24"/>
                                    <w:szCs w:val="24"/>
                                  </w:rPr>
                                </w:pPr>
                                <w:r w:rsidRPr="008C4925">
                                  <w:rPr>
                                    <w:rFonts w:ascii="Arial" w:hAnsi="Arial" w:cs="Arial"/>
                                    <w:b/>
                                    <w:color w:val="2F5496" w:themeColor="accent5" w:themeShade="BF"/>
                                    <w:sz w:val="24"/>
                                    <w:szCs w:val="24"/>
                                  </w:rPr>
                                  <w:t>Mgr. Kateřina Trnková, Ph.D.</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Mgr. Renata Votavová</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Mgr. Hana Novotná</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Ing. Bc. Jana Trhlíková</w:t>
                                </w:r>
                                <w:r>
                                  <w:rPr>
                                    <w:rFonts w:ascii="Arial" w:hAnsi="Arial" w:cs="Arial"/>
                                    <w:b/>
                                    <w:color w:val="2F5496" w:themeColor="accent5" w:themeShade="BF"/>
                                    <w:sz w:val="24"/>
                                    <w:szCs w:val="24"/>
                                  </w:rPr>
                                  <w:t xml:space="preserve">, </w:t>
                                </w:r>
                                <w:r>
                                  <w:rPr>
                                    <w:rFonts w:ascii="Arial" w:hAnsi="Arial" w:cs="Arial"/>
                                    <w:b/>
                                    <w:color w:val="2F5496" w:themeColor="accent5" w:themeShade="BF"/>
                                    <w:sz w:val="24"/>
                                    <w:szCs w:val="24"/>
                                  </w:rPr>
                                  <w:br/>
                                </w:r>
                                <w:r w:rsidRPr="008C4925">
                                  <w:rPr>
                                    <w:rFonts w:ascii="Arial" w:hAnsi="Arial" w:cs="Arial"/>
                                    <w:b/>
                                    <w:color w:val="2F5496" w:themeColor="accent5" w:themeShade="BF"/>
                                    <w:sz w:val="24"/>
                                    <w:szCs w:val="24"/>
                                  </w:rPr>
                                  <w:t xml:space="preserve">Mgr. </w:t>
                                </w:r>
                                <w:proofErr w:type="spellStart"/>
                                <w:r w:rsidRPr="008C4925">
                                  <w:rPr>
                                    <w:rFonts w:ascii="Arial" w:hAnsi="Arial" w:cs="Arial"/>
                                    <w:b/>
                                    <w:color w:val="2F5496" w:themeColor="accent5" w:themeShade="BF"/>
                                    <w:sz w:val="24"/>
                                    <w:szCs w:val="24"/>
                                  </w:rPr>
                                  <w:t>Zonna</w:t>
                                </w:r>
                                <w:proofErr w:type="spellEnd"/>
                                <w:r w:rsidRPr="008C4925">
                                  <w:rPr>
                                    <w:rFonts w:ascii="Arial" w:hAnsi="Arial" w:cs="Arial"/>
                                    <w:b/>
                                    <w:color w:val="2F5496" w:themeColor="accent5" w:themeShade="BF"/>
                                    <w:sz w:val="24"/>
                                    <w:szCs w:val="24"/>
                                  </w:rPr>
                                  <w:t xml:space="preserve"> Bařinková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127E" id="Obdélník 10" o:spid="_x0000_s1026" style="position:absolute;margin-left:-11.6pt;margin-top:573.85pt;width:327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" fillcolor="white [3212]" stroked="f" strokeweight="1pt">
                    <v:textbox>
                      <w:txbxContent>
                        <w:p w14:paraId="61F93A79" w14:textId="45D9F93E" w:rsidR="005E4AA2" w:rsidRPr="008C4925" w:rsidRDefault="005E4AA2" w:rsidP="008C4925">
                          <w:pPr>
                            <w:rPr>
                              <w:rFonts w:ascii="Arial" w:hAnsi="Arial" w:cs="Arial"/>
                              <w:b/>
                              <w:color w:val="2F5496" w:themeColor="accent5" w:themeShade="BF"/>
                              <w:sz w:val="24"/>
                              <w:szCs w:val="24"/>
                            </w:rPr>
                          </w:pPr>
                          <w:r w:rsidRPr="008C4925">
                            <w:rPr>
                              <w:rFonts w:ascii="Arial" w:hAnsi="Arial" w:cs="Arial"/>
                              <w:b/>
                              <w:color w:val="2F5496" w:themeColor="accent5" w:themeShade="BF"/>
                              <w:sz w:val="24"/>
                              <w:szCs w:val="24"/>
                            </w:rPr>
                            <w:t>Mgr. Kateřina Trnková, Ph.D.</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Mgr. Renata Votavová</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Mgr. Hana Novotná</w:t>
                          </w:r>
                          <w:r>
                            <w:rPr>
                              <w:rFonts w:ascii="Arial" w:hAnsi="Arial" w:cs="Arial"/>
                              <w:b/>
                              <w:color w:val="2F5496" w:themeColor="accent5" w:themeShade="BF"/>
                              <w:sz w:val="24"/>
                              <w:szCs w:val="24"/>
                            </w:rPr>
                            <w:t xml:space="preserve">, </w:t>
                          </w:r>
                          <w:r w:rsidRPr="008C4925">
                            <w:rPr>
                              <w:rFonts w:ascii="Arial" w:hAnsi="Arial" w:cs="Arial"/>
                              <w:b/>
                              <w:color w:val="2F5496" w:themeColor="accent5" w:themeShade="BF"/>
                              <w:sz w:val="24"/>
                              <w:szCs w:val="24"/>
                            </w:rPr>
                            <w:t>Ing. Bc. Jana Trhlíková</w:t>
                          </w:r>
                          <w:r>
                            <w:rPr>
                              <w:rFonts w:ascii="Arial" w:hAnsi="Arial" w:cs="Arial"/>
                              <w:b/>
                              <w:color w:val="2F5496" w:themeColor="accent5" w:themeShade="BF"/>
                              <w:sz w:val="24"/>
                              <w:szCs w:val="24"/>
                            </w:rPr>
                            <w:t xml:space="preserve">, </w:t>
                          </w:r>
                          <w:r>
                            <w:rPr>
                              <w:rFonts w:ascii="Arial" w:hAnsi="Arial" w:cs="Arial"/>
                              <w:b/>
                              <w:color w:val="2F5496" w:themeColor="accent5" w:themeShade="BF"/>
                              <w:sz w:val="24"/>
                              <w:szCs w:val="24"/>
                            </w:rPr>
                            <w:br/>
                          </w:r>
                          <w:r w:rsidRPr="008C4925">
                            <w:rPr>
                              <w:rFonts w:ascii="Arial" w:hAnsi="Arial" w:cs="Arial"/>
                              <w:b/>
                              <w:color w:val="2F5496" w:themeColor="accent5" w:themeShade="BF"/>
                              <w:sz w:val="24"/>
                              <w:szCs w:val="24"/>
                            </w:rPr>
                            <w:t xml:space="preserve">Mgr. </w:t>
                          </w:r>
                          <w:proofErr w:type="spellStart"/>
                          <w:r w:rsidRPr="008C4925">
                            <w:rPr>
                              <w:rFonts w:ascii="Arial" w:hAnsi="Arial" w:cs="Arial"/>
                              <w:b/>
                              <w:color w:val="2F5496" w:themeColor="accent5" w:themeShade="BF"/>
                              <w:sz w:val="24"/>
                              <w:szCs w:val="24"/>
                            </w:rPr>
                            <w:t>Zonna</w:t>
                          </w:r>
                          <w:proofErr w:type="spellEnd"/>
                          <w:r w:rsidRPr="008C4925">
                            <w:rPr>
                              <w:rFonts w:ascii="Arial" w:hAnsi="Arial" w:cs="Arial"/>
                              <w:b/>
                              <w:color w:val="2F5496" w:themeColor="accent5" w:themeShade="BF"/>
                              <w:sz w:val="24"/>
                              <w:szCs w:val="24"/>
                            </w:rPr>
                            <w:t xml:space="preserve"> Bařinková</w:t>
                          </w:r>
                        </w:p>
                      </w:txbxContent>
                    </v:textbox>
                  </v:rect>
                </w:pict>
              </mc:Fallback>
            </mc:AlternateContent>
          </w:r>
          <w:r w:rsidR="00AC611C">
            <w:rPr>
              <w:noProof/>
              <w:lang w:eastAsia="cs-CZ"/>
            </w:rPr>
            <mc:AlternateContent>
              <mc:Choice Requires="wps">
                <w:drawing>
                  <wp:anchor distT="0" distB="0" distL="114300" distR="114300" simplePos="0" relativeHeight="251662336" behindDoc="1" locked="0" layoutInCell="1" allowOverlap="1" wp14:anchorId="7D1C107C" wp14:editId="513CEB13">
                    <wp:simplePos x="0" y="0"/>
                    <wp:positionH relativeFrom="column">
                      <wp:posOffset>-290195</wp:posOffset>
                    </wp:positionH>
                    <wp:positionV relativeFrom="paragraph">
                      <wp:posOffset>2249171</wp:posOffset>
                    </wp:positionV>
                    <wp:extent cx="6448425" cy="2800350"/>
                    <wp:effectExtent l="0" t="0" r="9525" b="0"/>
                    <wp:wrapNone/>
                    <wp:docPr id="87" name="Obdélník 87"/>
                    <wp:cNvGraphicFramePr/>
                    <a:graphic xmlns:a="http://schemas.openxmlformats.org/drawingml/2006/main">
                      <a:graphicData uri="http://schemas.microsoft.com/office/word/2010/wordprocessingShape">
                        <wps:wsp>
                          <wps:cNvSpPr/>
                          <wps:spPr>
                            <a:xfrm>
                              <a:off x="0" y="0"/>
                              <a:ext cx="6448425" cy="280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582CD" w14:textId="1CF9A11E" w:rsidR="00AC611C" w:rsidRPr="008C4925" w:rsidRDefault="005E4AA2" w:rsidP="008C4925">
                                <w:pPr>
                                  <w:pStyle w:val="Hlavnnadpis"/>
                                  <w:spacing w:after="0" w:line="216" w:lineRule="auto"/>
                                  <w:rPr>
                                    <w:sz w:val="96"/>
                                    <w:szCs w:val="96"/>
                                  </w:rPr>
                                </w:pPr>
                                <w:r>
                                  <w:rPr>
                                    <w:sz w:val="96"/>
                                    <w:szCs w:val="96"/>
                                  </w:rPr>
                                  <w:t>r</w:t>
                                </w:r>
                                <w:r w:rsidR="00AC611C" w:rsidRPr="008C4925">
                                  <w:rPr>
                                    <w:sz w:val="96"/>
                                    <w:szCs w:val="96"/>
                                  </w:rPr>
                                  <w:t xml:space="preserve">eflexe základních škol speciálních </w:t>
                                </w:r>
                                <w:r>
                                  <w:rPr>
                                    <w:sz w:val="96"/>
                                    <w:szCs w:val="96"/>
                                  </w:rPr>
                                  <w:br/>
                                </w:r>
                                <w:r w:rsidR="00AC611C" w:rsidRPr="008C4925">
                                  <w:rPr>
                                    <w:sz w:val="96"/>
                                    <w:szCs w:val="96"/>
                                  </w:rPr>
                                  <w:t>k RVP ZŠS a jeho úpravám</w:t>
                                </w:r>
                              </w:p>
                              <w:p w14:paraId="32E3747C" w14:textId="77777777" w:rsidR="00AC611C" w:rsidRDefault="00AC611C" w:rsidP="00AC6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C107C" id="Obdélník 87" o:spid="_x0000_s1027" style="position:absolute;margin-left:-22.85pt;margin-top:177.1pt;width:507.75pt;height:22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" fillcolor="white [3212]" stroked="f" strokeweight="1pt">
                    <v:textbox>
                      <w:txbxContent>
                        <w:p w14:paraId="0A2582CD" w14:textId="1CF9A11E" w:rsidR="00AC611C" w:rsidRPr="008C4925" w:rsidRDefault="005E4AA2" w:rsidP="008C4925">
                          <w:pPr>
                            <w:pStyle w:val="Hlavnnadpis"/>
                            <w:spacing w:after="0" w:line="216" w:lineRule="auto"/>
                            <w:rPr>
                              <w:sz w:val="96"/>
                              <w:szCs w:val="96"/>
                            </w:rPr>
                          </w:pPr>
                          <w:r>
                            <w:rPr>
                              <w:sz w:val="96"/>
                              <w:szCs w:val="96"/>
                            </w:rPr>
                            <w:t>r</w:t>
                          </w:r>
                          <w:r w:rsidR="00AC611C" w:rsidRPr="008C4925">
                            <w:rPr>
                              <w:sz w:val="96"/>
                              <w:szCs w:val="96"/>
                            </w:rPr>
                            <w:t xml:space="preserve">eflexe základních škol speciálních </w:t>
                          </w:r>
                          <w:r>
                            <w:rPr>
                              <w:sz w:val="96"/>
                              <w:szCs w:val="96"/>
                            </w:rPr>
                            <w:br/>
                          </w:r>
                          <w:r w:rsidR="00AC611C" w:rsidRPr="008C4925">
                            <w:rPr>
                              <w:sz w:val="96"/>
                              <w:szCs w:val="96"/>
                            </w:rPr>
                            <w:t>k RVP ZŠS a jeho úpravám</w:t>
                          </w:r>
                        </w:p>
                        <w:p w14:paraId="32E3747C" w14:textId="77777777" w:rsidR="00AC611C" w:rsidRDefault="00AC611C" w:rsidP="00AC611C">
                          <w:pPr>
                            <w:jc w:val="center"/>
                          </w:pPr>
                        </w:p>
                      </w:txbxContent>
                    </v:textbox>
                  </v:rect>
                </w:pict>
              </mc:Fallback>
            </mc:AlternateContent>
          </w:r>
          <w:r w:rsidR="00AC611C">
            <w:rPr>
              <w:b/>
            </w:rPr>
            <w:br w:type="page"/>
          </w:r>
        </w:p>
      </w:sdtContent>
    </w:sdt>
    <w:p w14:paraId="2DF4EDC3" w14:textId="77777777" w:rsidR="00813CFB" w:rsidRDefault="00813CFB" w:rsidP="00753EA4">
      <w:pPr>
        <w:pStyle w:val="Hlavnnadpis"/>
        <w:spacing w:after="120" w:line="276" w:lineRule="auto"/>
        <w:jc w:val="both"/>
      </w:pPr>
    </w:p>
    <w:sdt>
      <w:sdtPr>
        <w:rPr>
          <w:rFonts w:asciiTheme="minorHAnsi" w:eastAsiaTheme="minorHAnsi" w:hAnsiTheme="minorHAnsi" w:cstheme="minorBidi"/>
          <w:color w:val="auto"/>
          <w:sz w:val="22"/>
          <w:szCs w:val="22"/>
          <w:shd w:val="clear" w:color="auto" w:fill="E6E6E6"/>
          <w:lang w:eastAsia="en-US"/>
        </w:rPr>
        <w:id w:val="1926758275"/>
        <w:docPartObj>
          <w:docPartGallery w:val="Table of Contents"/>
          <w:docPartUnique/>
        </w:docPartObj>
      </w:sdtPr>
      <w:sdtEndPr>
        <w:rPr>
          <w:rFonts w:ascii="Arial" w:hAnsi="Arial" w:cs="Arial"/>
          <w:b/>
        </w:rPr>
      </w:sdtEndPr>
      <w:sdtContent>
        <w:p w14:paraId="4D3AD813" w14:textId="5A318945" w:rsidR="002770C6" w:rsidRPr="0023405B" w:rsidRDefault="002770C6" w:rsidP="0023405B">
          <w:pPr>
            <w:pStyle w:val="Nadpisobsahu"/>
            <w:spacing w:before="0" w:after="360" w:line="276" w:lineRule="auto"/>
            <w:rPr>
              <w:rFonts w:ascii="Arial" w:hAnsi="Arial" w:cs="Arial"/>
              <w:color w:val="2F5496" w:themeColor="accent5" w:themeShade="BF"/>
              <w:sz w:val="36"/>
              <w:szCs w:val="36"/>
            </w:rPr>
          </w:pPr>
          <w:r w:rsidRPr="0023405B">
            <w:rPr>
              <w:rFonts w:ascii="Arial" w:hAnsi="Arial" w:cs="Arial"/>
              <w:color w:val="2F5496" w:themeColor="accent5" w:themeShade="BF"/>
              <w:sz w:val="36"/>
              <w:szCs w:val="36"/>
            </w:rPr>
            <w:t>Obsah</w:t>
          </w:r>
        </w:p>
        <w:p w14:paraId="7015AFFA" w14:textId="417CD9AA" w:rsidR="00B56812" w:rsidRPr="00AC611C" w:rsidRDefault="00EA1CF5">
          <w:pPr>
            <w:pStyle w:val="Obsah1"/>
            <w:rPr>
              <w:rFonts w:ascii="Arial" w:hAnsi="Arial" w:cs="Arial"/>
              <w:noProof/>
            </w:rPr>
          </w:pPr>
          <w:r w:rsidRPr="003D0B95">
            <w:rPr>
              <w:color w:val="2B579A"/>
              <w:shd w:val="clear" w:color="auto" w:fill="E6E6E6"/>
            </w:rPr>
            <w:fldChar w:fldCharType="begin"/>
          </w:r>
          <w:r w:rsidRPr="003D0B95">
            <w:instrText xml:space="preserve"> TOC \h \z \t "Nadpis kapitoly;1;část kapitoly;2" </w:instrText>
          </w:r>
          <w:r w:rsidRPr="003D0B95">
            <w:rPr>
              <w:color w:val="2B579A"/>
              <w:shd w:val="clear" w:color="auto" w:fill="E6E6E6"/>
            </w:rPr>
            <w:fldChar w:fldCharType="separate"/>
          </w:r>
          <w:hyperlink w:anchor="_Toc113609051" w:history="1">
            <w:r w:rsidR="00B56812" w:rsidRPr="00AC611C">
              <w:rPr>
                <w:rStyle w:val="Hypertextovodkaz"/>
                <w:rFonts w:ascii="Arial" w:hAnsi="Arial" w:cs="Arial"/>
                <w:noProof/>
              </w:rPr>
              <w:t>Úvod</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_Toc113609051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2</w:t>
            </w:r>
            <w:r w:rsidR="00B56812" w:rsidRPr="00AC611C">
              <w:rPr>
                <w:rFonts w:ascii="Arial" w:hAnsi="Arial" w:cs="Arial"/>
                <w:noProof/>
                <w:webHidden/>
              </w:rPr>
              <w:fldChar w:fldCharType="end"/>
            </w:r>
          </w:hyperlink>
        </w:p>
        <w:p w14:paraId="0B0D077B" w14:textId="56AE6C3A" w:rsidR="00B56812" w:rsidRPr="00AC611C" w:rsidRDefault="00000000">
          <w:pPr>
            <w:pStyle w:val="Obsah1"/>
            <w:rPr>
              <w:rFonts w:ascii="Arial" w:hAnsi="Arial" w:cs="Arial"/>
              <w:noProof/>
            </w:rPr>
          </w:pPr>
          <w:hyperlink w:anchor="_Toc113609052" w:history="1">
            <w:r w:rsidR="00B56812" w:rsidRPr="00AC611C">
              <w:rPr>
                <w:rStyle w:val="Hypertextovodkaz"/>
                <w:rFonts w:ascii="Arial" w:hAnsi="Arial" w:cs="Arial"/>
                <w:noProof/>
              </w:rPr>
              <w:t>1 Realizace šetření mezi školami a získaný vzorek</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_Toc113609052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3</w:t>
            </w:r>
            <w:r w:rsidR="00B56812" w:rsidRPr="00AC611C">
              <w:rPr>
                <w:rFonts w:ascii="Arial" w:hAnsi="Arial" w:cs="Arial"/>
                <w:noProof/>
                <w:webHidden/>
              </w:rPr>
              <w:fldChar w:fldCharType="end"/>
            </w:r>
          </w:hyperlink>
        </w:p>
        <w:p w14:paraId="0DE49E54" w14:textId="1080840A" w:rsidR="00B56812" w:rsidRPr="00AC611C" w:rsidRDefault="00000000">
          <w:pPr>
            <w:pStyle w:val="Obsah1"/>
            <w:rPr>
              <w:rFonts w:ascii="Arial" w:hAnsi="Arial" w:cs="Arial"/>
              <w:noProof/>
            </w:rPr>
          </w:pPr>
          <w:hyperlink w:anchor="_Toc113609053" w:history="1">
            <w:r w:rsidR="00B56812" w:rsidRPr="00AC611C">
              <w:rPr>
                <w:rStyle w:val="Hypertextovodkaz"/>
                <w:rFonts w:ascii="Arial" w:hAnsi="Arial" w:cs="Arial"/>
                <w:noProof/>
              </w:rPr>
              <w:t>2 Práce škol se školním vzdělávacím programem a jeho úpravy</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_Toc113609053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5</w:t>
            </w:r>
            <w:r w:rsidR="00B56812" w:rsidRPr="00AC611C">
              <w:rPr>
                <w:rFonts w:ascii="Arial" w:hAnsi="Arial" w:cs="Arial"/>
                <w:noProof/>
                <w:webHidden/>
              </w:rPr>
              <w:fldChar w:fldCharType="end"/>
            </w:r>
          </w:hyperlink>
        </w:p>
        <w:p w14:paraId="169AA92D" w14:textId="5E46A1E9" w:rsidR="00B56812" w:rsidRPr="00AC611C" w:rsidRDefault="00000000">
          <w:pPr>
            <w:pStyle w:val="Obsah1"/>
            <w:rPr>
              <w:rFonts w:ascii="Arial" w:hAnsi="Arial" w:cs="Arial"/>
              <w:noProof/>
            </w:rPr>
          </w:pPr>
          <w:hyperlink w:anchor="_Toc113609054" w:history="1">
            <w:r w:rsidR="00B56812" w:rsidRPr="00AC611C">
              <w:rPr>
                <w:rStyle w:val="Hypertextovodkaz"/>
                <w:rFonts w:ascii="Arial" w:hAnsi="Arial" w:cs="Arial"/>
                <w:noProof/>
              </w:rPr>
              <w:t>3 Podněty k obsahu stávajícího kurikula</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_Toc113609054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7</w:t>
            </w:r>
            <w:r w:rsidR="00B56812" w:rsidRPr="00AC611C">
              <w:rPr>
                <w:rFonts w:ascii="Arial" w:hAnsi="Arial" w:cs="Arial"/>
                <w:noProof/>
                <w:webHidden/>
              </w:rPr>
              <w:fldChar w:fldCharType="end"/>
            </w:r>
          </w:hyperlink>
        </w:p>
        <w:p w14:paraId="4658E0B7" w14:textId="5D4D336C" w:rsidR="00B56812" w:rsidRPr="00AC611C" w:rsidRDefault="00000000">
          <w:pPr>
            <w:pStyle w:val="Obsah2"/>
            <w:rPr>
              <w:rFonts w:ascii="Arial" w:hAnsi="Arial" w:cs="Arial"/>
              <w:noProof/>
            </w:rPr>
          </w:pPr>
          <w:hyperlink w:anchor="_Toc113609055" w:history="1">
            <w:r w:rsidR="00B56812" w:rsidRPr="00AC611C">
              <w:rPr>
                <w:rStyle w:val="Hypertextovodkaz"/>
                <w:rFonts w:ascii="Arial" w:hAnsi="Arial" w:cs="Arial"/>
                <w:noProof/>
              </w:rPr>
              <w:t>3.1 Podněty škol pracujících podle I. dílu RVP ZŠS</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_Toc113609055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11</w:t>
            </w:r>
            <w:r w:rsidR="00B56812" w:rsidRPr="00AC611C">
              <w:rPr>
                <w:rFonts w:ascii="Arial" w:hAnsi="Arial" w:cs="Arial"/>
                <w:noProof/>
                <w:webHidden/>
              </w:rPr>
              <w:fldChar w:fldCharType="end"/>
            </w:r>
          </w:hyperlink>
        </w:p>
        <w:p w14:paraId="5AB19D40" w14:textId="13D0DC93" w:rsidR="00B56812" w:rsidRPr="00AC611C" w:rsidRDefault="00000000">
          <w:pPr>
            <w:pStyle w:val="Obsah2"/>
            <w:rPr>
              <w:rFonts w:ascii="Arial" w:hAnsi="Arial" w:cs="Arial"/>
              <w:noProof/>
            </w:rPr>
          </w:pPr>
          <w:hyperlink w:anchor="_Toc113609056" w:history="1">
            <w:r w:rsidR="00B56812" w:rsidRPr="00AC611C">
              <w:rPr>
                <w:rStyle w:val="Hypertextovodkaz"/>
                <w:rFonts w:ascii="Arial" w:hAnsi="Arial" w:cs="Arial"/>
                <w:noProof/>
              </w:rPr>
              <w:t>3.2 Podněty škol pracujících podle II. dílu RVP ZŠS</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_Toc113609056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22</w:t>
            </w:r>
            <w:r w:rsidR="00B56812" w:rsidRPr="00AC611C">
              <w:rPr>
                <w:rFonts w:ascii="Arial" w:hAnsi="Arial" w:cs="Arial"/>
                <w:noProof/>
                <w:webHidden/>
              </w:rPr>
              <w:fldChar w:fldCharType="end"/>
            </w:r>
          </w:hyperlink>
        </w:p>
        <w:p w14:paraId="6AEA991B" w14:textId="043852C2" w:rsidR="00B56812" w:rsidRPr="00AC611C" w:rsidRDefault="00000000">
          <w:pPr>
            <w:pStyle w:val="Obsah1"/>
            <w:rPr>
              <w:rFonts w:ascii="Arial" w:hAnsi="Arial" w:cs="Arial"/>
              <w:noProof/>
            </w:rPr>
          </w:pPr>
          <w:hyperlink w:anchor="_Toc113609057" w:history="1">
            <w:r w:rsidR="00B56812" w:rsidRPr="00AC611C">
              <w:rPr>
                <w:rStyle w:val="Hypertextovodkaz"/>
                <w:rFonts w:ascii="Arial" w:hAnsi="Arial" w:cs="Arial"/>
                <w:noProof/>
              </w:rPr>
              <w:t>4 Postoje k současné revizi RVP ZV a podněty k úpravě RVP ZŠS</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_Toc113609057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30</w:t>
            </w:r>
            <w:r w:rsidR="00B56812" w:rsidRPr="00AC611C">
              <w:rPr>
                <w:rFonts w:ascii="Arial" w:hAnsi="Arial" w:cs="Arial"/>
                <w:noProof/>
                <w:webHidden/>
              </w:rPr>
              <w:fldChar w:fldCharType="end"/>
            </w:r>
          </w:hyperlink>
        </w:p>
        <w:p w14:paraId="4500A07D" w14:textId="40108D4B" w:rsidR="00B56812" w:rsidRPr="00AC611C" w:rsidRDefault="00000000">
          <w:pPr>
            <w:pStyle w:val="Obsah1"/>
            <w:rPr>
              <w:rFonts w:ascii="Arial" w:hAnsi="Arial" w:cs="Arial"/>
              <w:noProof/>
            </w:rPr>
          </w:pPr>
          <w:hyperlink w:anchor="_Toc113609058" w:history="1">
            <w:r w:rsidR="00B56812" w:rsidRPr="00AC611C">
              <w:rPr>
                <w:rStyle w:val="Hypertextovodkaz"/>
                <w:rFonts w:ascii="Arial" w:hAnsi="Arial" w:cs="Arial"/>
                <w:noProof/>
              </w:rPr>
              <w:t>Shrnutí</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_Toc113609058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35</w:t>
            </w:r>
            <w:r w:rsidR="00B56812" w:rsidRPr="00AC611C">
              <w:rPr>
                <w:rFonts w:ascii="Arial" w:hAnsi="Arial" w:cs="Arial"/>
                <w:noProof/>
                <w:webHidden/>
              </w:rPr>
              <w:fldChar w:fldCharType="end"/>
            </w:r>
          </w:hyperlink>
        </w:p>
        <w:p w14:paraId="4419A2AB" w14:textId="403517F0" w:rsidR="00B56812" w:rsidRPr="00AC611C" w:rsidRDefault="00000000">
          <w:pPr>
            <w:pStyle w:val="Obsah1"/>
            <w:rPr>
              <w:rFonts w:ascii="Arial" w:hAnsi="Arial" w:cs="Arial"/>
              <w:noProof/>
            </w:rPr>
          </w:pPr>
          <w:hyperlink w:anchor="_Toc113609059" w:history="1">
            <w:r w:rsidR="00B56812" w:rsidRPr="00AC611C">
              <w:rPr>
                <w:rStyle w:val="Hypertextovodkaz"/>
                <w:rFonts w:ascii="Arial" w:hAnsi="Arial" w:cs="Arial"/>
                <w:noProof/>
              </w:rPr>
              <w:t>Závěr</w:t>
            </w:r>
            <w:r w:rsidR="00B56812" w:rsidRPr="00AC611C">
              <w:rPr>
                <w:rFonts w:ascii="Arial" w:hAnsi="Arial" w:cs="Arial"/>
                <w:noProof/>
                <w:webHidden/>
              </w:rPr>
              <w:tab/>
            </w:r>
            <w:r w:rsidR="00B56812" w:rsidRPr="00AC611C">
              <w:rPr>
                <w:rFonts w:ascii="Arial" w:hAnsi="Arial" w:cs="Arial"/>
                <w:noProof/>
                <w:webHidden/>
              </w:rPr>
              <w:fldChar w:fldCharType="begin"/>
            </w:r>
            <w:r w:rsidR="00B56812" w:rsidRPr="00AC611C">
              <w:rPr>
                <w:rFonts w:ascii="Arial" w:hAnsi="Arial" w:cs="Arial"/>
                <w:noProof/>
                <w:webHidden/>
              </w:rPr>
              <w:instrText xml:space="preserve"> PAGEREF _Toc113609059 \h </w:instrText>
            </w:r>
            <w:r w:rsidR="00B56812" w:rsidRPr="00AC611C">
              <w:rPr>
                <w:rFonts w:ascii="Arial" w:hAnsi="Arial" w:cs="Arial"/>
                <w:noProof/>
                <w:webHidden/>
              </w:rPr>
            </w:r>
            <w:r w:rsidR="00B56812" w:rsidRPr="00AC611C">
              <w:rPr>
                <w:rFonts w:ascii="Arial" w:hAnsi="Arial" w:cs="Arial"/>
                <w:noProof/>
                <w:webHidden/>
              </w:rPr>
              <w:fldChar w:fldCharType="separate"/>
            </w:r>
            <w:r w:rsidR="006D3320">
              <w:rPr>
                <w:rFonts w:ascii="Arial" w:hAnsi="Arial" w:cs="Arial"/>
                <w:noProof/>
                <w:webHidden/>
              </w:rPr>
              <w:t>36</w:t>
            </w:r>
            <w:r w:rsidR="00B56812" w:rsidRPr="00AC611C">
              <w:rPr>
                <w:rFonts w:ascii="Arial" w:hAnsi="Arial" w:cs="Arial"/>
                <w:noProof/>
                <w:webHidden/>
              </w:rPr>
              <w:fldChar w:fldCharType="end"/>
            </w:r>
          </w:hyperlink>
        </w:p>
        <w:p w14:paraId="65802725" w14:textId="1282757D" w:rsidR="002770C6" w:rsidRPr="003D0B95" w:rsidRDefault="00EA1CF5" w:rsidP="00753EA4">
          <w:pPr>
            <w:spacing w:after="120" w:line="276" w:lineRule="auto"/>
            <w:rPr>
              <w:rFonts w:ascii="Arial" w:hAnsi="Arial" w:cs="Arial"/>
            </w:rPr>
          </w:pPr>
          <w:r w:rsidRPr="003D0B95">
            <w:rPr>
              <w:rFonts w:ascii="Arial" w:eastAsiaTheme="minorEastAsia" w:hAnsi="Arial" w:cs="Arial"/>
              <w:color w:val="2B579A"/>
              <w:sz w:val="24"/>
              <w:szCs w:val="24"/>
              <w:shd w:val="clear" w:color="auto" w:fill="E6E6E6"/>
              <w:lang w:eastAsia="cs-CZ"/>
            </w:rPr>
            <w:fldChar w:fldCharType="end"/>
          </w:r>
        </w:p>
      </w:sdtContent>
    </w:sdt>
    <w:p w14:paraId="44167F21" w14:textId="119E561A" w:rsidR="00BB7A12" w:rsidRDefault="00FE13D5" w:rsidP="00753EA4">
      <w:pPr>
        <w:spacing w:after="120" w:line="276" w:lineRule="auto"/>
        <w:rPr>
          <w:rFonts w:ascii="Arial" w:hAnsi="Arial" w:cs="Arial"/>
        </w:rPr>
      </w:pPr>
      <w:r>
        <w:rPr>
          <w:rFonts w:ascii="Arial" w:hAnsi="Arial" w:cs="Arial"/>
        </w:rPr>
        <w:t xml:space="preserve"> </w:t>
      </w:r>
    </w:p>
    <w:p w14:paraId="0ACABE3E" w14:textId="77777777" w:rsidR="00977CBF" w:rsidRDefault="00977CBF" w:rsidP="00753EA4">
      <w:pPr>
        <w:spacing w:after="120" w:line="276" w:lineRule="auto"/>
        <w:rPr>
          <w:rFonts w:ascii="Arial" w:hAnsi="Arial" w:cs="Arial"/>
        </w:rPr>
      </w:pPr>
    </w:p>
    <w:p w14:paraId="1EE2C94C" w14:textId="77777777" w:rsidR="00977CBF" w:rsidRDefault="00977CBF" w:rsidP="00753EA4">
      <w:pPr>
        <w:spacing w:after="120" w:line="276" w:lineRule="auto"/>
        <w:rPr>
          <w:rFonts w:ascii="Arial" w:hAnsi="Arial" w:cs="Arial"/>
        </w:rPr>
      </w:pPr>
    </w:p>
    <w:p w14:paraId="2BA989ED" w14:textId="77777777" w:rsidR="00977CBF" w:rsidRDefault="00977CBF" w:rsidP="00753EA4">
      <w:pPr>
        <w:spacing w:after="120" w:line="276" w:lineRule="auto"/>
        <w:rPr>
          <w:rFonts w:ascii="Arial" w:hAnsi="Arial" w:cs="Arial"/>
        </w:rPr>
      </w:pPr>
    </w:p>
    <w:p w14:paraId="4E3D57A0" w14:textId="77777777" w:rsidR="00977CBF" w:rsidRDefault="00977CBF" w:rsidP="00753EA4">
      <w:pPr>
        <w:spacing w:after="120" w:line="276" w:lineRule="auto"/>
        <w:rPr>
          <w:rFonts w:ascii="Arial" w:hAnsi="Arial" w:cs="Arial"/>
        </w:rPr>
      </w:pPr>
    </w:p>
    <w:p w14:paraId="0E3A9790" w14:textId="77777777" w:rsidR="00977CBF" w:rsidRDefault="00977CBF" w:rsidP="00753EA4">
      <w:pPr>
        <w:spacing w:after="120" w:line="276" w:lineRule="auto"/>
        <w:rPr>
          <w:rFonts w:ascii="Arial" w:hAnsi="Arial" w:cs="Arial"/>
        </w:rPr>
      </w:pPr>
    </w:p>
    <w:p w14:paraId="2422EB5E" w14:textId="77777777" w:rsidR="00977CBF" w:rsidRDefault="00977CBF" w:rsidP="00753EA4">
      <w:pPr>
        <w:spacing w:after="120" w:line="276" w:lineRule="auto"/>
        <w:rPr>
          <w:rFonts w:ascii="Arial" w:hAnsi="Arial" w:cs="Arial"/>
        </w:rPr>
      </w:pPr>
    </w:p>
    <w:p w14:paraId="27B1A261" w14:textId="77777777" w:rsidR="00977CBF" w:rsidRDefault="00977CBF" w:rsidP="00753EA4">
      <w:pPr>
        <w:spacing w:after="120" w:line="276" w:lineRule="auto"/>
        <w:rPr>
          <w:rFonts w:ascii="Arial" w:hAnsi="Arial" w:cs="Arial"/>
        </w:rPr>
      </w:pPr>
    </w:p>
    <w:p w14:paraId="2DED064C" w14:textId="77777777" w:rsidR="00977CBF" w:rsidRDefault="00977CBF" w:rsidP="00753EA4">
      <w:pPr>
        <w:spacing w:after="120" w:line="276" w:lineRule="auto"/>
        <w:rPr>
          <w:rFonts w:ascii="Arial" w:hAnsi="Arial" w:cs="Arial"/>
        </w:rPr>
      </w:pPr>
    </w:p>
    <w:p w14:paraId="118D9772" w14:textId="77777777" w:rsidR="00977CBF" w:rsidRDefault="00977CBF" w:rsidP="00753EA4">
      <w:pPr>
        <w:spacing w:after="120" w:line="276" w:lineRule="auto"/>
        <w:rPr>
          <w:rFonts w:ascii="Arial" w:hAnsi="Arial" w:cs="Arial"/>
        </w:rPr>
      </w:pPr>
    </w:p>
    <w:p w14:paraId="5B096B7B" w14:textId="77777777" w:rsidR="00977CBF" w:rsidRDefault="00977CBF" w:rsidP="00753EA4">
      <w:pPr>
        <w:spacing w:after="120" w:line="276" w:lineRule="auto"/>
        <w:rPr>
          <w:rFonts w:ascii="Arial" w:hAnsi="Arial" w:cs="Arial"/>
        </w:rPr>
      </w:pPr>
    </w:p>
    <w:p w14:paraId="5F74FBA0" w14:textId="77777777" w:rsidR="00977CBF" w:rsidRDefault="00977CBF" w:rsidP="00753EA4">
      <w:pPr>
        <w:spacing w:after="120" w:line="276" w:lineRule="auto"/>
        <w:rPr>
          <w:rFonts w:ascii="Arial" w:hAnsi="Arial" w:cs="Arial"/>
        </w:rPr>
      </w:pPr>
    </w:p>
    <w:p w14:paraId="7F444C9E" w14:textId="0499E028" w:rsidR="00977CBF" w:rsidRPr="00DF518B" w:rsidRDefault="00977CBF" w:rsidP="00DF518B">
      <w:pPr>
        <w:spacing w:before="80" w:after="0" w:line="240" w:lineRule="auto"/>
        <w:jc w:val="both"/>
        <w:rPr>
          <w:rFonts w:ascii="Arial" w:eastAsia="Times New Roman" w:hAnsi="Arial" w:cs="Times New Roman"/>
          <w:bCs/>
          <w:sz w:val="20"/>
          <w:szCs w:val="20"/>
        </w:rPr>
      </w:pPr>
      <w:r w:rsidRPr="00DF518B">
        <w:rPr>
          <w:rFonts w:ascii="Arial" w:eastAsia="Times New Roman" w:hAnsi="Arial" w:cs="Times New Roman"/>
          <w:bCs/>
          <w:sz w:val="20"/>
          <w:szCs w:val="20"/>
        </w:rPr>
        <w:t>Studie vznikla v rámci kmenové činnosti oddělení šetření, analýz a výzkumu</w:t>
      </w:r>
      <w:r w:rsidR="00987375">
        <w:rPr>
          <w:rFonts w:ascii="Arial" w:eastAsia="Times New Roman" w:hAnsi="Arial" w:cs="Times New Roman"/>
          <w:bCs/>
          <w:sz w:val="20"/>
          <w:szCs w:val="20"/>
        </w:rPr>
        <w:t xml:space="preserve"> a </w:t>
      </w:r>
      <w:r w:rsidR="00987375" w:rsidRPr="003D0B95">
        <w:rPr>
          <w:rFonts w:ascii="Arial" w:hAnsi="Arial" w:cs="Arial"/>
          <w:color w:val="000000"/>
          <w:sz w:val="20"/>
          <w:szCs w:val="20"/>
          <w:shd w:val="clear" w:color="auto" w:fill="FFFFFF"/>
        </w:rPr>
        <w:t>oddělení společného vzdělávání </w:t>
      </w:r>
    </w:p>
    <w:p w14:paraId="2849F932" w14:textId="77777777" w:rsidR="00977CBF" w:rsidRPr="00DF518B" w:rsidRDefault="00977CBF" w:rsidP="00DF518B">
      <w:pPr>
        <w:spacing w:before="80" w:after="0" w:line="240" w:lineRule="auto"/>
        <w:jc w:val="both"/>
        <w:rPr>
          <w:rFonts w:ascii="Arial" w:eastAsia="Times New Roman" w:hAnsi="Arial" w:cs="Times New Roman"/>
          <w:b/>
          <w:sz w:val="20"/>
          <w:szCs w:val="20"/>
        </w:rPr>
      </w:pPr>
      <w:r w:rsidRPr="00DF518B">
        <w:rPr>
          <w:rFonts w:ascii="Arial" w:eastAsia="Times New Roman" w:hAnsi="Arial" w:cs="Times New Roman"/>
          <w:b/>
          <w:sz w:val="20"/>
          <w:szCs w:val="20"/>
        </w:rPr>
        <w:t>Reflexe základních škol speciálních k RVP ZŠS a jeho úpravám</w:t>
      </w:r>
    </w:p>
    <w:p w14:paraId="62A7BBC7" w14:textId="0CEB9C5B" w:rsidR="00977CBF" w:rsidRPr="00DF518B" w:rsidRDefault="00977CBF" w:rsidP="00DF518B">
      <w:pPr>
        <w:spacing w:before="80" w:after="0" w:line="240" w:lineRule="auto"/>
        <w:jc w:val="both"/>
        <w:rPr>
          <w:rFonts w:ascii="Arial" w:eastAsia="Times New Roman" w:hAnsi="Arial" w:cs="Times New Roman"/>
          <w:bCs/>
          <w:sz w:val="20"/>
          <w:szCs w:val="20"/>
        </w:rPr>
      </w:pPr>
      <w:r w:rsidRPr="00DF518B">
        <w:rPr>
          <w:rFonts w:ascii="Arial" w:eastAsia="Times New Roman" w:hAnsi="Arial" w:cs="Times New Roman"/>
          <w:bCs/>
          <w:sz w:val="20"/>
          <w:szCs w:val="20"/>
        </w:rPr>
        <w:t>Mgr. Kateřina Trnková,</w:t>
      </w:r>
      <w:r w:rsidR="003D0B95">
        <w:rPr>
          <w:rFonts w:ascii="Arial" w:eastAsia="Times New Roman" w:hAnsi="Arial" w:cs="Times New Roman"/>
          <w:bCs/>
          <w:sz w:val="20"/>
          <w:szCs w:val="20"/>
        </w:rPr>
        <w:t xml:space="preserve"> Ph.D.,</w:t>
      </w:r>
      <w:r w:rsidRPr="00DF518B">
        <w:rPr>
          <w:rFonts w:ascii="Arial" w:eastAsia="Times New Roman" w:hAnsi="Arial" w:cs="Times New Roman"/>
          <w:bCs/>
          <w:sz w:val="20"/>
          <w:szCs w:val="20"/>
        </w:rPr>
        <w:t xml:space="preserve"> Mgr. Renata Votavová, Mgr. Hana Novotná, Ing. Bc. Jana Trhlíková, Mgr.</w:t>
      </w:r>
      <w:r w:rsidR="0023405B">
        <w:rPr>
          <w:rFonts w:ascii="Arial" w:eastAsia="Times New Roman" w:hAnsi="Arial" w:cs="Times New Roman"/>
          <w:bCs/>
          <w:sz w:val="20"/>
          <w:szCs w:val="20"/>
        </w:rPr>
        <w:t> </w:t>
      </w:r>
      <w:proofErr w:type="spellStart"/>
      <w:r w:rsidRPr="00DF518B">
        <w:rPr>
          <w:rFonts w:ascii="Arial" w:eastAsia="Times New Roman" w:hAnsi="Arial" w:cs="Times New Roman"/>
          <w:bCs/>
          <w:sz w:val="20"/>
          <w:szCs w:val="20"/>
        </w:rPr>
        <w:t>Zonna</w:t>
      </w:r>
      <w:proofErr w:type="spellEnd"/>
      <w:r w:rsidRPr="00DF518B">
        <w:rPr>
          <w:rFonts w:ascii="Arial" w:eastAsia="Times New Roman" w:hAnsi="Arial" w:cs="Times New Roman"/>
          <w:bCs/>
          <w:sz w:val="20"/>
          <w:szCs w:val="20"/>
        </w:rPr>
        <w:t xml:space="preserve"> Bařinková</w:t>
      </w:r>
    </w:p>
    <w:p w14:paraId="57DBB368" w14:textId="7E0482B1" w:rsidR="00977CBF" w:rsidRPr="00DF518B" w:rsidRDefault="00977CBF" w:rsidP="00DF518B">
      <w:pPr>
        <w:spacing w:before="80" w:after="0" w:line="240" w:lineRule="auto"/>
        <w:jc w:val="both"/>
        <w:rPr>
          <w:rFonts w:ascii="Arial" w:eastAsia="Times New Roman" w:hAnsi="Arial" w:cs="Times New Roman"/>
          <w:bCs/>
          <w:sz w:val="20"/>
          <w:szCs w:val="20"/>
        </w:rPr>
      </w:pPr>
      <w:r w:rsidRPr="00DF518B">
        <w:rPr>
          <w:rFonts w:ascii="Arial" w:eastAsia="Times New Roman" w:hAnsi="Arial" w:cs="Times New Roman"/>
          <w:bCs/>
          <w:sz w:val="20"/>
          <w:szCs w:val="20"/>
        </w:rPr>
        <w:t>Vydal Národní pedagogický institut České republiky, 2022</w:t>
      </w:r>
    </w:p>
    <w:p w14:paraId="50CD1955" w14:textId="5CAD4B3F" w:rsidR="005E4AA2" w:rsidRDefault="00977CBF" w:rsidP="00DF518B">
      <w:pPr>
        <w:spacing w:before="80" w:after="0" w:line="240" w:lineRule="auto"/>
        <w:jc w:val="both"/>
        <w:rPr>
          <w:rFonts w:ascii="Arial" w:eastAsia="Times New Roman" w:hAnsi="Arial" w:cs="Times New Roman"/>
          <w:bCs/>
          <w:sz w:val="20"/>
          <w:szCs w:val="20"/>
        </w:rPr>
      </w:pPr>
      <w:r w:rsidRPr="00DF518B">
        <w:rPr>
          <w:rFonts w:ascii="Arial" w:eastAsia="Times New Roman" w:hAnsi="Arial" w:cs="Times New Roman"/>
          <w:bCs/>
          <w:sz w:val="20"/>
          <w:szCs w:val="20"/>
        </w:rPr>
        <w:t xml:space="preserve">© NPI ČR 2022 </w:t>
      </w:r>
    </w:p>
    <w:p w14:paraId="7F2C9B41" w14:textId="77777777" w:rsidR="005E4AA2" w:rsidRDefault="005E4AA2">
      <w:pPr>
        <w:rPr>
          <w:rFonts w:ascii="Arial" w:eastAsia="Times New Roman" w:hAnsi="Arial" w:cs="Times New Roman"/>
          <w:bCs/>
          <w:sz w:val="20"/>
          <w:szCs w:val="20"/>
        </w:rPr>
      </w:pPr>
      <w:r>
        <w:rPr>
          <w:rFonts w:ascii="Arial" w:eastAsia="Times New Roman" w:hAnsi="Arial" w:cs="Times New Roman"/>
          <w:bCs/>
          <w:sz w:val="20"/>
          <w:szCs w:val="20"/>
        </w:rPr>
        <w:br w:type="page"/>
      </w:r>
    </w:p>
    <w:p w14:paraId="520D20B9" w14:textId="77777777" w:rsidR="0086273F" w:rsidRPr="00DF518B" w:rsidRDefault="0086273F" w:rsidP="00DF518B">
      <w:pPr>
        <w:spacing w:before="80" w:after="0" w:line="240" w:lineRule="auto"/>
        <w:jc w:val="both"/>
        <w:rPr>
          <w:rFonts w:ascii="Arial" w:eastAsia="Times New Roman" w:hAnsi="Arial" w:cs="Times New Roman"/>
          <w:bCs/>
          <w:sz w:val="20"/>
          <w:szCs w:val="20"/>
        </w:rPr>
      </w:pPr>
    </w:p>
    <w:p w14:paraId="0166514F" w14:textId="712CD39E" w:rsidR="0086273F" w:rsidRPr="00977CBF" w:rsidRDefault="0086273F" w:rsidP="00753EA4">
      <w:pPr>
        <w:pStyle w:val="Nadpiskapitoly"/>
        <w:spacing w:after="120" w:line="276" w:lineRule="auto"/>
        <w:outlineLvl w:val="0"/>
        <w:rPr>
          <w:sz w:val="32"/>
          <w:szCs w:val="28"/>
        </w:rPr>
      </w:pPr>
      <w:bookmarkStart w:id="0" w:name="_Toc113609051"/>
      <w:r w:rsidRPr="00977CBF">
        <w:rPr>
          <w:sz w:val="32"/>
          <w:szCs w:val="28"/>
        </w:rPr>
        <w:t>Úvod</w:t>
      </w:r>
      <w:bookmarkEnd w:id="0"/>
    </w:p>
    <w:p w14:paraId="7B534860" w14:textId="4A17B87D" w:rsidR="007C7DD7" w:rsidRPr="00E2217D" w:rsidRDefault="004030F4" w:rsidP="009C0E5F">
      <w:pPr>
        <w:spacing w:after="120" w:line="276" w:lineRule="auto"/>
        <w:jc w:val="both"/>
        <w:rPr>
          <w:rStyle w:val="normaltextrun"/>
          <w:rFonts w:ascii="Arial" w:hAnsi="Arial" w:cs="Arial"/>
          <w:shd w:val="clear" w:color="auto" w:fill="FFFFFF"/>
        </w:rPr>
      </w:pPr>
      <w:r w:rsidRPr="00E2217D">
        <w:rPr>
          <w:rStyle w:val="normaltextrun"/>
          <w:rFonts w:ascii="Arial" w:hAnsi="Arial" w:cs="Arial"/>
          <w:shd w:val="clear" w:color="auto" w:fill="FFFFFF"/>
        </w:rPr>
        <w:t xml:space="preserve">Národní pedagogický institut České republiky ve spolupráci s oddělením předškolního zájmového, speciálního a základního uměleckého vzdělávání MŠMT realizoval v roce 2022 dotazníkové šetření v ZŠS. </w:t>
      </w:r>
      <w:r w:rsidR="001B0EB2" w:rsidRPr="00E2217D">
        <w:rPr>
          <w:rStyle w:val="normaltextrun"/>
          <w:rFonts w:ascii="Arial" w:hAnsi="Arial" w:cs="Arial"/>
          <w:shd w:val="clear" w:color="auto" w:fill="FFFFFF"/>
        </w:rPr>
        <w:t>Cílem</w:t>
      </w:r>
      <w:r w:rsidRPr="00E2217D">
        <w:rPr>
          <w:rStyle w:val="normaltextrun"/>
          <w:rFonts w:ascii="Arial" w:hAnsi="Arial" w:cs="Arial"/>
          <w:shd w:val="clear" w:color="auto" w:fill="FFFFFF"/>
        </w:rPr>
        <w:t xml:space="preserve"> uvedeného šetření bylo </w:t>
      </w:r>
      <w:r w:rsidR="001B0EB2" w:rsidRPr="00E2217D">
        <w:rPr>
          <w:rStyle w:val="normaltextrun"/>
          <w:rFonts w:ascii="Arial" w:hAnsi="Arial" w:cs="Arial"/>
          <w:shd w:val="clear" w:color="auto" w:fill="FFFFFF"/>
        </w:rPr>
        <w:t>získat zpětnou vazbu od vedení</w:t>
      </w:r>
      <w:r w:rsidR="002E4984">
        <w:rPr>
          <w:rStyle w:val="normaltextrun"/>
          <w:rFonts w:ascii="Arial" w:hAnsi="Arial" w:cs="Arial"/>
          <w:shd w:val="clear" w:color="auto" w:fill="FFFFFF"/>
        </w:rPr>
        <w:t> </w:t>
      </w:r>
      <w:r w:rsidR="009C0E5F" w:rsidRPr="00E2217D">
        <w:rPr>
          <w:rStyle w:val="normaltextrun"/>
          <w:rFonts w:ascii="Arial" w:hAnsi="Arial" w:cs="Arial"/>
          <w:shd w:val="clear" w:color="auto" w:fill="FFFFFF"/>
        </w:rPr>
        <w:t>a</w:t>
      </w:r>
      <w:r w:rsidR="002E4984">
        <w:rPr>
          <w:rStyle w:val="normaltextrun"/>
          <w:rFonts w:ascii="Arial" w:hAnsi="Arial" w:cs="Arial"/>
          <w:shd w:val="clear" w:color="auto" w:fill="FFFFFF"/>
        </w:rPr>
        <w:t> </w:t>
      </w:r>
      <w:r w:rsidR="009C0E5F" w:rsidRPr="00E2217D">
        <w:rPr>
          <w:rStyle w:val="normaltextrun"/>
          <w:rFonts w:ascii="Arial" w:hAnsi="Arial" w:cs="Arial"/>
          <w:shd w:val="clear" w:color="auto" w:fill="FFFFFF"/>
        </w:rPr>
        <w:t xml:space="preserve">pedagogů </w:t>
      </w:r>
      <w:r w:rsidR="001B0EB2" w:rsidRPr="00E2217D">
        <w:rPr>
          <w:rStyle w:val="normaltextrun"/>
          <w:rFonts w:ascii="Arial" w:hAnsi="Arial" w:cs="Arial"/>
          <w:shd w:val="clear" w:color="auto" w:fill="FFFFFF"/>
        </w:rPr>
        <w:t>škol, do jaké míry odpovídá obsah vzdělávání daný Rámcovým vzdělávacím programem pro základní školy speciální (dále RVP ZŠS) aktuálním změnám v celé společnosti</w:t>
      </w:r>
      <w:r w:rsidR="009C0E5F" w:rsidRPr="00E2217D">
        <w:rPr>
          <w:rStyle w:val="normaltextrun"/>
          <w:rFonts w:ascii="Arial" w:hAnsi="Arial" w:cs="Arial"/>
          <w:shd w:val="clear" w:color="auto" w:fill="FFFFFF"/>
        </w:rPr>
        <w:t xml:space="preserve"> i </w:t>
      </w:r>
      <w:r w:rsidR="001B0EB2" w:rsidRPr="00E2217D">
        <w:rPr>
          <w:rStyle w:val="normaltextrun"/>
          <w:rFonts w:ascii="Arial" w:hAnsi="Arial" w:cs="Arial"/>
          <w:shd w:val="clear" w:color="auto" w:fill="FFFFFF"/>
        </w:rPr>
        <w:t xml:space="preserve">současným potřebám žáků, kteří se podle školních vzdělávacích programů </w:t>
      </w:r>
      <w:r w:rsidR="00C23A3F" w:rsidRPr="00E2217D">
        <w:rPr>
          <w:rStyle w:val="normaltextrun"/>
          <w:rFonts w:ascii="Arial" w:hAnsi="Arial" w:cs="Arial"/>
          <w:shd w:val="clear" w:color="auto" w:fill="FFFFFF"/>
        </w:rPr>
        <w:t xml:space="preserve">(dále ŠVP) </w:t>
      </w:r>
      <w:r w:rsidR="001B0EB2" w:rsidRPr="00E2217D">
        <w:rPr>
          <w:rStyle w:val="normaltextrun"/>
          <w:rFonts w:ascii="Arial" w:hAnsi="Arial" w:cs="Arial"/>
          <w:shd w:val="clear" w:color="auto" w:fill="FFFFFF"/>
        </w:rPr>
        <w:t xml:space="preserve">zpracovaných </w:t>
      </w:r>
      <w:r w:rsidR="009C0E5F" w:rsidRPr="00E2217D">
        <w:rPr>
          <w:rStyle w:val="normaltextrun"/>
          <w:rFonts w:ascii="Arial" w:hAnsi="Arial" w:cs="Arial"/>
          <w:shd w:val="clear" w:color="auto" w:fill="FFFFFF"/>
        </w:rPr>
        <w:t xml:space="preserve">podle </w:t>
      </w:r>
      <w:r w:rsidR="001B0EB2" w:rsidRPr="00E2217D">
        <w:rPr>
          <w:rStyle w:val="normaltextrun"/>
          <w:rFonts w:ascii="Arial" w:hAnsi="Arial" w:cs="Arial"/>
          <w:shd w:val="clear" w:color="auto" w:fill="FFFFFF"/>
        </w:rPr>
        <w:t>RVP ZŠS vzdělávají</w:t>
      </w:r>
      <w:r w:rsidR="009C0E5F" w:rsidRPr="00E2217D">
        <w:rPr>
          <w:rStyle w:val="normaltextrun"/>
          <w:rFonts w:ascii="Arial" w:hAnsi="Arial" w:cs="Arial"/>
          <w:shd w:val="clear" w:color="auto" w:fill="FFFFFF"/>
        </w:rPr>
        <w:t>.</w:t>
      </w:r>
      <w:r w:rsidR="001B0EB2" w:rsidRPr="00E2217D">
        <w:rPr>
          <w:rStyle w:val="normaltextrun"/>
          <w:rFonts w:ascii="Arial" w:hAnsi="Arial" w:cs="Arial"/>
          <w:shd w:val="clear" w:color="auto" w:fill="FFFFFF"/>
        </w:rPr>
        <w:t xml:space="preserve"> </w:t>
      </w:r>
      <w:r w:rsidR="009C0E5F" w:rsidRPr="00E2217D">
        <w:rPr>
          <w:rStyle w:val="normaltextrun"/>
          <w:rFonts w:ascii="Arial" w:hAnsi="Arial" w:cs="Arial"/>
          <w:shd w:val="clear" w:color="auto" w:fill="FFFFFF"/>
        </w:rPr>
        <w:t xml:space="preserve">Podařilo se rovněž </w:t>
      </w:r>
      <w:r w:rsidRPr="00E2217D">
        <w:rPr>
          <w:rStyle w:val="normaltextrun"/>
          <w:rFonts w:ascii="Arial" w:hAnsi="Arial" w:cs="Arial"/>
          <w:shd w:val="clear" w:color="auto" w:fill="FFFFFF"/>
        </w:rPr>
        <w:t xml:space="preserve">získat relevantní informace o průběžné práci </w:t>
      </w:r>
      <w:r w:rsidR="000206DE" w:rsidRPr="00E2217D">
        <w:rPr>
          <w:rStyle w:val="normaltextrun"/>
          <w:rFonts w:ascii="Arial" w:hAnsi="Arial" w:cs="Arial"/>
          <w:shd w:val="clear" w:color="auto" w:fill="FFFFFF"/>
        </w:rPr>
        <w:t xml:space="preserve">těchto škol </w:t>
      </w:r>
      <w:r w:rsidRPr="00E2217D">
        <w:rPr>
          <w:rStyle w:val="normaltextrun"/>
          <w:rFonts w:ascii="Arial" w:hAnsi="Arial" w:cs="Arial"/>
          <w:shd w:val="clear" w:color="auto" w:fill="FFFFFF"/>
        </w:rPr>
        <w:t>s</w:t>
      </w:r>
      <w:r w:rsidR="00DA7BA2" w:rsidRPr="00E2217D">
        <w:rPr>
          <w:rStyle w:val="normaltextrun"/>
          <w:rFonts w:ascii="Arial" w:hAnsi="Arial" w:cs="Arial"/>
          <w:shd w:val="clear" w:color="auto" w:fill="FFFFFF"/>
        </w:rPr>
        <w:t>e školními vzdělávacími programy.</w:t>
      </w:r>
      <w:r w:rsidR="009C0E5F" w:rsidRPr="00E2217D">
        <w:rPr>
          <w:rStyle w:val="normaltextrun"/>
          <w:rFonts w:ascii="Arial" w:hAnsi="Arial" w:cs="Arial"/>
          <w:shd w:val="clear" w:color="auto" w:fill="FFFFFF"/>
        </w:rPr>
        <w:t xml:space="preserve"> </w:t>
      </w:r>
    </w:p>
    <w:p w14:paraId="42EABCB7" w14:textId="256AA2EE" w:rsidR="007C7DD7" w:rsidRPr="00E2217D" w:rsidRDefault="007C7DD7" w:rsidP="007C7DD7">
      <w:pPr>
        <w:spacing w:after="120" w:line="276" w:lineRule="auto"/>
        <w:jc w:val="both"/>
        <w:rPr>
          <w:rStyle w:val="normaltextrun"/>
          <w:rFonts w:ascii="Arial" w:hAnsi="Arial" w:cs="Arial"/>
          <w:shd w:val="clear" w:color="auto" w:fill="FFFFFF"/>
        </w:rPr>
      </w:pPr>
      <w:r w:rsidRPr="00E2217D">
        <w:rPr>
          <w:rStyle w:val="normaltextrun"/>
          <w:rFonts w:ascii="Arial" w:hAnsi="Arial" w:cs="Arial"/>
          <w:shd w:val="clear" w:color="auto" w:fill="FFFFFF"/>
        </w:rPr>
        <w:t>V </w:t>
      </w:r>
      <w:r w:rsidR="00A110FE" w:rsidRPr="00E2217D">
        <w:rPr>
          <w:rStyle w:val="normaltextrun"/>
          <w:rFonts w:ascii="Arial" w:hAnsi="Arial" w:cs="Arial"/>
          <w:shd w:val="clear" w:color="auto" w:fill="FFFFFF"/>
        </w:rPr>
        <w:t>ZŠS</w:t>
      </w:r>
      <w:r w:rsidRPr="00E2217D">
        <w:rPr>
          <w:rStyle w:val="normaltextrun"/>
          <w:rFonts w:ascii="Arial" w:hAnsi="Arial" w:cs="Arial"/>
          <w:shd w:val="clear" w:color="auto" w:fill="FFFFFF"/>
        </w:rPr>
        <w:t xml:space="preserve"> jsou zpravidla vzděláváni žáci se středně těžkým a těžkým mentálním postižením, žáci se souběžným postižením více vadami a žáci s poruchami autistického spektra. RVP ZŠS obsahuje dva díly, které jsou zpracovány podle stupně mentálního postižení žáků a jsou navzájem prostupné. Díl </w:t>
      </w:r>
      <w:r w:rsidR="00E920EB" w:rsidRPr="00E2217D">
        <w:rPr>
          <w:rStyle w:val="normaltextrun"/>
          <w:rFonts w:ascii="Arial" w:hAnsi="Arial" w:cs="Arial"/>
          <w:shd w:val="clear" w:color="auto" w:fill="FFFFFF"/>
        </w:rPr>
        <w:t>I</w:t>
      </w:r>
      <w:r w:rsidR="00706F06">
        <w:rPr>
          <w:rStyle w:val="normaltextrun"/>
          <w:rFonts w:ascii="Arial" w:hAnsi="Arial" w:cs="Arial"/>
          <w:shd w:val="clear" w:color="auto" w:fill="FFFFFF"/>
        </w:rPr>
        <w:t>.</w:t>
      </w:r>
      <w:r w:rsidR="00E920EB" w:rsidRPr="00E2217D">
        <w:rPr>
          <w:rStyle w:val="normaltextrun"/>
          <w:rFonts w:ascii="Arial" w:hAnsi="Arial" w:cs="Arial"/>
          <w:shd w:val="clear" w:color="auto" w:fill="FFFFFF"/>
        </w:rPr>
        <w:t xml:space="preserve"> </w:t>
      </w:r>
      <w:r w:rsidR="00AA0F46" w:rsidRPr="00E2217D">
        <w:rPr>
          <w:rStyle w:val="normaltextrun"/>
          <w:rFonts w:ascii="Arial" w:hAnsi="Arial" w:cs="Arial"/>
          <w:shd w:val="clear" w:color="auto" w:fill="FFFFFF"/>
        </w:rPr>
        <w:t>dává rámec</w:t>
      </w:r>
      <w:r w:rsidRPr="00E2217D">
        <w:rPr>
          <w:rStyle w:val="normaltextrun"/>
          <w:rFonts w:ascii="Arial" w:hAnsi="Arial" w:cs="Arial"/>
          <w:shd w:val="clear" w:color="auto" w:fill="FFFFFF"/>
        </w:rPr>
        <w:t xml:space="preserve"> </w:t>
      </w:r>
      <w:r w:rsidR="00AA0F46" w:rsidRPr="00E2217D">
        <w:rPr>
          <w:rStyle w:val="normaltextrun"/>
          <w:rFonts w:ascii="Arial" w:hAnsi="Arial" w:cs="Arial"/>
          <w:shd w:val="clear" w:color="auto" w:fill="FFFFFF"/>
        </w:rPr>
        <w:t>v</w:t>
      </w:r>
      <w:r w:rsidRPr="00E2217D">
        <w:rPr>
          <w:rStyle w:val="normaltextrun"/>
          <w:rFonts w:ascii="Arial" w:hAnsi="Arial" w:cs="Arial"/>
          <w:shd w:val="clear" w:color="auto" w:fill="FFFFFF"/>
        </w:rPr>
        <w:t>zdělávání žáků se</w:t>
      </w:r>
      <w:r w:rsidR="00E920EB" w:rsidRPr="00E2217D">
        <w:rPr>
          <w:rStyle w:val="normaltextrun"/>
          <w:rFonts w:ascii="Arial" w:hAnsi="Arial" w:cs="Arial"/>
          <w:shd w:val="clear" w:color="auto" w:fill="FFFFFF"/>
        </w:rPr>
        <w:t> </w:t>
      </w:r>
      <w:r w:rsidRPr="00E2217D">
        <w:rPr>
          <w:rStyle w:val="normaltextrun"/>
          <w:rFonts w:ascii="Arial" w:hAnsi="Arial" w:cs="Arial"/>
          <w:shd w:val="clear" w:color="auto" w:fill="FFFFFF"/>
        </w:rPr>
        <w:t xml:space="preserve">středně těžkým mentálním postižením </w:t>
      </w:r>
      <w:r w:rsidR="00AA0F46" w:rsidRPr="00E2217D">
        <w:rPr>
          <w:rStyle w:val="normaltextrun"/>
          <w:rFonts w:ascii="Arial" w:hAnsi="Arial" w:cs="Arial"/>
          <w:shd w:val="clear" w:color="auto" w:fill="FFFFFF"/>
        </w:rPr>
        <w:t>a d</w:t>
      </w:r>
      <w:r w:rsidRPr="00E2217D">
        <w:rPr>
          <w:rStyle w:val="normaltextrun"/>
          <w:rFonts w:ascii="Arial" w:hAnsi="Arial" w:cs="Arial"/>
          <w:shd w:val="clear" w:color="auto" w:fill="FFFFFF"/>
        </w:rPr>
        <w:t>íl II</w:t>
      </w:r>
      <w:r w:rsidR="00B04A14">
        <w:rPr>
          <w:rStyle w:val="normaltextrun"/>
          <w:rFonts w:ascii="Arial" w:hAnsi="Arial" w:cs="Arial"/>
          <w:shd w:val="clear" w:color="auto" w:fill="FFFFFF"/>
        </w:rPr>
        <w:t>.</w:t>
      </w:r>
      <w:r w:rsidRPr="00E2217D">
        <w:rPr>
          <w:rStyle w:val="normaltextrun"/>
          <w:rFonts w:ascii="Arial" w:hAnsi="Arial" w:cs="Arial"/>
          <w:shd w:val="clear" w:color="auto" w:fill="FFFFFF"/>
        </w:rPr>
        <w:t xml:space="preserve"> </w:t>
      </w:r>
      <w:r w:rsidR="00AA0F46" w:rsidRPr="00E2217D">
        <w:rPr>
          <w:rStyle w:val="normaltextrun"/>
          <w:rFonts w:ascii="Arial" w:hAnsi="Arial" w:cs="Arial"/>
          <w:shd w:val="clear" w:color="auto" w:fill="FFFFFF"/>
        </w:rPr>
        <w:t>v</w:t>
      </w:r>
      <w:r w:rsidRPr="00E2217D">
        <w:rPr>
          <w:rStyle w:val="normaltextrun"/>
          <w:rFonts w:ascii="Arial" w:hAnsi="Arial" w:cs="Arial"/>
          <w:shd w:val="clear" w:color="auto" w:fill="FFFFFF"/>
        </w:rPr>
        <w:t>zděláván</w:t>
      </w:r>
      <w:r w:rsidR="00AA0F46" w:rsidRPr="00E2217D">
        <w:rPr>
          <w:rStyle w:val="normaltextrun"/>
          <w:rFonts w:ascii="Arial" w:hAnsi="Arial" w:cs="Arial"/>
          <w:shd w:val="clear" w:color="auto" w:fill="FFFFFF"/>
        </w:rPr>
        <w:t>í</w:t>
      </w:r>
      <w:r w:rsidRPr="00E2217D">
        <w:rPr>
          <w:rStyle w:val="normaltextrun"/>
          <w:rFonts w:ascii="Arial" w:hAnsi="Arial" w:cs="Arial"/>
          <w:shd w:val="clear" w:color="auto" w:fill="FFFFFF"/>
        </w:rPr>
        <w:t xml:space="preserve"> žáků</w:t>
      </w:r>
      <w:r w:rsidR="00AA0F46" w:rsidRPr="00E2217D">
        <w:rPr>
          <w:rStyle w:val="normaltextrun"/>
          <w:rFonts w:ascii="Arial" w:hAnsi="Arial" w:cs="Arial"/>
          <w:shd w:val="clear" w:color="auto" w:fill="FFFFFF"/>
        </w:rPr>
        <w:t xml:space="preserve"> </w:t>
      </w:r>
      <w:r w:rsidRPr="00E2217D">
        <w:rPr>
          <w:rStyle w:val="normaltextrun"/>
          <w:rFonts w:ascii="Arial" w:hAnsi="Arial" w:cs="Arial"/>
          <w:shd w:val="clear" w:color="auto" w:fill="FFFFFF"/>
        </w:rPr>
        <w:t>s těžkým mentálním postižením a souběžným postižením více vadami</w:t>
      </w:r>
      <w:r w:rsidR="00AA0F46" w:rsidRPr="00E2217D">
        <w:rPr>
          <w:rStyle w:val="normaltextrun"/>
          <w:rFonts w:ascii="Arial" w:hAnsi="Arial" w:cs="Arial"/>
          <w:shd w:val="clear" w:color="auto" w:fill="FFFFFF"/>
        </w:rPr>
        <w:t>.</w:t>
      </w:r>
    </w:p>
    <w:p w14:paraId="64B97389" w14:textId="19927448" w:rsidR="00977CBF" w:rsidRDefault="009C0E5F" w:rsidP="00753EA4">
      <w:pPr>
        <w:spacing w:after="120" w:line="276" w:lineRule="auto"/>
        <w:jc w:val="both"/>
        <w:rPr>
          <w:rStyle w:val="normaltextrun"/>
          <w:rFonts w:ascii="Arial" w:hAnsi="Arial" w:cs="Arial"/>
          <w:shd w:val="clear" w:color="auto" w:fill="FFFFFF"/>
        </w:rPr>
      </w:pPr>
      <w:r w:rsidRPr="00E2217D">
        <w:rPr>
          <w:rStyle w:val="normaltextrun"/>
          <w:rFonts w:ascii="Arial" w:hAnsi="Arial" w:cs="Arial"/>
          <w:shd w:val="clear" w:color="auto" w:fill="FFFFFF"/>
        </w:rPr>
        <w:t>RVP ZŠS je platný</w:t>
      </w:r>
      <w:r w:rsidR="00AA0F46" w:rsidRPr="00E2217D">
        <w:rPr>
          <w:rStyle w:val="normaltextrun"/>
          <w:rFonts w:ascii="Arial" w:hAnsi="Arial" w:cs="Arial"/>
          <w:shd w:val="clear" w:color="auto" w:fill="FFFFFF"/>
        </w:rPr>
        <w:t xml:space="preserve"> již</w:t>
      </w:r>
      <w:r w:rsidRPr="00E2217D">
        <w:rPr>
          <w:rStyle w:val="normaltextrun"/>
          <w:rFonts w:ascii="Arial" w:hAnsi="Arial" w:cs="Arial"/>
          <w:shd w:val="clear" w:color="auto" w:fill="FFFFFF"/>
        </w:rPr>
        <w:t xml:space="preserve"> od roku 2008</w:t>
      </w:r>
      <w:r w:rsidR="00985A2A">
        <w:rPr>
          <w:rStyle w:val="normaltextrun"/>
          <w:rFonts w:ascii="Arial" w:hAnsi="Arial" w:cs="Arial"/>
          <w:shd w:val="clear" w:color="auto" w:fill="FFFFFF"/>
        </w:rPr>
        <w:t>,</w:t>
      </w:r>
      <w:r w:rsidR="00DA7BA2" w:rsidRPr="00E2217D">
        <w:rPr>
          <w:rStyle w:val="normaltextrun"/>
          <w:rFonts w:ascii="Arial" w:hAnsi="Arial" w:cs="Arial"/>
          <w:shd w:val="clear" w:color="auto" w:fill="FFFFFF"/>
        </w:rPr>
        <w:t xml:space="preserve"> </w:t>
      </w:r>
      <w:r w:rsidR="00F7172D" w:rsidRPr="00E2217D">
        <w:rPr>
          <w:rStyle w:val="normaltextrun"/>
          <w:rFonts w:ascii="Arial" w:hAnsi="Arial" w:cs="Arial"/>
          <w:shd w:val="clear" w:color="auto" w:fill="FFFFFF"/>
        </w:rPr>
        <w:t>a nás proto zajímalo i</w:t>
      </w:r>
      <w:r w:rsidR="00DA7BA2" w:rsidRPr="00E2217D">
        <w:rPr>
          <w:rStyle w:val="normaltextrun"/>
          <w:rFonts w:ascii="Arial" w:hAnsi="Arial" w:cs="Arial"/>
          <w:shd w:val="clear" w:color="auto" w:fill="FFFFFF"/>
        </w:rPr>
        <w:t xml:space="preserve"> to,</w:t>
      </w:r>
      <w:r w:rsidR="00F7172D" w:rsidRPr="00E2217D">
        <w:rPr>
          <w:rStyle w:val="normaltextrun"/>
          <w:rFonts w:ascii="Arial" w:hAnsi="Arial" w:cs="Arial"/>
          <w:shd w:val="clear" w:color="auto" w:fill="FFFFFF"/>
        </w:rPr>
        <w:t xml:space="preserve"> zda pedagogická veřejnost považuje platn</w:t>
      </w:r>
      <w:r w:rsidR="00DA7BA2" w:rsidRPr="00E2217D">
        <w:rPr>
          <w:rStyle w:val="normaltextrun"/>
          <w:rFonts w:ascii="Arial" w:hAnsi="Arial" w:cs="Arial"/>
          <w:shd w:val="clear" w:color="auto" w:fill="FFFFFF"/>
        </w:rPr>
        <w:t>ý</w:t>
      </w:r>
      <w:r w:rsidR="00F7172D" w:rsidRPr="00E2217D">
        <w:rPr>
          <w:rStyle w:val="normaltextrun"/>
          <w:rFonts w:ascii="Arial" w:hAnsi="Arial" w:cs="Arial"/>
          <w:shd w:val="clear" w:color="auto" w:fill="FFFFFF"/>
        </w:rPr>
        <w:t xml:space="preserve"> RVP ZŠS za funkční vzhledem k budoucímu </w:t>
      </w:r>
      <w:r w:rsidR="005A3811" w:rsidRPr="00E2217D">
        <w:rPr>
          <w:rStyle w:val="normaltextrun"/>
          <w:rFonts w:ascii="Arial" w:hAnsi="Arial" w:cs="Arial"/>
          <w:shd w:val="clear" w:color="auto" w:fill="FFFFFF"/>
        </w:rPr>
        <w:t xml:space="preserve">praktickému </w:t>
      </w:r>
      <w:r w:rsidR="00F7172D" w:rsidRPr="00E2217D">
        <w:rPr>
          <w:rStyle w:val="normaltextrun"/>
          <w:rFonts w:ascii="Arial" w:hAnsi="Arial" w:cs="Arial"/>
          <w:shd w:val="clear" w:color="auto" w:fill="FFFFFF"/>
        </w:rPr>
        <w:t xml:space="preserve">uplatnění </w:t>
      </w:r>
      <w:r w:rsidR="007C7DD7" w:rsidRPr="00E2217D">
        <w:rPr>
          <w:rStyle w:val="normaltextrun"/>
          <w:rFonts w:ascii="Arial" w:hAnsi="Arial" w:cs="Arial"/>
          <w:shd w:val="clear" w:color="auto" w:fill="FFFFFF"/>
        </w:rPr>
        <w:t xml:space="preserve">žáků </w:t>
      </w:r>
      <w:r w:rsidR="00F7172D" w:rsidRPr="00E2217D">
        <w:rPr>
          <w:rStyle w:val="normaltextrun"/>
          <w:rFonts w:ascii="Arial" w:hAnsi="Arial" w:cs="Arial"/>
          <w:shd w:val="clear" w:color="auto" w:fill="FFFFFF"/>
        </w:rPr>
        <w:t>v</w:t>
      </w:r>
      <w:r w:rsidR="00E920EB" w:rsidRPr="00E2217D">
        <w:rPr>
          <w:rStyle w:val="normaltextrun"/>
          <w:rFonts w:ascii="Arial" w:hAnsi="Arial" w:cs="Arial"/>
          <w:shd w:val="clear" w:color="auto" w:fill="FFFFFF"/>
        </w:rPr>
        <w:t> dynamicky se vyvíjející</w:t>
      </w:r>
      <w:r w:rsidR="00F7172D" w:rsidRPr="00E2217D">
        <w:rPr>
          <w:rStyle w:val="normaltextrun"/>
          <w:rFonts w:ascii="Arial" w:hAnsi="Arial" w:cs="Arial"/>
          <w:shd w:val="clear" w:color="auto" w:fill="FFFFFF"/>
        </w:rPr>
        <w:t xml:space="preserve"> společnosti 21. století.  </w:t>
      </w:r>
      <w:r w:rsidR="00AA0F46" w:rsidRPr="00E2217D">
        <w:rPr>
          <w:rStyle w:val="normaltextrun"/>
          <w:rFonts w:ascii="Arial" w:hAnsi="Arial" w:cs="Arial"/>
          <w:shd w:val="clear" w:color="auto" w:fill="FFFFFF"/>
        </w:rPr>
        <w:t>Cílem šetření bylo zároveň zm</w:t>
      </w:r>
      <w:r w:rsidRPr="00E2217D">
        <w:rPr>
          <w:rStyle w:val="normaltextrun"/>
          <w:rFonts w:ascii="Arial" w:hAnsi="Arial" w:cs="Arial"/>
          <w:shd w:val="clear" w:color="auto" w:fill="FFFFFF"/>
        </w:rPr>
        <w:t>apov</w:t>
      </w:r>
      <w:r w:rsidR="00AA0F46" w:rsidRPr="00E2217D">
        <w:rPr>
          <w:rStyle w:val="normaltextrun"/>
          <w:rFonts w:ascii="Arial" w:hAnsi="Arial" w:cs="Arial"/>
          <w:shd w:val="clear" w:color="auto" w:fill="FFFFFF"/>
        </w:rPr>
        <w:t>at</w:t>
      </w:r>
      <w:r w:rsidR="007C7DD7" w:rsidRPr="00E2217D">
        <w:rPr>
          <w:rStyle w:val="normaltextrun"/>
          <w:rFonts w:ascii="Arial" w:hAnsi="Arial" w:cs="Arial"/>
          <w:shd w:val="clear" w:color="auto" w:fill="FFFFFF"/>
        </w:rPr>
        <w:t xml:space="preserve"> </w:t>
      </w:r>
      <w:r w:rsidRPr="00E2217D">
        <w:rPr>
          <w:rStyle w:val="normaltextrun"/>
          <w:rFonts w:ascii="Arial" w:hAnsi="Arial" w:cs="Arial"/>
          <w:shd w:val="clear" w:color="auto" w:fill="FFFFFF"/>
        </w:rPr>
        <w:t>nejen podněty ke stávajícímu kurikulárnímu rámci</w:t>
      </w:r>
      <w:r w:rsidR="00F7172D" w:rsidRPr="00E2217D">
        <w:rPr>
          <w:rStyle w:val="normaltextrun"/>
          <w:rFonts w:ascii="Arial" w:hAnsi="Arial" w:cs="Arial"/>
          <w:shd w:val="clear" w:color="auto" w:fill="FFFFFF"/>
        </w:rPr>
        <w:t xml:space="preserve">, </w:t>
      </w:r>
      <w:r w:rsidRPr="00E2217D">
        <w:rPr>
          <w:rStyle w:val="normaltextrun"/>
          <w:rFonts w:ascii="Arial" w:hAnsi="Arial" w:cs="Arial"/>
          <w:shd w:val="clear" w:color="auto" w:fill="FFFFFF"/>
        </w:rPr>
        <w:t>ale také postoje</w:t>
      </w:r>
      <w:r w:rsidR="007C7DD7" w:rsidRPr="00E2217D">
        <w:rPr>
          <w:rStyle w:val="normaltextrun"/>
          <w:rFonts w:ascii="Arial" w:hAnsi="Arial" w:cs="Arial"/>
          <w:shd w:val="clear" w:color="auto" w:fill="FFFFFF"/>
        </w:rPr>
        <w:t xml:space="preserve"> pedagogické veřejnosti</w:t>
      </w:r>
      <w:r w:rsidRPr="00E2217D">
        <w:rPr>
          <w:rStyle w:val="normaltextrun"/>
          <w:rFonts w:ascii="Arial" w:hAnsi="Arial" w:cs="Arial"/>
          <w:shd w:val="clear" w:color="auto" w:fill="FFFFFF"/>
        </w:rPr>
        <w:t xml:space="preserve"> k současné </w:t>
      </w:r>
      <w:r w:rsidR="00AA0F46" w:rsidRPr="00E2217D">
        <w:rPr>
          <w:rStyle w:val="normaltextrun"/>
          <w:rFonts w:ascii="Arial" w:hAnsi="Arial" w:cs="Arial"/>
          <w:shd w:val="clear" w:color="auto" w:fill="FFFFFF"/>
        </w:rPr>
        <w:t xml:space="preserve">probíhající </w:t>
      </w:r>
      <w:r w:rsidRPr="00E2217D">
        <w:rPr>
          <w:rStyle w:val="normaltextrun"/>
          <w:rFonts w:ascii="Arial" w:hAnsi="Arial" w:cs="Arial"/>
          <w:shd w:val="clear" w:color="auto" w:fill="FFFFFF"/>
        </w:rPr>
        <w:t>revizi RVP ZV. Ve zprávě uvádíme parametry šetření</w:t>
      </w:r>
      <w:r w:rsidR="00985A2A">
        <w:rPr>
          <w:rStyle w:val="normaltextrun"/>
          <w:rFonts w:ascii="Arial" w:hAnsi="Arial" w:cs="Arial"/>
          <w:shd w:val="clear" w:color="auto" w:fill="FFFFFF"/>
        </w:rPr>
        <w:t>,</w:t>
      </w:r>
      <w:r w:rsidRPr="00E2217D">
        <w:rPr>
          <w:rStyle w:val="normaltextrun"/>
          <w:rFonts w:ascii="Arial" w:hAnsi="Arial" w:cs="Arial"/>
          <w:shd w:val="clear" w:color="auto" w:fill="FFFFFF"/>
        </w:rPr>
        <w:t xml:space="preserve"> a zejména jeho výsledky ve strukturované podobě.</w:t>
      </w:r>
    </w:p>
    <w:p w14:paraId="673E0856" w14:textId="77777777" w:rsidR="00977CBF" w:rsidRDefault="00977CBF">
      <w:pPr>
        <w:rPr>
          <w:rStyle w:val="normaltextrun"/>
          <w:rFonts w:ascii="Arial" w:hAnsi="Arial" w:cs="Arial"/>
          <w:shd w:val="clear" w:color="auto" w:fill="FFFFFF"/>
        </w:rPr>
      </w:pPr>
      <w:r>
        <w:rPr>
          <w:rStyle w:val="normaltextrun"/>
          <w:rFonts w:ascii="Arial" w:hAnsi="Arial" w:cs="Arial"/>
          <w:shd w:val="clear" w:color="auto" w:fill="FFFFFF"/>
        </w:rPr>
        <w:br w:type="page"/>
      </w:r>
    </w:p>
    <w:p w14:paraId="5D1A2C70" w14:textId="0BEB888F" w:rsidR="00DE6A0F" w:rsidRPr="00977CBF" w:rsidRDefault="00987375" w:rsidP="00977CBF">
      <w:pPr>
        <w:pStyle w:val="Nadpiskapitoly"/>
        <w:spacing w:after="120" w:line="276" w:lineRule="auto"/>
        <w:outlineLvl w:val="0"/>
        <w:rPr>
          <w:sz w:val="32"/>
          <w:szCs w:val="28"/>
        </w:rPr>
      </w:pPr>
      <w:bookmarkStart w:id="1" w:name="_Toc113609052"/>
      <w:r>
        <w:rPr>
          <w:sz w:val="32"/>
          <w:szCs w:val="28"/>
        </w:rPr>
        <w:lastRenderedPageBreak/>
        <w:t xml:space="preserve">1 </w:t>
      </w:r>
      <w:r w:rsidR="00730E3F" w:rsidRPr="00977CBF">
        <w:rPr>
          <w:sz w:val="32"/>
          <w:szCs w:val="28"/>
        </w:rPr>
        <w:t xml:space="preserve">Realizace </w:t>
      </w:r>
      <w:r w:rsidR="00DE6A0F" w:rsidRPr="00977CBF">
        <w:rPr>
          <w:sz w:val="32"/>
          <w:szCs w:val="28"/>
        </w:rPr>
        <w:t>šetření mezi školami</w:t>
      </w:r>
      <w:r w:rsidR="00730E3F" w:rsidRPr="00977CBF">
        <w:rPr>
          <w:sz w:val="32"/>
          <w:szCs w:val="28"/>
        </w:rPr>
        <w:t xml:space="preserve"> a získaný vzorek</w:t>
      </w:r>
      <w:bookmarkEnd w:id="1"/>
    </w:p>
    <w:p w14:paraId="06FD27A6" w14:textId="462B14E6" w:rsidR="00BE13A7" w:rsidRDefault="00C3628B" w:rsidP="00753EA4">
      <w:pPr>
        <w:spacing w:after="120" w:line="276" w:lineRule="auto"/>
        <w:jc w:val="both"/>
        <w:rPr>
          <w:rFonts w:ascii="Arial" w:hAnsi="Arial" w:cs="Arial"/>
        </w:rPr>
      </w:pPr>
      <w:r>
        <w:rPr>
          <w:rFonts w:ascii="Arial" w:hAnsi="Arial" w:cs="Arial"/>
        </w:rPr>
        <w:t xml:space="preserve">Jak již </w:t>
      </w:r>
      <w:r w:rsidR="002C3FB7">
        <w:rPr>
          <w:rFonts w:ascii="Arial" w:hAnsi="Arial" w:cs="Arial"/>
        </w:rPr>
        <w:t xml:space="preserve">bylo </w:t>
      </w:r>
      <w:r w:rsidR="006A30AE">
        <w:rPr>
          <w:rFonts w:ascii="Arial" w:hAnsi="Arial" w:cs="Arial"/>
        </w:rPr>
        <w:t>uvedeno</w:t>
      </w:r>
      <w:r w:rsidR="002C3FB7">
        <w:rPr>
          <w:rFonts w:ascii="Arial" w:hAnsi="Arial" w:cs="Arial"/>
        </w:rPr>
        <w:t>,</w:t>
      </w:r>
      <w:r>
        <w:rPr>
          <w:rFonts w:ascii="Arial" w:hAnsi="Arial" w:cs="Arial"/>
        </w:rPr>
        <w:t xml:space="preserve"> dotazníkové šetření bylo připraveno</w:t>
      </w:r>
      <w:r w:rsidR="002C3FB7">
        <w:rPr>
          <w:rFonts w:ascii="Arial" w:hAnsi="Arial" w:cs="Arial"/>
        </w:rPr>
        <w:t xml:space="preserve"> ve spolupráci NPI ČR a MŠMT v jarních měsících roku 2022, sběr dat proběhl </w:t>
      </w:r>
      <w:r w:rsidR="00553FB6">
        <w:rPr>
          <w:rFonts w:ascii="Arial" w:hAnsi="Arial" w:cs="Arial"/>
        </w:rPr>
        <w:t xml:space="preserve">na přelomu května a června. </w:t>
      </w:r>
      <w:r w:rsidR="00CF1B09">
        <w:rPr>
          <w:rFonts w:ascii="Arial" w:hAnsi="Arial" w:cs="Arial"/>
        </w:rPr>
        <w:t xml:space="preserve">Celkově bylo osloveno </w:t>
      </w:r>
      <w:r w:rsidR="001047AB">
        <w:rPr>
          <w:rFonts w:ascii="Arial" w:hAnsi="Arial" w:cs="Arial"/>
        </w:rPr>
        <w:t xml:space="preserve">320 </w:t>
      </w:r>
      <w:r w:rsidR="00A110FE">
        <w:rPr>
          <w:rFonts w:ascii="Arial" w:hAnsi="Arial" w:cs="Arial"/>
        </w:rPr>
        <w:t>ZŠS</w:t>
      </w:r>
      <w:r w:rsidR="002A50F3">
        <w:rPr>
          <w:rStyle w:val="Znakapoznpodarou"/>
          <w:rFonts w:ascii="Arial" w:hAnsi="Arial" w:cs="Arial"/>
        </w:rPr>
        <w:footnoteReference w:id="2"/>
      </w:r>
      <w:r w:rsidR="005F5146">
        <w:rPr>
          <w:rFonts w:ascii="Arial" w:hAnsi="Arial" w:cs="Arial"/>
        </w:rPr>
        <w:t>.</w:t>
      </w:r>
      <w:r w:rsidR="006A14B9">
        <w:rPr>
          <w:rFonts w:ascii="Arial" w:hAnsi="Arial" w:cs="Arial"/>
        </w:rPr>
        <w:t xml:space="preserve"> Do šetření se zapojilo 177 ško</w:t>
      </w:r>
      <w:r w:rsidR="004F645C">
        <w:rPr>
          <w:rFonts w:ascii="Arial" w:hAnsi="Arial" w:cs="Arial"/>
        </w:rPr>
        <w:t>l</w:t>
      </w:r>
      <w:r w:rsidR="00492B29">
        <w:rPr>
          <w:rFonts w:ascii="Arial" w:hAnsi="Arial" w:cs="Arial"/>
        </w:rPr>
        <w:t>, celý dotazník pak vyplnilo 136 škol. Čistá návratnost tedy činila 42,5 %</w:t>
      </w:r>
      <w:r w:rsidR="00095401">
        <w:rPr>
          <w:rFonts w:ascii="Arial" w:hAnsi="Arial" w:cs="Arial"/>
        </w:rPr>
        <w:t xml:space="preserve"> (viz tabulka č. 1)</w:t>
      </w:r>
      <w:r w:rsidR="00492B29">
        <w:rPr>
          <w:rFonts w:ascii="Arial" w:hAnsi="Arial" w:cs="Arial"/>
        </w:rPr>
        <w:t>.</w:t>
      </w:r>
      <w:r w:rsidR="00305BE5">
        <w:rPr>
          <w:rFonts w:ascii="Arial" w:hAnsi="Arial" w:cs="Arial"/>
        </w:rPr>
        <w:t xml:space="preserve"> V rámci dokumentu </w:t>
      </w:r>
      <w:r w:rsidR="005460F4">
        <w:rPr>
          <w:rFonts w:ascii="Arial" w:hAnsi="Arial" w:cs="Arial"/>
        </w:rPr>
        <w:t xml:space="preserve">jsou </w:t>
      </w:r>
      <w:r w:rsidR="00095401">
        <w:rPr>
          <w:rFonts w:ascii="Arial" w:hAnsi="Arial" w:cs="Arial"/>
        </w:rPr>
        <w:t>analyzovány různé segmenty dat</w:t>
      </w:r>
      <w:r w:rsidR="00390162">
        <w:rPr>
          <w:rFonts w:ascii="Arial" w:hAnsi="Arial" w:cs="Arial"/>
        </w:rPr>
        <w:t xml:space="preserve">, u nichž se </w:t>
      </w:r>
      <w:r w:rsidR="00F16669">
        <w:rPr>
          <w:rFonts w:ascii="Arial" w:hAnsi="Arial" w:cs="Arial"/>
        </w:rPr>
        <w:t xml:space="preserve">mohou </w:t>
      </w:r>
      <w:r w:rsidR="00390162">
        <w:rPr>
          <w:rFonts w:ascii="Arial" w:hAnsi="Arial" w:cs="Arial"/>
        </w:rPr>
        <w:t xml:space="preserve">lišit celkové počty </w:t>
      </w:r>
      <w:r w:rsidR="00E36B92">
        <w:rPr>
          <w:rFonts w:ascii="Arial" w:hAnsi="Arial" w:cs="Arial"/>
        </w:rPr>
        <w:t xml:space="preserve">analyzovaných, </w:t>
      </w:r>
      <w:r w:rsidR="009D2351">
        <w:rPr>
          <w:rFonts w:ascii="Arial" w:hAnsi="Arial" w:cs="Arial"/>
        </w:rPr>
        <w:t>tj.</w:t>
      </w:r>
      <w:r w:rsidR="00E36B92">
        <w:rPr>
          <w:rFonts w:ascii="Arial" w:hAnsi="Arial" w:cs="Arial"/>
        </w:rPr>
        <w:t xml:space="preserve"> </w:t>
      </w:r>
      <w:r w:rsidR="00390162">
        <w:rPr>
          <w:rFonts w:ascii="Arial" w:hAnsi="Arial" w:cs="Arial"/>
        </w:rPr>
        <w:t xml:space="preserve">vyplněných dotazníků. Proto je vhodné u jednotlivých grafů a tabulek </w:t>
      </w:r>
      <w:r w:rsidR="00BB00F5">
        <w:rPr>
          <w:rFonts w:ascii="Arial" w:hAnsi="Arial" w:cs="Arial"/>
        </w:rPr>
        <w:t>vždy</w:t>
      </w:r>
      <w:r w:rsidR="00390162">
        <w:rPr>
          <w:rFonts w:ascii="Arial" w:hAnsi="Arial" w:cs="Arial"/>
        </w:rPr>
        <w:t xml:space="preserve"> sledovat</w:t>
      </w:r>
      <w:r w:rsidR="00BF5888" w:rsidRPr="00BF5888">
        <w:rPr>
          <w:rFonts w:ascii="Arial" w:hAnsi="Arial" w:cs="Arial"/>
        </w:rPr>
        <w:t xml:space="preserve"> </w:t>
      </w:r>
      <w:r w:rsidR="00BF5888">
        <w:rPr>
          <w:rFonts w:ascii="Arial" w:hAnsi="Arial" w:cs="Arial"/>
        </w:rPr>
        <w:t>celkový počet (N)</w:t>
      </w:r>
      <w:r w:rsidR="007D4DA8">
        <w:rPr>
          <w:rFonts w:ascii="Arial" w:hAnsi="Arial" w:cs="Arial"/>
        </w:rPr>
        <w:t>.</w:t>
      </w:r>
      <w:r w:rsidR="00095401">
        <w:rPr>
          <w:rFonts w:ascii="Arial" w:hAnsi="Arial" w:cs="Arial"/>
        </w:rPr>
        <w:t xml:space="preserve"> </w:t>
      </w:r>
    </w:p>
    <w:p w14:paraId="07B32A83" w14:textId="3725E9DF" w:rsidR="00BE13A7" w:rsidRPr="00AC7555" w:rsidRDefault="004E37CB" w:rsidP="002E4984">
      <w:pPr>
        <w:spacing w:after="0" w:line="276" w:lineRule="auto"/>
        <w:jc w:val="both"/>
        <w:rPr>
          <w:rFonts w:ascii="Arial" w:hAnsi="Arial" w:cs="Arial"/>
          <w:i/>
          <w:iCs/>
        </w:rPr>
      </w:pPr>
      <w:r w:rsidRPr="00AC7555">
        <w:rPr>
          <w:rFonts w:ascii="Arial" w:hAnsi="Arial" w:cs="Arial"/>
          <w:i/>
          <w:iCs/>
        </w:rPr>
        <w:t>Tab. 1</w:t>
      </w:r>
      <w:r w:rsidRPr="3A3B7F66">
        <w:rPr>
          <w:rFonts w:ascii="Arial" w:hAnsi="Arial" w:cs="Arial"/>
          <w:i/>
          <w:iCs/>
        </w:rPr>
        <w:t>:</w:t>
      </w:r>
      <w:r w:rsidRPr="00AC7555">
        <w:rPr>
          <w:rFonts w:ascii="Arial" w:hAnsi="Arial" w:cs="Arial"/>
          <w:i/>
          <w:iCs/>
        </w:rPr>
        <w:t xml:space="preserve"> </w:t>
      </w:r>
      <w:r w:rsidR="002A50F3" w:rsidRPr="00AC7555">
        <w:rPr>
          <w:rFonts w:ascii="Arial" w:hAnsi="Arial" w:cs="Arial"/>
          <w:i/>
          <w:iCs/>
        </w:rPr>
        <w:t>Zapojení škol do šetření</w:t>
      </w:r>
    </w:p>
    <w:p w14:paraId="2D0216E6" w14:textId="507E6E85" w:rsidR="00BE13A7" w:rsidRPr="0086273F" w:rsidRDefault="00FE671B" w:rsidP="00753EA4">
      <w:pPr>
        <w:spacing w:after="120" w:line="276" w:lineRule="auto"/>
        <w:jc w:val="both"/>
        <w:rPr>
          <w:rFonts w:ascii="Arial" w:hAnsi="Arial" w:cs="Arial"/>
        </w:rPr>
      </w:pPr>
      <w:r>
        <w:rPr>
          <w:noProof/>
          <w:lang w:eastAsia="cs-CZ"/>
        </w:rPr>
        <w:drawing>
          <wp:inline distT="0" distB="0" distL="0" distR="0" wp14:anchorId="1D62B82A" wp14:editId="62BEA4CB">
            <wp:extent cx="2737185" cy="737757"/>
            <wp:effectExtent l="0" t="0" r="6350" b="5715"/>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11"/>
                    <a:stretch>
                      <a:fillRect/>
                    </a:stretch>
                  </pic:blipFill>
                  <pic:spPr>
                    <a:xfrm>
                      <a:off x="0" y="0"/>
                      <a:ext cx="2768543" cy="746209"/>
                    </a:xfrm>
                    <a:prstGeom prst="rect">
                      <a:avLst/>
                    </a:prstGeom>
                  </pic:spPr>
                </pic:pic>
              </a:graphicData>
            </a:graphic>
          </wp:inline>
        </w:drawing>
      </w:r>
    </w:p>
    <w:p w14:paraId="06FB2D46" w14:textId="1AD1D259" w:rsidR="00E05E34" w:rsidRDefault="004272CC" w:rsidP="00977CBF">
      <w:pPr>
        <w:spacing w:after="120" w:line="276" w:lineRule="auto"/>
        <w:jc w:val="both"/>
        <w:rPr>
          <w:rFonts w:ascii="Arial" w:hAnsi="Arial" w:cs="Arial"/>
        </w:rPr>
      </w:pPr>
      <w:r>
        <w:rPr>
          <w:rFonts w:ascii="Arial" w:hAnsi="Arial" w:cs="Arial"/>
        </w:rPr>
        <w:t>V</w:t>
      </w:r>
      <w:r w:rsidR="00305BE5">
        <w:rPr>
          <w:rFonts w:ascii="Arial" w:hAnsi="Arial" w:cs="Arial"/>
        </w:rPr>
        <w:t>zorek je tvořen</w:t>
      </w:r>
      <w:r w:rsidR="00E36B92">
        <w:rPr>
          <w:rFonts w:ascii="Arial" w:hAnsi="Arial" w:cs="Arial"/>
        </w:rPr>
        <w:t xml:space="preserve"> </w:t>
      </w:r>
      <w:r w:rsidR="002B475A">
        <w:rPr>
          <w:rFonts w:ascii="Arial" w:hAnsi="Arial" w:cs="Arial"/>
        </w:rPr>
        <w:t>spíše menšími subjekty</w:t>
      </w:r>
      <w:r w:rsidR="0070328B">
        <w:rPr>
          <w:rFonts w:ascii="Arial" w:hAnsi="Arial" w:cs="Arial"/>
        </w:rPr>
        <w:t xml:space="preserve">, </w:t>
      </w:r>
      <w:r w:rsidR="003212AA">
        <w:rPr>
          <w:rFonts w:ascii="Arial" w:hAnsi="Arial" w:cs="Arial"/>
        </w:rPr>
        <w:t>80 % škol má méně než 55 žáků</w:t>
      </w:r>
      <w:r w:rsidR="002B475A">
        <w:rPr>
          <w:rFonts w:ascii="Arial" w:hAnsi="Arial" w:cs="Arial"/>
        </w:rPr>
        <w:t>. Průměrný počet žáků ve školách, které se zapojily do šetření</w:t>
      </w:r>
      <w:r w:rsidR="00AE4791">
        <w:rPr>
          <w:rFonts w:ascii="Arial" w:hAnsi="Arial" w:cs="Arial"/>
        </w:rPr>
        <w:t>,</w:t>
      </w:r>
      <w:r w:rsidR="002B475A">
        <w:rPr>
          <w:rFonts w:ascii="Arial" w:hAnsi="Arial" w:cs="Arial"/>
        </w:rPr>
        <w:t xml:space="preserve"> byl </w:t>
      </w:r>
      <w:r w:rsidR="000C6436">
        <w:rPr>
          <w:rFonts w:ascii="Arial" w:hAnsi="Arial" w:cs="Arial"/>
        </w:rPr>
        <w:t xml:space="preserve">36,5. Nejmenší škola uvedla </w:t>
      </w:r>
      <w:r w:rsidR="00AE4791">
        <w:rPr>
          <w:rFonts w:ascii="Arial" w:hAnsi="Arial" w:cs="Arial"/>
        </w:rPr>
        <w:t xml:space="preserve">tři </w:t>
      </w:r>
      <w:r w:rsidR="000C6436">
        <w:rPr>
          <w:rFonts w:ascii="Arial" w:hAnsi="Arial" w:cs="Arial"/>
        </w:rPr>
        <w:t>žáky a</w:t>
      </w:r>
      <w:r w:rsidR="00AE4791">
        <w:rPr>
          <w:rFonts w:ascii="Arial" w:hAnsi="Arial" w:cs="Arial"/>
        </w:rPr>
        <w:t> </w:t>
      </w:r>
      <w:r w:rsidR="000C6436">
        <w:rPr>
          <w:rFonts w:ascii="Arial" w:hAnsi="Arial" w:cs="Arial"/>
        </w:rPr>
        <w:t>největší 173 žáků. Celkové v</w:t>
      </w:r>
      <w:r w:rsidR="00024E14">
        <w:rPr>
          <w:rFonts w:ascii="Arial" w:hAnsi="Arial" w:cs="Arial"/>
        </w:rPr>
        <w:t>elikostní rozložení škol</w:t>
      </w:r>
      <w:r w:rsidR="00676330">
        <w:rPr>
          <w:rFonts w:ascii="Arial" w:hAnsi="Arial" w:cs="Arial"/>
        </w:rPr>
        <w:t xml:space="preserve"> ve vzorku</w:t>
      </w:r>
      <w:r w:rsidR="00024E14">
        <w:rPr>
          <w:rFonts w:ascii="Arial" w:hAnsi="Arial" w:cs="Arial"/>
        </w:rPr>
        <w:t xml:space="preserve"> z hlediska počtu žáků je uvedeno v grafu č</w:t>
      </w:r>
      <w:r w:rsidR="00024E14" w:rsidRPr="3A3B7F66">
        <w:rPr>
          <w:rFonts w:ascii="Arial" w:hAnsi="Arial" w:cs="Arial"/>
        </w:rPr>
        <w:t>.</w:t>
      </w:r>
      <w:r w:rsidR="00024E14">
        <w:rPr>
          <w:rFonts w:ascii="Arial" w:hAnsi="Arial" w:cs="Arial"/>
        </w:rPr>
        <w:t xml:space="preserve"> 1. </w:t>
      </w:r>
    </w:p>
    <w:p w14:paraId="4BA62BA1" w14:textId="1399A82D" w:rsidR="00E80BB8" w:rsidRDefault="00E05E34" w:rsidP="005320F0">
      <w:pPr>
        <w:spacing w:after="120" w:line="276" w:lineRule="auto"/>
        <w:rPr>
          <w:rFonts w:ascii="Arial" w:hAnsi="Arial" w:cs="Arial"/>
        </w:rPr>
      </w:pPr>
      <w:r w:rsidRPr="004D7E14">
        <w:rPr>
          <w:rFonts w:ascii="Arial" w:hAnsi="Arial" w:cs="Arial"/>
          <w:i/>
          <w:iCs/>
          <w:noProof/>
        </w:rPr>
        <w:t>Graf 1</w:t>
      </w:r>
      <w:r w:rsidRPr="3A3B7F66">
        <w:rPr>
          <w:rFonts w:ascii="Arial" w:hAnsi="Arial" w:cs="Arial"/>
          <w:i/>
          <w:iCs/>
          <w:noProof/>
        </w:rPr>
        <w:t>:</w:t>
      </w:r>
      <w:r w:rsidR="000E581F" w:rsidRPr="004D7E14">
        <w:rPr>
          <w:rFonts w:ascii="Arial" w:hAnsi="Arial" w:cs="Arial"/>
          <w:i/>
          <w:iCs/>
          <w:noProof/>
        </w:rPr>
        <w:t xml:space="preserve"> </w:t>
      </w:r>
      <w:r w:rsidR="00596F4D" w:rsidRPr="004D7E14">
        <w:rPr>
          <w:rFonts w:ascii="Arial" w:hAnsi="Arial" w:cs="Arial"/>
          <w:i/>
          <w:iCs/>
          <w:noProof/>
        </w:rPr>
        <w:t xml:space="preserve">Zastoupení </w:t>
      </w:r>
      <w:r w:rsidR="000E581F" w:rsidRPr="004D7E14">
        <w:rPr>
          <w:rFonts w:ascii="Arial" w:hAnsi="Arial" w:cs="Arial"/>
          <w:i/>
          <w:iCs/>
          <w:noProof/>
        </w:rPr>
        <w:t>škol z hlediska počtu žáků ve vzorku</w:t>
      </w:r>
      <w:r w:rsidR="00207382" w:rsidRPr="004D7E14">
        <w:rPr>
          <w:rFonts w:ascii="Arial" w:hAnsi="Arial" w:cs="Arial"/>
          <w:i/>
          <w:iCs/>
          <w:noProof/>
        </w:rPr>
        <w:t xml:space="preserve"> (N</w:t>
      </w:r>
      <w:r w:rsidR="00AE4791">
        <w:rPr>
          <w:rFonts w:ascii="Arial" w:hAnsi="Arial" w:cs="Arial"/>
          <w:i/>
          <w:iCs/>
          <w:noProof/>
        </w:rPr>
        <w:t xml:space="preserve"> </w:t>
      </w:r>
      <w:r w:rsidR="00207382" w:rsidRPr="004D7E14">
        <w:rPr>
          <w:rFonts w:ascii="Arial" w:hAnsi="Arial" w:cs="Arial"/>
          <w:i/>
          <w:iCs/>
          <w:noProof/>
        </w:rPr>
        <w:t>=</w:t>
      </w:r>
      <w:r w:rsidR="00AE4791">
        <w:rPr>
          <w:rFonts w:ascii="Arial" w:hAnsi="Arial" w:cs="Arial"/>
          <w:i/>
          <w:iCs/>
          <w:noProof/>
        </w:rPr>
        <w:t xml:space="preserve"> </w:t>
      </w:r>
      <w:r w:rsidR="00045201" w:rsidRPr="004D7E14">
        <w:rPr>
          <w:rFonts w:ascii="Arial" w:hAnsi="Arial" w:cs="Arial"/>
          <w:i/>
          <w:iCs/>
          <w:noProof/>
        </w:rPr>
        <w:t>169)</w:t>
      </w:r>
      <w:r w:rsidR="00DD3567" w:rsidRPr="00DD3567">
        <w:rPr>
          <w:noProof/>
        </w:rPr>
        <w:t xml:space="preserve"> </w:t>
      </w:r>
      <w:r w:rsidR="00DD3567">
        <w:rPr>
          <w:noProof/>
          <w:lang w:eastAsia="cs-CZ"/>
        </w:rPr>
        <w:drawing>
          <wp:inline distT="0" distB="0" distL="0" distR="0" wp14:anchorId="06D698E5" wp14:editId="71B43F5D">
            <wp:extent cx="4257143" cy="2904762"/>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7143" cy="2904762"/>
                    </a:xfrm>
                    <a:prstGeom prst="rect">
                      <a:avLst/>
                    </a:prstGeom>
                  </pic:spPr>
                </pic:pic>
              </a:graphicData>
            </a:graphic>
          </wp:inline>
        </w:drawing>
      </w:r>
    </w:p>
    <w:p w14:paraId="0E686310" w14:textId="45754E99" w:rsidR="00FB5227" w:rsidRDefault="00206BDE" w:rsidP="00DD3567">
      <w:pPr>
        <w:spacing w:after="120" w:line="276" w:lineRule="auto"/>
        <w:jc w:val="both"/>
        <w:rPr>
          <w:rFonts w:ascii="Arial" w:hAnsi="Arial" w:cs="Arial"/>
        </w:rPr>
      </w:pPr>
      <w:r>
        <w:rPr>
          <w:rFonts w:ascii="Arial" w:hAnsi="Arial" w:cs="Arial"/>
        </w:rPr>
        <w:t xml:space="preserve">Poměrně </w:t>
      </w:r>
      <w:r w:rsidR="00E56D92">
        <w:rPr>
          <w:rFonts w:ascii="Arial" w:hAnsi="Arial" w:cs="Arial"/>
        </w:rPr>
        <w:t>obvyklé</w:t>
      </w:r>
      <w:r>
        <w:rPr>
          <w:rFonts w:ascii="Arial" w:hAnsi="Arial" w:cs="Arial"/>
        </w:rPr>
        <w:t xml:space="preserve"> pro tento druh škol je, že</w:t>
      </w:r>
      <w:r w:rsidR="00BE1D49">
        <w:rPr>
          <w:rFonts w:ascii="Arial" w:hAnsi="Arial" w:cs="Arial"/>
        </w:rPr>
        <w:t xml:space="preserve"> mají více</w:t>
      </w:r>
      <w:r w:rsidR="00403289">
        <w:rPr>
          <w:rFonts w:ascii="Arial" w:hAnsi="Arial" w:cs="Arial"/>
        </w:rPr>
        <w:t xml:space="preserve"> </w:t>
      </w:r>
      <w:r>
        <w:rPr>
          <w:rFonts w:ascii="Arial" w:hAnsi="Arial" w:cs="Arial"/>
        </w:rPr>
        <w:t>součástí</w:t>
      </w:r>
      <w:r w:rsidR="00D70BD3">
        <w:rPr>
          <w:rFonts w:ascii="Arial" w:hAnsi="Arial" w:cs="Arial"/>
        </w:rPr>
        <w:t>.</w:t>
      </w:r>
      <w:r>
        <w:rPr>
          <w:rFonts w:ascii="Arial" w:hAnsi="Arial" w:cs="Arial"/>
        </w:rPr>
        <w:t xml:space="preserve"> </w:t>
      </w:r>
      <w:r w:rsidR="00791B33">
        <w:rPr>
          <w:rFonts w:ascii="Arial" w:hAnsi="Arial" w:cs="Arial"/>
        </w:rPr>
        <w:t>Vedle ZŠ</w:t>
      </w:r>
      <w:r w:rsidR="00221670">
        <w:rPr>
          <w:rFonts w:ascii="Arial" w:hAnsi="Arial" w:cs="Arial"/>
        </w:rPr>
        <w:t>S</w:t>
      </w:r>
      <w:r w:rsidR="00791B33">
        <w:rPr>
          <w:rFonts w:ascii="Arial" w:hAnsi="Arial" w:cs="Arial"/>
        </w:rPr>
        <w:t xml:space="preserve"> to mohou být </w:t>
      </w:r>
      <w:r w:rsidR="00A5246F">
        <w:rPr>
          <w:rFonts w:ascii="Arial" w:hAnsi="Arial" w:cs="Arial"/>
        </w:rPr>
        <w:t xml:space="preserve">střední </w:t>
      </w:r>
      <w:r w:rsidR="00791B33">
        <w:rPr>
          <w:rFonts w:ascii="Arial" w:hAnsi="Arial" w:cs="Arial"/>
        </w:rPr>
        <w:t>praktické školy</w:t>
      </w:r>
      <w:r w:rsidR="00A110FE">
        <w:rPr>
          <w:rFonts w:ascii="Arial" w:hAnsi="Arial" w:cs="Arial"/>
        </w:rPr>
        <w:t xml:space="preserve"> jednolet</w:t>
      </w:r>
      <w:r w:rsidR="00EA5FF0">
        <w:rPr>
          <w:rFonts w:ascii="Arial" w:hAnsi="Arial" w:cs="Arial"/>
        </w:rPr>
        <w:t>é</w:t>
      </w:r>
      <w:r w:rsidR="00A110FE">
        <w:rPr>
          <w:rFonts w:ascii="Arial" w:hAnsi="Arial" w:cs="Arial"/>
        </w:rPr>
        <w:t xml:space="preserve"> a dvoulet</w:t>
      </w:r>
      <w:r w:rsidR="00EA5FF0">
        <w:rPr>
          <w:rFonts w:ascii="Arial" w:hAnsi="Arial" w:cs="Arial"/>
        </w:rPr>
        <w:t>é</w:t>
      </w:r>
      <w:r w:rsidR="00791B33">
        <w:rPr>
          <w:rFonts w:ascii="Arial" w:hAnsi="Arial" w:cs="Arial"/>
        </w:rPr>
        <w:t>, speciálně pedagogi</w:t>
      </w:r>
      <w:r w:rsidR="00F54E58">
        <w:rPr>
          <w:rFonts w:ascii="Arial" w:hAnsi="Arial" w:cs="Arial"/>
        </w:rPr>
        <w:t>cká centra</w:t>
      </w:r>
      <w:r w:rsidR="00C821EC">
        <w:rPr>
          <w:rFonts w:ascii="Arial" w:hAnsi="Arial" w:cs="Arial"/>
        </w:rPr>
        <w:t xml:space="preserve"> </w:t>
      </w:r>
      <w:r w:rsidR="00737E2F">
        <w:rPr>
          <w:rFonts w:ascii="Arial" w:hAnsi="Arial" w:cs="Arial"/>
        </w:rPr>
        <w:t>nebo další součásti</w:t>
      </w:r>
      <w:r w:rsidR="00F54E58">
        <w:rPr>
          <w:rFonts w:ascii="Arial" w:hAnsi="Arial" w:cs="Arial"/>
        </w:rPr>
        <w:t xml:space="preserve">. </w:t>
      </w:r>
      <w:r w:rsidR="00B85443">
        <w:rPr>
          <w:rFonts w:ascii="Arial" w:hAnsi="Arial" w:cs="Arial"/>
        </w:rPr>
        <w:t>Ve</w:t>
      </w:r>
      <w:r w:rsidR="005B1F3E">
        <w:rPr>
          <w:rFonts w:ascii="Arial" w:hAnsi="Arial" w:cs="Arial"/>
        </w:rPr>
        <w:t> </w:t>
      </w:r>
      <w:r w:rsidR="00B85443">
        <w:rPr>
          <w:rFonts w:ascii="Arial" w:hAnsi="Arial" w:cs="Arial"/>
        </w:rPr>
        <w:t xml:space="preserve">vzorku </w:t>
      </w:r>
      <w:r w:rsidR="0084423D">
        <w:rPr>
          <w:rFonts w:ascii="Arial" w:hAnsi="Arial" w:cs="Arial"/>
        </w:rPr>
        <w:t>je 50 % takových škol</w:t>
      </w:r>
      <w:r w:rsidR="00912874">
        <w:rPr>
          <w:rFonts w:ascii="Arial" w:hAnsi="Arial" w:cs="Arial"/>
        </w:rPr>
        <w:t xml:space="preserve">, </w:t>
      </w:r>
      <w:r w:rsidR="000845D2">
        <w:rPr>
          <w:rFonts w:ascii="Arial" w:hAnsi="Arial" w:cs="Arial"/>
        </w:rPr>
        <w:t>obvykle</w:t>
      </w:r>
      <w:r w:rsidR="00912874">
        <w:rPr>
          <w:rFonts w:ascii="Arial" w:hAnsi="Arial" w:cs="Arial"/>
        </w:rPr>
        <w:t xml:space="preserve"> jde o školu se dvěma (22,2 %) nebo třemi </w:t>
      </w:r>
      <w:r w:rsidR="00E634B8">
        <w:rPr>
          <w:rFonts w:ascii="Arial" w:hAnsi="Arial" w:cs="Arial"/>
        </w:rPr>
        <w:t xml:space="preserve">součástmi </w:t>
      </w:r>
      <w:r w:rsidR="00912874">
        <w:rPr>
          <w:rFonts w:ascii="Arial" w:hAnsi="Arial" w:cs="Arial"/>
        </w:rPr>
        <w:t>(19,9 %)</w:t>
      </w:r>
      <w:r w:rsidR="00FB5227">
        <w:rPr>
          <w:rFonts w:ascii="Arial" w:hAnsi="Arial" w:cs="Arial"/>
        </w:rPr>
        <w:t>.</w:t>
      </w:r>
    </w:p>
    <w:p w14:paraId="1B7484E4" w14:textId="601AE93B" w:rsidR="00977CBF" w:rsidRDefault="00977CBF" w:rsidP="00DD3567">
      <w:pPr>
        <w:spacing w:after="120" w:line="276" w:lineRule="auto"/>
        <w:jc w:val="both"/>
        <w:rPr>
          <w:rFonts w:ascii="Arial" w:hAnsi="Arial" w:cs="Arial"/>
        </w:rPr>
      </w:pPr>
    </w:p>
    <w:p w14:paraId="03726470" w14:textId="5683D4A8" w:rsidR="00977CBF" w:rsidRDefault="00977CBF" w:rsidP="00DD3567">
      <w:pPr>
        <w:spacing w:after="120" w:line="276" w:lineRule="auto"/>
        <w:jc w:val="both"/>
        <w:rPr>
          <w:rFonts w:ascii="Arial" w:hAnsi="Arial" w:cs="Arial"/>
        </w:rPr>
      </w:pPr>
    </w:p>
    <w:p w14:paraId="1A82252C" w14:textId="77777777" w:rsidR="00977CBF" w:rsidRDefault="00977CBF" w:rsidP="00DD3567">
      <w:pPr>
        <w:spacing w:after="120" w:line="276" w:lineRule="auto"/>
        <w:jc w:val="both"/>
        <w:rPr>
          <w:rFonts w:ascii="Arial" w:hAnsi="Arial" w:cs="Arial"/>
        </w:rPr>
      </w:pPr>
    </w:p>
    <w:p w14:paraId="7EC64218" w14:textId="7D05A51F" w:rsidR="00FB5227" w:rsidRPr="004D7E14" w:rsidRDefault="00FB5227" w:rsidP="00AF6D93">
      <w:pPr>
        <w:spacing w:after="0" w:line="276" w:lineRule="auto"/>
        <w:rPr>
          <w:rFonts w:ascii="Arial" w:hAnsi="Arial" w:cs="Arial"/>
          <w:i/>
          <w:iCs/>
        </w:rPr>
      </w:pPr>
      <w:r w:rsidRPr="004D7E14">
        <w:rPr>
          <w:rFonts w:ascii="Arial" w:hAnsi="Arial" w:cs="Arial"/>
          <w:i/>
          <w:iCs/>
        </w:rPr>
        <w:lastRenderedPageBreak/>
        <w:t>Graf 2</w:t>
      </w:r>
      <w:r w:rsidRPr="3A3B7F66">
        <w:rPr>
          <w:rFonts w:ascii="Arial" w:hAnsi="Arial" w:cs="Arial"/>
          <w:i/>
          <w:iCs/>
        </w:rPr>
        <w:t>:</w:t>
      </w:r>
      <w:r w:rsidRPr="004D7E14">
        <w:rPr>
          <w:rFonts w:ascii="Arial" w:hAnsi="Arial" w:cs="Arial"/>
          <w:i/>
          <w:iCs/>
        </w:rPr>
        <w:t xml:space="preserve"> </w:t>
      </w:r>
      <w:r w:rsidR="002134A8">
        <w:rPr>
          <w:rFonts w:ascii="Arial" w:hAnsi="Arial" w:cs="Arial"/>
          <w:i/>
          <w:iCs/>
        </w:rPr>
        <w:t>Počet s</w:t>
      </w:r>
      <w:r w:rsidR="00966BDA">
        <w:rPr>
          <w:rFonts w:ascii="Arial" w:hAnsi="Arial" w:cs="Arial"/>
          <w:i/>
          <w:iCs/>
        </w:rPr>
        <w:t>oučást</w:t>
      </w:r>
      <w:r w:rsidR="002134A8">
        <w:rPr>
          <w:rFonts w:ascii="Arial" w:hAnsi="Arial" w:cs="Arial"/>
          <w:i/>
          <w:iCs/>
        </w:rPr>
        <w:t>í</w:t>
      </w:r>
      <w:r w:rsidR="00966BDA">
        <w:rPr>
          <w:rFonts w:ascii="Arial" w:hAnsi="Arial" w:cs="Arial"/>
          <w:i/>
          <w:iCs/>
        </w:rPr>
        <w:t xml:space="preserve"> škol </w:t>
      </w:r>
      <w:r w:rsidR="00E56D92" w:rsidRPr="3A3B7F66">
        <w:rPr>
          <w:rFonts w:ascii="Arial" w:hAnsi="Arial" w:cs="Arial"/>
          <w:i/>
          <w:iCs/>
        </w:rPr>
        <w:t>zapojen</w:t>
      </w:r>
      <w:r w:rsidR="003E44CF" w:rsidRPr="3A3B7F66">
        <w:rPr>
          <w:rFonts w:ascii="Arial" w:hAnsi="Arial" w:cs="Arial"/>
          <w:i/>
          <w:iCs/>
        </w:rPr>
        <w:t>ých</w:t>
      </w:r>
      <w:r w:rsidR="00E56D92" w:rsidRPr="004D7E14">
        <w:rPr>
          <w:rFonts w:ascii="Arial" w:hAnsi="Arial" w:cs="Arial"/>
          <w:i/>
          <w:iCs/>
        </w:rPr>
        <w:t xml:space="preserve"> do šetření</w:t>
      </w:r>
      <w:r w:rsidR="00966BDA">
        <w:rPr>
          <w:rFonts w:ascii="Arial" w:hAnsi="Arial" w:cs="Arial"/>
          <w:i/>
          <w:iCs/>
        </w:rPr>
        <w:t xml:space="preserve"> </w:t>
      </w:r>
      <w:r w:rsidR="00E56D92" w:rsidRPr="004D7E14">
        <w:rPr>
          <w:rFonts w:ascii="Arial" w:hAnsi="Arial" w:cs="Arial"/>
          <w:i/>
          <w:iCs/>
        </w:rPr>
        <w:t>(N</w:t>
      </w:r>
      <w:r w:rsidR="00AE4791">
        <w:rPr>
          <w:rFonts w:ascii="Arial" w:hAnsi="Arial" w:cs="Arial"/>
          <w:i/>
          <w:iCs/>
        </w:rPr>
        <w:t xml:space="preserve"> </w:t>
      </w:r>
      <w:r w:rsidR="00E56D92" w:rsidRPr="004D7E14">
        <w:rPr>
          <w:rFonts w:ascii="Arial" w:hAnsi="Arial" w:cs="Arial"/>
          <w:i/>
          <w:iCs/>
        </w:rPr>
        <w:t>=</w:t>
      </w:r>
      <w:r w:rsidR="00AE4791">
        <w:rPr>
          <w:rFonts w:ascii="Arial" w:hAnsi="Arial" w:cs="Arial"/>
          <w:i/>
          <w:iCs/>
        </w:rPr>
        <w:t xml:space="preserve"> </w:t>
      </w:r>
      <w:r w:rsidR="00E56D92" w:rsidRPr="004D7E14">
        <w:rPr>
          <w:rFonts w:ascii="Arial" w:hAnsi="Arial" w:cs="Arial"/>
          <w:i/>
          <w:iCs/>
        </w:rPr>
        <w:t>171)</w:t>
      </w:r>
    </w:p>
    <w:p w14:paraId="7D67EC67" w14:textId="778C5E31" w:rsidR="00973A41" w:rsidRDefault="00DD3567" w:rsidP="00753EA4">
      <w:pPr>
        <w:spacing w:after="120" w:line="276" w:lineRule="auto"/>
        <w:rPr>
          <w:rFonts w:ascii="Arial" w:hAnsi="Arial" w:cs="Arial"/>
        </w:rPr>
      </w:pPr>
      <w:r>
        <w:rPr>
          <w:noProof/>
          <w:lang w:eastAsia="cs-CZ"/>
        </w:rPr>
        <w:drawing>
          <wp:inline distT="0" distB="0" distL="0" distR="0" wp14:anchorId="5F067CE1" wp14:editId="16F19FFA">
            <wp:extent cx="4609524" cy="2761905"/>
            <wp:effectExtent l="0" t="0" r="635" b="63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9524" cy="2761905"/>
                    </a:xfrm>
                    <a:prstGeom prst="rect">
                      <a:avLst/>
                    </a:prstGeom>
                  </pic:spPr>
                </pic:pic>
              </a:graphicData>
            </a:graphic>
          </wp:inline>
        </w:drawing>
      </w:r>
    </w:p>
    <w:p w14:paraId="70208C02" w14:textId="59239DD1" w:rsidR="00973A41" w:rsidRDefault="00973A41" w:rsidP="00753EA4">
      <w:pPr>
        <w:spacing w:after="120" w:line="276" w:lineRule="auto"/>
        <w:rPr>
          <w:rFonts w:ascii="Arial" w:hAnsi="Arial" w:cs="Arial"/>
        </w:rPr>
      </w:pPr>
      <w:r>
        <w:rPr>
          <w:rFonts w:ascii="Arial" w:hAnsi="Arial" w:cs="Arial"/>
        </w:rPr>
        <w:t>Ne</w:t>
      </w:r>
      <w:r w:rsidR="00C65084">
        <w:rPr>
          <w:rFonts w:ascii="Arial" w:hAnsi="Arial" w:cs="Arial"/>
        </w:rPr>
        <w:t xml:space="preserve">jčastěji se šetření účastnily školy, jejichž součástí byla ZŠ </w:t>
      </w:r>
      <w:r w:rsidR="00BF22CE">
        <w:rPr>
          <w:rFonts w:ascii="Arial" w:hAnsi="Arial" w:cs="Arial"/>
        </w:rPr>
        <w:t xml:space="preserve">zřízená podle </w:t>
      </w:r>
      <w:r w:rsidR="008B60B7">
        <w:rPr>
          <w:rFonts w:ascii="Arial" w:hAnsi="Arial" w:cs="Arial"/>
        </w:rPr>
        <w:t>§</w:t>
      </w:r>
      <w:r w:rsidR="00AE4791">
        <w:rPr>
          <w:rFonts w:ascii="Arial" w:hAnsi="Arial" w:cs="Arial"/>
        </w:rPr>
        <w:t xml:space="preserve"> </w:t>
      </w:r>
      <w:r w:rsidR="002E0090">
        <w:rPr>
          <w:rFonts w:ascii="Arial" w:hAnsi="Arial" w:cs="Arial"/>
        </w:rPr>
        <w:t>16 odstavce 9</w:t>
      </w:r>
      <w:r w:rsidR="00530E5B">
        <w:rPr>
          <w:rFonts w:ascii="Arial" w:hAnsi="Arial" w:cs="Arial"/>
        </w:rPr>
        <w:t> </w:t>
      </w:r>
      <w:r w:rsidR="002E0090">
        <w:rPr>
          <w:rFonts w:ascii="Arial" w:hAnsi="Arial" w:cs="Arial"/>
        </w:rPr>
        <w:t>školského zákona</w:t>
      </w:r>
      <w:r w:rsidR="000F578C">
        <w:rPr>
          <w:rFonts w:ascii="Arial" w:hAnsi="Arial" w:cs="Arial"/>
        </w:rPr>
        <w:t xml:space="preserve"> a dále </w:t>
      </w:r>
      <w:r w:rsidR="00005893">
        <w:rPr>
          <w:rFonts w:ascii="Arial" w:hAnsi="Arial" w:cs="Arial"/>
        </w:rPr>
        <w:t xml:space="preserve">střední </w:t>
      </w:r>
      <w:r w:rsidR="00A110FE">
        <w:rPr>
          <w:rFonts w:ascii="Arial" w:hAnsi="Arial" w:cs="Arial"/>
        </w:rPr>
        <w:t>p</w:t>
      </w:r>
      <w:r w:rsidR="000F578C">
        <w:rPr>
          <w:rFonts w:ascii="Arial" w:hAnsi="Arial" w:cs="Arial"/>
        </w:rPr>
        <w:t xml:space="preserve">raktická škola </w:t>
      </w:r>
      <w:r w:rsidR="00EA5FF0">
        <w:rPr>
          <w:rFonts w:ascii="Arial" w:hAnsi="Arial" w:cs="Arial"/>
        </w:rPr>
        <w:t xml:space="preserve">jednoletá nebo </w:t>
      </w:r>
      <w:r w:rsidR="000F578C">
        <w:rPr>
          <w:rFonts w:ascii="Arial" w:hAnsi="Arial" w:cs="Arial"/>
        </w:rPr>
        <w:t xml:space="preserve">dvouletá. </w:t>
      </w:r>
    </w:p>
    <w:p w14:paraId="2268A1AF" w14:textId="42F1CBFA" w:rsidR="00C65084" w:rsidRDefault="00B35F6D" w:rsidP="00753EA4">
      <w:pPr>
        <w:spacing w:after="120" w:line="276" w:lineRule="auto"/>
        <w:rPr>
          <w:rFonts w:ascii="Arial" w:hAnsi="Arial" w:cs="Arial"/>
        </w:rPr>
      </w:pPr>
      <w:r w:rsidRPr="004D7E14">
        <w:rPr>
          <w:rFonts w:ascii="Arial" w:hAnsi="Arial" w:cs="Arial"/>
          <w:i/>
          <w:iCs/>
        </w:rPr>
        <w:t>Graf 3</w:t>
      </w:r>
      <w:r w:rsidRPr="3A3B7F66">
        <w:rPr>
          <w:rFonts w:ascii="Arial" w:hAnsi="Arial" w:cs="Arial"/>
          <w:i/>
          <w:iCs/>
        </w:rPr>
        <w:t>:</w:t>
      </w:r>
      <w:r w:rsidRPr="004D7E14">
        <w:rPr>
          <w:rFonts w:ascii="Arial" w:hAnsi="Arial" w:cs="Arial"/>
          <w:i/>
          <w:iCs/>
        </w:rPr>
        <w:t xml:space="preserve"> Zastoupení subjektů </w:t>
      </w:r>
      <w:r w:rsidRPr="3A3B7F66">
        <w:rPr>
          <w:rFonts w:ascii="Arial" w:hAnsi="Arial" w:cs="Arial"/>
          <w:i/>
          <w:iCs/>
        </w:rPr>
        <w:t>v</w:t>
      </w:r>
      <w:r w:rsidR="007B2556" w:rsidRPr="3A3B7F66">
        <w:rPr>
          <w:rFonts w:ascii="Arial" w:hAnsi="Arial" w:cs="Arial"/>
          <w:i/>
          <w:iCs/>
        </w:rPr>
        <w:t xml:space="preserve"> základních</w:t>
      </w:r>
      <w:r w:rsidRPr="004D7E14">
        <w:rPr>
          <w:rFonts w:ascii="Arial" w:hAnsi="Arial" w:cs="Arial"/>
          <w:i/>
          <w:iCs/>
        </w:rPr>
        <w:t xml:space="preserve"> školách </w:t>
      </w:r>
      <w:r w:rsidR="007B2556" w:rsidRPr="3A3B7F66">
        <w:rPr>
          <w:rFonts w:ascii="Arial" w:hAnsi="Arial" w:cs="Arial"/>
          <w:i/>
          <w:iCs/>
        </w:rPr>
        <w:t>speciálních</w:t>
      </w:r>
      <w:r w:rsidRPr="3A3B7F66">
        <w:rPr>
          <w:rFonts w:ascii="Arial" w:hAnsi="Arial" w:cs="Arial"/>
          <w:i/>
          <w:iCs/>
        </w:rPr>
        <w:t xml:space="preserve"> </w:t>
      </w:r>
      <w:r w:rsidR="00E21142" w:rsidRPr="004D7E14">
        <w:rPr>
          <w:rFonts w:ascii="Arial" w:hAnsi="Arial" w:cs="Arial"/>
          <w:i/>
          <w:iCs/>
        </w:rPr>
        <w:t>zapojených v šetření (počet)</w:t>
      </w:r>
      <w:r w:rsidR="00DD3567" w:rsidRPr="00DD3567">
        <w:rPr>
          <w:noProof/>
        </w:rPr>
        <w:t xml:space="preserve"> </w:t>
      </w:r>
      <w:r w:rsidR="00DD3567">
        <w:rPr>
          <w:noProof/>
          <w:lang w:eastAsia="cs-CZ"/>
        </w:rPr>
        <w:drawing>
          <wp:inline distT="0" distB="0" distL="0" distR="0" wp14:anchorId="37D45B25" wp14:editId="68B97DCB">
            <wp:extent cx="5523809" cy="2485714"/>
            <wp:effectExtent l="0" t="0" r="127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3809" cy="2485714"/>
                    </a:xfrm>
                    <a:prstGeom prst="rect">
                      <a:avLst/>
                    </a:prstGeom>
                  </pic:spPr>
                </pic:pic>
              </a:graphicData>
            </a:graphic>
          </wp:inline>
        </w:drawing>
      </w:r>
    </w:p>
    <w:p w14:paraId="51E1E896" w14:textId="49C1F461" w:rsidR="00977CBF" w:rsidRDefault="00977CBF">
      <w:pPr>
        <w:rPr>
          <w:rFonts w:ascii="Arial" w:hAnsi="Arial" w:cs="Arial"/>
          <w:color w:val="2F5496" w:themeColor="accent5" w:themeShade="BF"/>
          <w:sz w:val="32"/>
          <w:szCs w:val="28"/>
        </w:rPr>
      </w:pPr>
      <w:r>
        <w:rPr>
          <w:sz w:val="32"/>
          <w:szCs w:val="28"/>
        </w:rPr>
        <w:br w:type="page"/>
      </w:r>
    </w:p>
    <w:p w14:paraId="529D997F" w14:textId="419ECB2A" w:rsidR="009752C0" w:rsidRPr="00977CBF" w:rsidRDefault="00987375" w:rsidP="00977CBF">
      <w:pPr>
        <w:pStyle w:val="Nadpiskapitoly"/>
        <w:spacing w:after="120" w:line="276" w:lineRule="auto"/>
        <w:outlineLvl w:val="0"/>
        <w:rPr>
          <w:sz w:val="32"/>
          <w:szCs w:val="28"/>
        </w:rPr>
      </w:pPr>
      <w:bookmarkStart w:id="2" w:name="_Toc113609053"/>
      <w:r>
        <w:rPr>
          <w:sz w:val="32"/>
          <w:szCs w:val="28"/>
        </w:rPr>
        <w:lastRenderedPageBreak/>
        <w:t xml:space="preserve">2 </w:t>
      </w:r>
      <w:r w:rsidR="00AB3E86" w:rsidRPr="00977CBF">
        <w:rPr>
          <w:sz w:val="32"/>
          <w:szCs w:val="28"/>
        </w:rPr>
        <w:t>P</w:t>
      </w:r>
      <w:r w:rsidR="006C0B34" w:rsidRPr="00977CBF">
        <w:rPr>
          <w:sz w:val="32"/>
          <w:szCs w:val="28"/>
        </w:rPr>
        <w:t>ráce škol se školním vzdělávacím programem</w:t>
      </w:r>
      <w:r w:rsidR="00AB3E86" w:rsidRPr="00977CBF">
        <w:rPr>
          <w:sz w:val="32"/>
          <w:szCs w:val="28"/>
        </w:rPr>
        <w:t xml:space="preserve"> a jeho úpravy</w:t>
      </w:r>
      <w:bookmarkEnd w:id="2"/>
    </w:p>
    <w:p w14:paraId="008EB071" w14:textId="33BA539A" w:rsidR="006C0B34" w:rsidRDefault="00347D40" w:rsidP="00753EA4">
      <w:pPr>
        <w:spacing w:after="120" w:line="276" w:lineRule="auto"/>
        <w:jc w:val="both"/>
        <w:rPr>
          <w:rFonts w:ascii="Arial" w:hAnsi="Arial" w:cs="Arial"/>
        </w:rPr>
      </w:pPr>
      <w:r>
        <w:rPr>
          <w:rFonts w:ascii="Arial" w:hAnsi="Arial" w:cs="Arial"/>
        </w:rPr>
        <w:t>Tato kapitola se vě</w:t>
      </w:r>
      <w:r w:rsidR="00315E12">
        <w:rPr>
          <w:rFonts w:ascii="Arial" w:hAnsi="Arial" w:cs="Arial"/>
        </w:rPr>
        <w:t xml:space="preserve">nuje zkušenosti a praxi </w:t>
      </w:r>
      <w:r w:rsidR="00A110FE">
        <w:rPr>
          <w:rFonts w:ascii="Arial" w:hAnsi="Arial" w:cs="Arial"/>
        </w:rPr>
        <w:t>ZŠS</w:t>
      </w:r>
      <w:r w:rsidR="00315E12">
        <w:rPr>
          <w:rFonts w:ascii="Arial" w:hAnsi="Arial" w:cs="Arial"/>
        </w:rPr>
        <w:t xml:space="preserve"> s</w:t>
      </w:r>
      <w:r w:rsidR="000B01F9">
        <w:rPr>
          <w:rFonts w:ascii="Arial" w:hAnsi="Arial" w:cs="Arial"/>
        </w:rPr>
        <w:t> </w:t>
      </w:r>
      <w:r w:rsidR="00315E12">
        <w:rPr>
          <w:rFonts w:ascii="Arial" w:hAnsi="Arial" w:cs="Arial"/>
        </w:rPr>
        <w:t>využíváním</w:t>
      </w:r>
      <w:r w:rsidR="000B01F9">
        <w:rPr>
          <w:rFonts w:ascii="Arial" w:hAnsi="Arial" w:cs="Arial"/>
        </w:rPr>
        <w:t>, tvorbou a úpravami školní</w:t>
      </w:r>
      <w:r w:rsidR="00FB7D6E">
        <w:rPr>
          <w:rFonts w:ascii="Arial" w:hAnsi="Arial" w:cs="Arial"/>
        </w:rPr>
        <w:t>ch</w:t>
      </w:r>
      <w:r w:rsidR="000B01F9">
        <w:rPr>
          <w:rFonts w:ascii="Arial" w:hAnsi="Arial" w:cs="Arial"/>
        </w:rPr>
        <w:t xml:space="preserve"> vzdělávací</w:t>
      </w:r>
      <w:r w:rsidR="00FB7D6E">
        <w:rPr>
          <w:rFonts w:ascii="Arial" w:hAnsi="Arial" w:cs="Arial"/>
        </w:rPr>
        <w:t>c</w:t>
      </w:r>
      <w:r w:rsidR="000B01F9">
        <w:rPr>
          <w:rFonts w:ascii="Arial" w:hAnsi="Arial" w:cs="Arial"/>
        </w:rPr>
        <w:t>h program</w:t>
      </w:r>
      <w:r w:rsidR="007D75E7">
        <w:rPr>
          <w:rFonts w:ascii="Arial" w:hAnsi="Arial" w:cs="Arial"/>
        </w:rPr>
        <w:t>ů</w:t>
      </w:r>
      <w:r w:rsidR="000B01F9">
        <w:rPr>
          <w:rFonts w:ascii="Arial" w:hAnsi="Arial" w:cs="Arial"/>
        </w:rPr>
        <w:t xml:space="preserve"> (dále ŠVP)</w:t>
      </w:r>
      <w:r w:rsidR="00B324CF">
        <w:rPr>
          <w:rFonts w:ascii="Arial" w:hAnsi="Arial" w:cs="Arial"/>
        </w:rPr>
        <w:t xml:space="preserve">. </w:t>
      </w:r>
      <w:r w:rsidR="007D5EAD">
        <w:rPr>
          <w:rFonts w:ascii="Arial" w:hAnsi="Arial" w:cs="Arial"/>
        </w:rPr>
        <w:t xml:space="preserve">Ten mohou mít školy zpracovaný podle I. </w:t>
      </w:r>
      <w:r w:rsidR="003E5159">
        <w:rPr>
          <w:rFonts w:ascii="Arial" w:hAnsi="Arial" w:cs="Arial"/>
        </w:rPr>
        <w:t>d</w:t>
      </w:r>
      <w:r w:rsidR="007D5EAD">
        <w:rPr>
          <w:rFonts w:ascii="Arial" w:hAnsi="Arial" w:cs="Arial"/>
        </w:rPr>
        <w:t>ílu RVP ZSŠ</w:t>
      </w:r>
      <w:r w:rsidR="003E5159">
        <w:rPr>
          <w:rFonts w:ascii="Arial" w:hAnsi="Arial" w:cs="Arial"/>
        </w:rPr>
        <w:t>, podle II. dílu RVP ZŠS nebo podle obou dílů RVP Z</w:t>
      </w:r>
      <w:r w:rsidR="00003166">
        <w:rPr>
          <w:rFonts w:ascii="Arial" w:hAnsi="Arial" w:cs="Arial"/>
        </w:rPr>
        <w:t>ŠS.</w:t>
      </w:r>
      <w:r w:rsidR="00556508">
        <w:rPr>
          <w:rFonts w:ascii="Arial" w:hAnsi="Arial" w:cs="Arial"/>
        </w:rPr>
        <w:t xml:space="preserve"> V našem souboru převažovaly školy</w:t>
      </w:r>
      <w:r w:rsidR="0057295B">
        <w:rPr>
          <w:rFonts w:ascii="Arial" w:hAnsi="Arial" w:cs="Arial"/>
        </w:rPr>
        <w:t xml:space="preserve"> využívající třetí uvedenou variantu.</w:t>
      </w:r>
    </w:p>
    <w:p w14:paraId="335C1B26" w14:textId="4F253E8F" w:rsidR="0031557C" w:rsidRPr="0016652E" w:rsidRDefault="002203C2" w:rsidP="0016652E">
      <w:pPr>
        <w:spacing w:after="0" w:line="276" w:lineRule="auto"/>
        <w:rPr>
          <w:rFonts w:ascii="Arial" w:hAnsi="Arial" w:cs="Arial"/>
          <w:i/>
          <w:iCs/>
        </w:rPr>
      </w:pPr>
      <w:r w:rsidRPr="0016652E">
        <w:rPr>
          <w:rFonts w:ascii="Arial" w:hAnsi="Arial" w:cs="Arial"/>
          <w:i/>
          <w:iCs/>
        </w:rPr>
        <w:t xml:space="preserve">Tab. 2: </w:t>
      </w:r>
      <w:r w:rsidR="002E7BA0" w:rsidRPr="0016652E">
        <w:rPr>
          <w:rFonts w:ascii="Arial" w:hAnsi="Arial" w:cs="Arial"/>
          <w:i/>
          <w:iCs/>
        </w:rPr>
        <w:t xml:space="preserve">ŠVP zpracovaný podle </w:t>
      </w:r>
    </w:p>
    <w:p w14:paraId="7136EA42" w14:textId="6395A5CA" w:rsidR="00DD5569" w:rsidRDefault="00DD5569" w:rsidP="00753EA4">
      <w:pPr>
        <w:spacing w:after="120" w:line="276" w:lineRule="auto"/>
        <w:rPr>
          <w:rFonts w:ascii="Arial" w:hAnsi="Arial" w:cs="Arial"/>
        </w:rPr>
      </w:pPr>
      <w:r w:rsidRPr="00DD5569">
        <w:rPr>
          <w:noProof/>
          <w:lang w:eastAsia="cs-CZ"/>
        </w:rPr>
        <w:drawing>
          <wp:inline distT="0" distB="0" distL="0" distR="0" wp14:anchorId="3A0CB26B" wp14:editId="56CEF329">
            <wp:extent cx="2970530" cy="962025"/>
            <wp:effectExtent l="0" t="0" r="127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0530" cy="962025"/>
                    </a:xfrm>
                    <a:prstGeom prst="rect">
                      <a:avLst/>
                    </a:prstGeom>
                    <a:noFill/>
                    <a:ln>
                      <a:noFill/>
                    </a:ln>
                  </pic:spPr>
                </pic:pic>
              </a:graphicData>
            </a:graphic>
          </wp:inline>
        </w:drawing>
      </w:r>
    </w:p>
    <w:p w14:paraId="39DB6B3F" w14:textId="5E720EDB" w:rsidR="008449C6" w:rsidRDefault="00A82B30" w:rsidP="00753EA4">
      <w:pPr>
        <w:spacing w:after="120" w:line="276" w:lineRule="auto"/>
        <w:jc w:val="both"/>
        <w:rPr>
          <w:rFonts w:ascii="Arial" w:hAnsi="Arial" w:cs="Arial"/>
        </w:rPr>
      </w:pPr>
      <w:r>
        <w:rPr>
          <w:rFonts w:ascii="Arial" w:hAnsi="Arial" w:cs="Arial"/>
        </w:rPr>
        <w:t xml:space="preserve">O ŠVP se </w:t>
      </w:r>
      <w:r w:rsidR="001E11E6">
        <w:rPr>
          <w:rFonts w:ascii="Arial" w:hAnsi="Arial" w:cs="Arial"/>
        </w:rPr>
        <w:t>mluví v tom smyslu, že by mělo jít o „živý“ dokument. Není vždy jasné</w:t>
      </w:r>
      <w:r w:rsidR="005855A8">
        <w:rPr>
          <w:rFonts w:ascii="Arial" w:hAnsi="Arial" w:cs="Arial"/>
        </w:rPr>
        <w:t>,</w:t>
      </w:r>
      <w:r w:rsidR="001E11E6">
        <w:rPr>
          <w:rFonts w:ascii="Arial" w:hAnsi="Arial" w:cs="Arial"/>
        </w:rPr>
        <w:t xml:space="preserve"> nakolik </w:t>
      </w:r>
      <w:r w:rsidR="00F12139">
        <w:rPr>
          <w:rFonts w:ascii="Arial" w:hAnsi="Arial" w:cs="Arial"/>
        </w:rPr>
        <w:t>tento předpoklad odpovídá praxi škol. Ptali jsme se proto nejprve, jak často</w:t>
      </w:r>
      <w:r w:rsidR="004C3FE3">
        <w:rPr>
          <w:rFonts w:ascii="Arial" w:hAnsi="Arial" w:cs="Arial"/>
        </w:rPr>
        <w:t xml:space="preserve"> je ŠVP ve školách upravován</w:t>
      </w:r>
      <w:r w:rsidR="005855A8">
        <w:rPr>
          <w:rFonts w:ascii="Arial" w:hAnsi="Arial" w:cs="Arial"/>
        </w:rPr>
        <w:t>,</w:t>
      </w:r>
      <w:r w:rsidR="004C3FE3">
        <w:rPr>
          <w:rFonts w:ascii="Arial" w:hAnsi="Arial" w:cs="Arial"/>
        </w:rPr>
        <w:t xml:space="preserve"> a dále, jakým způsobem je ve školách využíván.</w:t>
      </w:r>
    </w:p>
    <w:p w14:paraId="0BAB4392" w14:textId="3FAA0723" w:rsidR="004C3FE3" w:rsidRDefault="00A85A1F" w:rsidP="00753EA4">
      <w:pPr>
        <w:spacing w:after="120" w:line="276" w:lineRule="auto"/>
        <w:jc w:val="both"/>
        <w:rPr>
          <w:rFonts w:ascii="Arial" w:hAnsi="Arial" w:cs="Arial"/>
        </w:rPr>
      </w:pPr>
      <w:r>
        <w:rPr>
          <w:rFonts w:ascii="Arial" w:hAnsi="Arial" w:cs="Arial"/>
        </w:rPr>
        <w:t xml:space="preserve">Co se týče frekvence úprav </w:t>
      </w:r>
      <w:r w:rsidR="005B48A8">
        <w:rPr>
          <w:rFonts w:ascii="Arial" w:hAnsi="Arial" w:cs="Arial"/>
        </w:rPr>
        <w:t>nebo samotné tvorby ŠVP</w:t>
      </w:r>
      <w:r w:rsidR="0024724A">
        <w:rPr>
          <w:rFonts w:ascii="Arial" w:hAnsi="Arial" w:cs="Arial"/>
        </w:rPr>
        <w:t>,</w:t>
      </w:r>
      <w:r w:rsidR="005B48A8">
        <w:rPr>
          <w:rFonts w:ascii="Arial" w:hAnsi="Arial" w:cs="Arial"/>
        </w:rPr>
        <w:t xml:space="preserve"> 62 % </w:t>
      </w:r>
      <w:r w:rsidR="000824F9">
        <w:rPr>
          <w:rFonts w:ascii="Arial" w:hAnsi="Arial" w:cs="Arial"/>
        </w:rPr>
        <w:t xml:space="preserve">škol </w:t>
      </w:r>
      <w:r w:rsidR="005B48A8">
        <w:rPr>
          <w:rFonts w:ascii="Arial" w:hAnsi="Arial" w:cs="Arial"/>
        </w:rPr>
        <w:t xml:space="preserve">uvedlo, že se jim věnuje </w:t>
      </w:r>
      <w:r w:rsidR="00465530" w:rsidRPr="0021683A">
        <w:rPr>
          <w:rFonts w:ascii="Arial" w:hAnsi="Arial" w:cs="Arial"/>
        </w:rPr>
        <w:t>dle potřeby v</w:t>
      </w:r>
      <w:r w:rsidR="00752708" w:rsidRPr="0021683A">
        <w:rPr>
          <w:rFonts w:ascii="Arial" w:hAnsi="Arial" w:cs="Arial"/>
        </w:rPr>
        <w:t> </w:t>
      </w:r>
      <w:r w:rsidR="00465530" w:rsidRPr="0021683A">
        <w:rPr>
          <w:rFonts w:ascii="Arial" w:hAnsi="Arial" w:cs="Arial"/>
        </w:rPr>
        <w:t xml:space="preserve">rozmezí </w:t>
      </w:r>
      <w:r w:rsidR="00515E6D" w:rsidRPr="0021683A">
        <w:rPr>
          <w:rFonts w:ascii="Arial" w:hAnsi="Arial" w:cs="Arial"/>
        </w:rPr>
        <w:t xml:space="preserve">dvou až pěti </w:t>
      </w:r>
      <w:r w:rsidR="00465530" w:rsidRPr="0021683A">
        <w:rPr>
          <w:rFonts w:ascii="Arial" w:hAnsi="Arial" w:cs="Arial"/>
        </w:rPr>
        <w:t>let</w:t>
      </w:r>
      <w:r w:rsidR="00465530" w:rsidRPr="000C4E70">
        <w:rPr>
          <w:rFonts w:ascii="Arial" w:hAnsi="Arial" w:cs="Arial"/>
        </w:rPr>
        <w:t>.</w:t>
      </w:r>
      <w:r w:rsidR="00465530">
        <w:rPr>
          <w:rFonts w:ascii="Arial" w:hAnsi="Arial" w:cs="Arial"/>
        </w:rPr>
        <w:t xml:space="preserve"> </w:t>
      </w:r>
      <w:r w:rsidR="00740AFA">
        <w:rPr>
          <w:rFonts w:ascii="Arial" w:hAnsi="Arial" w:cs="Arial"/>
        </w:rPr>
        <w:t xml:space="preserve">Ve vzorku bylo také 21 % škol, které tyto procesy realizují </w:t>
      </w:r>
      <w:r w:rsidR="00740AFA" w:rsidRPr="0021683A">
        <w:rPr>
          <w:rFonts w:ascii="Arial" w:hAnsi="Arial" w:cs="Arial"/>
        </w:rPr>
        <w:t xml:space="preserve">pravidelně </w:t>
      </w:r>
      <w:r w:rsidR="00C57C8B" w:rsidRPr="0021683A">
        <w:rPr>
          <w:rFonts w:ascii="Arial" w:hAnsi="Arial" w:cs="Arial"/>
        </w:rPr>
        <w:t>jedenkrát</w:t>
      </w:r>
      <w:r w:rsidR="00740AFA" w:rsidRPr="0021683A">
        <w:rPr>
          <w:rFonts w:ascii="Arial" w:hAnsi="Arial" w:cs="Arial"/>
        </w:rPr>
        <w:t xml:space="preserve"> ročně</w:t>
      </w:r>
      <w:r w:rsidR="00740AFA">
        <w:rPr>
          <w:rFonts w:ascii="Arial" w:hAnsi="Arial" w:cs="Arial"/>
        </w:rPr>
        <w:t xml:space="preserve">. </w:t>
      </w:r>
      <w:r w:rsidR="00BB317D">
        <w:rPr>
          <w:rFonts w:ascii="Arial" w:hAnsi="Arial" w:cs="Arial"/>
        </w:rPr>
        <w:t>Necelých 11 % škol upravuje ŠVP</w:t>
      </w:r>
      <w:r w:rsidR="005855A8">
        <w:rPr>
          <w:rFonts w:ascii="Arial" w:hAnsi="Arial" w:cs="Arial"/>
        </w:rPr>
        <w:t>,</w:t>
      </w:r>
      <w:r w:rsidR="00BB317D">
        <w:rPr>
          <w:rFonts w:ascii="Arial" w:hAnsi="Arial" w:cs="Arial"/>
        </w:rPr>
        <w:t xml:space="preserve"> pouze kd</w:t>
      </w:r>
      <w:r w:rsidR="00AA551C">
        <w:rPr>
          <w:rFonts w:ascii="Arial" w:hAnsi="Arial" w:cs="Arial"/>
        </w:rPr>
        <w:t>yž dojde ke změně RVP.</w:t>
      </w:r>
      <w:r w:rsidR="0002461F">
        <w:rPr>
          <w:rFonts w:ascii="Arial" w:hAnsi="Arial" w:cs="Arial"/>
        </w:rPr>
        <w:t xml:space="preserve"> </w:t>
      </w:r>
    </w:p>
    <w:p w14:paraId="783267FD" w14:textId="69E386AC" w:rsidR="0016652E" w:rsidRPr="0016652E" w:rsidRDefault="00292475" w:rsidP="00292475">
      <w:pPr>
        <w:spacing w:after="120" w:line="276" w:lineRule="auto"/>
        <w:rPr>
          <w:rFonts w:ascii="Arial" w:hAnsi="Arial" w:cs="Arial"/>
          <w:i/>
          <w:iCs/>
          <w:color w:val="FF0000"/>
        </w:rPr>
      </w:pPr>
      <w:r w:rsidRPr="0016652E">
        <w:rPr>
          <w:rFonts w:ascii="Arial" w:hAnsi="Arial" w:cs="Arial"/>
          <w:i/>
          <w:iCs/>
        </w:rPr>
        <w:t>Tab.</w:t>
      </w:r>
      <w:r w:rsidR="0016652E">
        <w:rPr>
          <w:rFonts w:ascii="Arial" w:hAnsi="Arial" w:cs="Arial"/>
          <w:i/>
          <w:iCs/>
        </w:rPr>
        <w:t xml:space="preserve"> 3:</w:t>
      </w:r>
      <w:r w:rsidRPr="0016652E">
        <w:rPr>
          <w:rFonts w:ascii="Arial" w:hAnsi="Arial" w:cs="Arial"/>
          <w:i/>
          <w:iCs/>
        </w:rPr>
        <w:t xml:space="preserve"> Frekvence úprav ŠVP v</w:t>
      </w:r>
      <w:r w:rsidR="00752708" w:rsidRPr="0016652E">
        <w:rPr>
          <w:rFonts w:ascii="Arial" w:hAnsi="Arial" w:cs="Arial"/>
          <w:i/>
          <w:iCs/>
        </w:rPr>
        <w:t> </w:t>
      </w:r>
      <w:r w:rsidRPr="0016652E">
        <w:rPr>
          <w:rFonts w:ascii="Arial" w:hAnsi="Arial" w:cs="Arial"/>
          <w:i/>
          <w:iCs/>
        </w:rPr>
        <w:t>ZŠS</w:t>
      </w:r>
      <w:r w:rsidR="0016652E">
        <w:rPr>
          <w:noProof/>
          <w:lang w:eastAsia="cs-CZ"/>
        </w:rPr>
        <w:drawing>
          <wp:inline distT="0" distB="0" distL="0" distR="0" wp14:anchorId="692B875E" wp14:editId="182D1810">
            <wp:extent cx="3978253" cy="1046747"/>
            <wp:effectExtent l="0" t="0" r="3810" b="1270"/>
            <wp:docPr id="48" name="Obrázek 4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ázek 48" descr="Obsah obrázku stůl&#10;&#10;Popis byl vytvořen automaticky"/>
                    <pic:cNvPicPr/>
                  </pic:nvPicPr>
                  <pic:blipFill>
                    <a:blip r:embed="rId16"/>
                    <a:stretch>
                      <a:fillRect/>
                    </a:stretch>
                  </pic:blipFill>
                  <pic:spPr>
                    <a:xfrm>
                      <a:off x="0" y="0"/>
                      <a:ext cx="4011699" cy="1055547"/>
                    </a:xfrm>
                    <a:prstGeom prst="rect">
                      <a:avLst/>
                    </a:prstGeom>
                  </pic:spPr>
                </pic:pic>
              </a:graphicData>
            </a:graphic>
          </wp:inline>
        </w:drawing>
      </w:r>
    </w:p>
    <w:p w14:paraId="6B5A6AB5" w14:textId="5D159443" w:rsidR="00522B2E" w:rsidRDefault="00292475" w:rsidP="00292475">
      <w:pPr>
        <w:spacing w:after="120" w:line="276" w:lineRule="auto"/>
        <w:jc w:val="both"/>
        <w:rPr>
          <w:rFonts w:ascii="Arial" w:hAnsi="Arial" w:cs="Arial"/>
        </w:rPr>
      </w:pPr>
      <w:r>
        <w:rPr>
          <w:rFonts w:ascii="Arial" w:hAnsi="Arial" w:cs="Arial"/>
        </w:rPr>
        <w:t>Jakkoliv se mírně liší frekvence úprav ŠVP ve školách s</w:t>
      </w:r>
      <w:r w:rsidR="00752708">
        <w:rPr>
          <w:rFonts w:ascii="Arial" w:hAnsi="Arial" w:cs="Arial"/>
        </w:rPr>
        <w:t> </w:t>
      </w:r>
      <w:r>
        <w:rPr>
          <w:rFonts w:ascii="Arial" w:hAnsi="Arial" w:cs="Arial"/>
        </w:rPr>
        <w:t>různým počtem</w:t>
      </w:r>
      <w:r w:rsidR="00C0460B">
        <w:rPr>
          <w:rFonts w:ascii="Arial" w:hAnsi="Arial" w:cs="Arial"/>
        </w:rPr>
        <w:t xml:space="preserve"> </w:t>
      </w:r>
      <w:r w:rsidR="00145FB4">
        <w:rPr>
          <w:rFonts w:ascii="Arial" w:hAnsi="Arial" w:cs="Arial"/>
        </w:rPr>
        <w:t>součástí</w:t>
      </w:r>
      <w:r>
        <w:rPr>
          <w:rFonts w:ascii="Arial" w:hAnsi="Arial" w:cs="Arial"/>
        </w:rPr>
        <w:t xml:space="preserve">, nenacházíme jasnější statistickou souvislost, která by ukazovala na větší rozdíly mezi školami. </w:t>
      </w:r>
    </w:p>
    <w:p w14:paraId="548B2C17" w14:textId="4D57FC83" w:rsidR="00033642" w:rsidRPr="00D564C1" w:rsidRDefault="0002513F" w:rsidP="3A3B7F66">
      <w:pPr>
        <w:autoSpaceDE w:val="0"/>
        <w:autoSpaceDN w:val="0"/>
        <w:adjustRightInd w:val="0"/>
        <w:spacing w:after="120" w:line="276" w:lineRule="auto"/>
        <w:rPr>
          <w:rFonts w:ascii="Arial" w:hAnsi="Arial" w:cs="Arial"/>
          <w:color w:val="FF0000"/>
        </w:rPr>
      </w:pPr>
      <w:r w:rsidRPr="001A4DC3">
        <w:rPr>
          <w:rFonts w:ascii="Arial" w:hAnsi="Arial" w:cs="Arial"/>
          <w:i/>
          <w:iCs/>
        </w:rPr>
        <w:t>Graf 4: Frekvence úprav ŠVP ve školách s</w:t>
      </w:r>
      <w:r w:rsidR="00752708" w:rsidRPr="001A4DC3">
        <w:rPr>
          <w:rFonts w:ascii="Arial" w:hAnsi="Arial" w:cs="Arial"/>
          <w:i/>
          <w:iCs/>
        </w:rPr>
        <w:t> </w:t>
      </w:r>
      <w:r w:rsidRPr="001A4DC3">
        <w:rPr>
          <w:rFonts w:ascii="Arial" w:hAnsi="Arial" w:cs="Arial"/>
          <w:i/>
          <w:iCs/>
        </w:rPr>
        <w:t xml:space="preserve">různým počtem </w:t>
      </w:r>
      <w:r w:rsidR="00AC3462" w:rsidRPr="001A4DC3">
        <w:rPr>
          <w:rFonts w:ascii="Arial" w:hAnsi="Arial" w:cs="Arial"/>
          <w:i/>
          <w:iCs/>
        </w:rPr>
        <w:t xml:space="preserve">součástí </w:t>
      </w:r>
      <w:r w:rsidRPr="001A4DC3">
        <w:rPr>
          <w:rFonts w:ascii="Arial" w:hAnsi="Arial" w:cs="Arial"/>
          <w:i/>
          <w:iCs/>
        </w:rPr>
        <w:t>(N</w:t>
      </w:r>
      <w:r w:rsidR="00BB2A27">
        <w:rPr>
          <w:rFonts w:ascii="Arial" w:hAnsi="Arial" w:cs="Arial"/>
          <w:i/>
          <w:iCs/>
        </w:rPr>
        <w:t xml:space="preserve"> </w:t>
      </w:r>
      <w:r w:rsidRPr="001A4DC3">
        <w:rPr>
          <w:rFonts w:ascii="Arial" w:hAnsi="Arial" w:cs="Arial"/>
          <w:i/>
          <w:iCs/>
        </w:rPr>
        <w:t>=</w:t>
      </w:r>
      <w:r w:rsidR="00BB2A27">
        <w:rPr>
          <w:rFonts w:ascii="Arial" w:hAnsi="Arial" w:cs="Arial"/>
          <w:i/>
          <w:iCs/>
        </w:rPr>
        <w:t xml:space="preserve"> </w:t>
      </w:r>
      <w:r w:rsidR="004A1DDE" w:rsidRPr="001A4DC3">
        <w:rPr>
          <w:rFonts w:ascii="Arial" w:hAnsi="Arial" w:cs="Arial"/>
          <w:i/>
          <w:iCs/>
        </w:rPr>
        <w:t>170)</w:t>
      </w:r>
      <w:r w:rsidR="001A4DC3" w:rsidRPr="001A4DC3">
        <w:rPr>
          <w:noProof/>
        </w:rPr>
        <w:t xml:space="preserve"> </w:t>
      </w:r>
      <w:r w:rsidR="001A4DC3">
        <w:rPr>
          <w:noProof/>
          <w:lang w:eastAsia="cs-CZ"/>
        </w:rPr>
        <w:drawing>
          <wp:inline distT="0" distB="0" distL="0" distR="0" wp14:anchorId="00F585C3" wp14:editId="31EB7748">
            <wp:extent cx="5760720" cy="218059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180590"/>
                    </a:xfrm>
                    <a:prstGeom prst="rect">
                      <a:avLst/>
                    </a:prstGeom>
                  </pic:spPr>
                </pic:pic>
              </a:graphicData>
            </a:graphic>
          </wp:inline>
        </w:drawing>
      </w:r>
    </w:p>
    <w:p w14:paraId="0D60A79A" w14:textId="39FD53D6" w:rsidR="00F721EB" w:rsidRDefault="0044367C" w:rsidP="00753EA4">
      <w:pPr>
        <w:spacing w:after="120" w:line="276" w:lineRule="auto"/>
        <w:jc w:val="both"/>
        <w:rPr>
          <w:rFonts w:ascii="Arial" w:hAnsi="Arial" w:cs="Arial"/>
        </w:rPr>
      </w:pPr>
      <w:r>
        <w:rPr>
          <w:rFonts w:ascii="Arial" w:hAnsi="Arial" w:cs="Arial"/>
        </w:rPr>
        <w:lastRenderedPageBreak/>
        <w:t>ŠVP podle našich respondentů v</w:t>
      </w:r>
      <w:r w:rsidR="00752708">
        <w:rPr>
          <w:rFonts w:ascii="Arial" w:hAnsi="Arial" w:cs="Arial"/>
        </w:rPr>
        <w:t> </w:t>
      </w:r>
      <w:r>
        <w:rPr>
          <w:rFonts w:ascii="Arial" w:hAnsi="Arial" w:cs="Arial"/>
        </w:rPr>
        <w:t>ZŠS zpracováv</w:t>
      </w:r>
      <w:r w:rsidR="006C067C">
        <w:rPr>
          <w:rFonts w:ascii="Arial" w:hAnsi="Arial" w:cs="Arial"/>
        </w:rPr>
        <w:t>ají zejména členové vedení škol</w:t>
      </w:r>
      <w:r w:rsidR="0017613E">
        <w:rPr>
          <w:rFonts w:ascii="Arial" w:hAnsi="Arial" w:cs="Arial"/>
        </w:rPr>
        <w:t xml:space="preserve"> (81 %)</w:t>
      </w:r>
      <w:r w:rsidR="00DF4362">
        <w:rPr>
          <w:rFonts w:ascii="Arial" w:hAnsi="Arial" w:cs="Arial"/>
        </w:rPr>
        <w:t xml:space="preserve"> a</w:t>
      </w:r>
      <w:r w:rsidR="001A4DC3">
        <w:rPr>
          <w:rFonts w:ascii="Arial" w:hAnsi="Arial" w:cs="Arial"/>
        </w:rPr>
        <w:t> </w:t>
      </w:r>
      <w:r w:rsidR="00DF4362">
        <w:rPr>
          <w:rFonts w:ascii="Arial" w:hAnsi="Arial" w:cs="Arial"/>
        </w:rPr>
        <w:t xml:space="preserve">koordinátoři ŠVP </w:t>
      </w:r>
      <w:r w:rsidR="0017613E">
        <w:rPr>
          <w:rFonts w:ascii="Arial" w:hAnsi="Arial" w:cs="Arial"/>
        </w:rPr>
        <w:t>(68 %)</w:t>
      </w:r>
      <w:r w:rsidR="00296809">
        <w:rPr>
          <w:rFonts w:ascii="Arial" w:hAnsi="Arial" w:cs="Arial"/>
        </w:rPr>
        <w:t>. V</w:t>
      </w:r>
      <w:r w:rsidR="00752708">
        <w:rPr>
          <w:rFonts w:ascii="Arial" w:hAnsi="Arial" w:cs="Arial"/>
        </w:rPr>
        <w:t> </w:t>
      </w:r>
      <w:r w:rsidR="562797EC" w:rsidRPr="0F7A9CA1">
        <w:rPr>
          <w:rFonts w:ascii="Arial" w:hAnsi="Arial" w:cs="Arial"/>
        </w:rPr>
        <w:t>57</w:t>
      </w:r>
      <w:r w:rsidR="00296809">
        <w:rPr>
          <w:rFonts w:ascii="Arial" w:hAnsi="Arial" w:cs="Arial"/>
        </w:rPr>
        <w:t xml:space="preserve"> % ZŠS se úprav a zpracování účastní </w:t>
      </w:r>
      <w:r w:rsidR="00A305AE">
        <w:rPr>
          <w:rFonts w:ascii="Arial" w:hAnsi="Arial" w:cs="Arial"/>
        </w:rPr>
        <w:t xml:space="preserve">pověřená skupina učitelů a </w:t>
      </w:r>
      <w:r w:rsidR="00A305AE" w:rsidRPr="3A3B7F66">
        <w:rPr>
          <w:rFonts w:ascii="Arial" w:hAnsi="Arial" w:cs="Arial"/>
        </w:rPr>
        <w:t>ve</w:t>
      </w:r>
      <w:r w:rsidR="00A305AE">
        <w:rPr>
          <w:rFonts w:ascii="Arial" w:hAnsi="Arial" w:cs="Arial"/>
        </w:rPr>
        <w:t> 43 %</w:t>
      </w:r>
      <w:r w:rsidR="00731037">
        <w:rPr>
          <w:rFonts w:ascii="Arial" w:hAnsi="Arial" w:cs="Arial"/>
        </w:rPr>
        <w:t xml:space="preserve"> </w:t>
      </w:r>
      <w:r w:rsidR="00731037" w:rsidRPr="3A3B7F66">
        <w:rPr>
          <w:rFonts w:ascii="Arial" w:hAnsi="Arial" w:cs="Arial"/>
        </w:rPr>
        <w:t xml:space="preserve">škol </w:t>
      </w:r>
      <w:r w:rsidR="00731037">
        <w:rPr>
          <w:rFonts w:ascii="Arial" w:hAnsi="Arial" w:cs="Arial"/>
        </w:rPr>
        <w:t xml:space="preserve">se jich účastní všichni učitelé. </w:t>
      </w:r>
    </w:p>
    <w:p w14:paraId="38948212" w14:textId="3E448261" w:rsidR="00B578D0" w:rsidRPr="001A4DC3" w:rsidRDefault="00DC3D84" w:rsidP="001A4DC3">
      <w:pPr>
        <w:spacing w:after="0" w:line="276" w:lineRule="auto"/>
        <w:rPr>
          <w:rFonts w:ascii="Arial" w:hAnsi="Arial" w:cs="Arial"/>
        </w:rPr>
      </w:pPr>
      <w:r w:rsidRPr="001A4DC3">
        <w:rPr>
          <w:rFonts w:ascii="Arial" w:hAnsi="Arial" w:cs="Arial"/>
          <w:i/>
          <w:iCs/>
        </w:rPr>
        <w:t xml:space="preserve">Graf 5: </w:t>
      </w:r>
      <w:r w:rsidR="001D3622" w:rsidRPr="001A4DC3">
        <w:rPr>
          <w:rFonts w:ascii="Arial" w:hAnsi="Arial" w:cs="Arial"/>
          <w:i/>
          <w:iCs/>
        </w:rPr>
        <w:t>Pracovníci podílející se na</w:t>
      </w:r>
      <w:r w:rsidR="00452B4B" w:rsidRPr="001A4DC3">
        <w:rPr>
          <w:rFonts w:ascii="Arial" w:hAnsi="Arial" w:cs="Arial"/>
          <w:i/>
          <w:iCs/>
        </w:rPr>
        <w:t xml:space="preserve"> úpravách ŠVP – počty (N</w:t>
      </w:r>
      <w:r w:rsidR="009654EB">
        <w:rPr>
          <w:rFonts w:ascii="Arial" w:hAnsi="Arial" w:cs="Arial"/>
          <w:i/>
          <w:iCs/>
        </w:rPr>
        <w:t xml:space="preserve"> </w:t>
      </w:r>
      <w:r w:rsidR="00452B4B" w:rsidRPr="001A4DC3">
        <w:rPr>
          <w:rFonts w:ascii="Arial" w:hAnsi="Arial" w:cs="Arial"/>
          <w:i/>
          <w:iCs/>
        </w:rPr>
        <w:t>=</w:t>
      </w:r>
      <w:r w:rsidR="009654EB">
        <w:rPr>
          <w:rFonts w:ascii="Arial" w:hAnsi="Arial" w:cs="Arial"/>
          <w:i/>
          <w:iCs/>
        </w:rPr>
        <w:t xml:space="preserve"> </w:t>
      </w:r>
      <w:r w:rsidR="00452B4B" w:rsidRPr="001A4DC3">
        <w:rPr>
          <w:rFonts w:ascii="Arial" w:hAnsi="Arial" w:cs="Arial"/>
          <w:i/>
          <w:iCs/>
        </w:rPr>
        <w:t>170)</w:t>
      </w:r>
      <w:r w:rsidR="001A4DC3" w:rsidRPr="001A4DC3">
        <w:rPr>
          <w:noProof/>
        </w:rPr>
        <w:t xml:space="preserve"> </w:t>
      </w:r>
      <w:r w:rsidR="001A4DC3" w:rsidRPr="001A4DC3">
        <w:rPr>
          <w:noProof/>
          <w:lang w:eastAsia="cs-CZ"/>
        </w:rPr>
        <w:drawing>
          <wp:inline distT="0" distB="0" distL="0" distR="0" wp14:anchorId="4C635172" wp14:editId="4961157F">
            <wp:extent cx="5760720" cy="272859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728595"/>
                    </a:xfrm>
                    <a:prstGeom prst="rect">
                      <a:avLst/>
                    </a:prstGeom>
                  </pic:spPr>
                </pic:pic>
              </a:graphicData>
            </a:graphic>
          </wp:inline>
        </w:drawing>
      </w:r>
    </w:p>
    <w:p w14:paraId="7A021998" w14:textId="5902127A" w:rsidR="00D8650B" w:rsidRPr="001A4DC3" w:rsidRDefault="00452B4B" w:rsidP="3A3B7F66">
      <w:pPr>
        <w:spacing w:after="120" w:line="276" w:lineRule="auto"/>
        <w:rPr>
          <w:rFonts w:ascii="Arial" w:hAnsi="Arial" w:cs="Arial"/>
        </w:rPr>
      </w:pPr>
      <w:r w:rsidRPr="001A4DC3">
        <w:rPr>
          <w:rFonts w:ascii="Arial" w:hAnsi="Arial" w:cs="Arial"/>
          <w:i/>
          <w:iCs/>
          <w:sz w:val="18"/>
          <w:szCs w:val="18"/>
        </w:rPr>
        <w:t>Pozn.</w:t>
      </w:r>
      <w:r w:rsidR="00FB0D17">
        <w:rPr>
          <w:rFonts w:ascii="Arial" w:hAnsi="Arial" w:cs="Arial"/>
          <w:i/>
          <w:iCs/>
          <w:sz w:val="18"/>
          <w:szCs w:val="18"/>
        </w:rPr>
        <w:t>:</w:t>
      </w:r>
      <w:r w:rsidRPr="001A4DC3">
        <w:rPr>
          <w:rFonts w:ascii="Arial" w:hAnsi="Arial" w:cs="Arial"/>
          <w:i/>
          <w:iCs/>
          <w:sz w:val="18"/>
          <w:szCs w:val="18"/>
        </w:rPr>
        <w:t xml:space="preserve"> Respondenti mohli volit více odpovědí.</w:t>
      </w:r>
    </w:p>
    <w:p w14:paraId="13A3C860" w14:textId="1F280973" w:rsidR="00B578D0" w:rsidRDefault="00D0746D" w:rsidP="00753EA4">
      <w:pPr>
        <w:spacing w:after="120" w:line="276" w:lineRule="auto"/>
        <w:jc w:val="both"/>
        <w:rPr>
          <w:rFonts w:ascii="Arial" w:hAnsi="Arial" w:cs="Arial"/>
        </w:rPr>
      </w:pPr>
      <w:r>
        <w:rPr>
          <w:rFonts w:ascii="Arial" w:hAnsi="Arial" w:cs="Arial"/>
        </w:rPr>
        <w:t>Vedle frekvence</w:t>
      </w:r>
      <w:r w:rsidR="00452B4B">
        <w:rPr>
          <w:rFonts w:ascii="Arial" w:hAnsi="Arial" w:cs="Arial"/>
        </w:rPr>
        <w:t xml:space="preserve"> a participace na</w:t>
      </w:r>
      <w:r>
        <w:rPr>
          <w:rFonts w:ascii="Arial" w:hAnsi="Arial" w:cs="Arial"/>
        </w:rPr>
        <w:t xml:space="preserve"> úprav</w:t>
      </w:r>
      <w:r w:rsidR="00452B4B">
        <w:rPr>
          <w:rFonts w:ascii="Arial" w:hAnsi="Arial" w:cs="Arial"/>
        </w:rPr>
        <w:t>ách</w:t>
      </w:r>
      <w:r>
        <w:rPr>
          <w:rFonts w:ascii="Arial" w:hAnsi="Arial" w:cs="Arial"/>
        </w:rPr>
        <w:t xml:space="preserve"> </w:t>
      </w:r>
      <w:r w:rsidR="00B65C75">
        <w:rPr>
          <w:rFonts w:ascii="Arial" w:hAnsi="Arial" w:cs="Arial"/>
        </w:rPr>
        <w:t>byl</w:t>
      </w:r>
      <w:r>
        <w:rPr>
          <w:rFonts w:ascii="Arial" w:hAnsi="Arial" w:cs="Arial"/>
        </w:rPr>
        <w:t xml:space="preserve"> rovněž</w:t>
      </w:r>
      <w:r w:rsidR="00805B1E">
        <w:rPr>
          <w:rFonts w:ascii="Arial" w:hAnsi="Arial" w:cs="Arial"/>
        </w:rPr>
        <w:t xml:space="preserve"> mapov</w:t>
      </w:r>
      <w:r w:rsidR="00B65C75">
        <w:rPr>
          <w:rFonts w:ascii="Arial" w:hAnsi="Arial" w:cs="Arial"/>
        </w:rPr>
        <w:t>án</w:t>
      </w:r>
      <w:r w:rsidR="00805B1E">
        <w:rPr>
          <w:rFonts w:ascii="Arial" w:hAnsi="Arial" w:cs="Arial"/>
        </w:rPr>
        <w:t xml:space="preserve"> způsob využívání ŠVP v</w:t>
      </w:r>
      <w:r w:rsidR="00752708">
        <w:rPr>
          <w:rFonts w:ascii="Arial" w:hAnsi="Arial" w:cs="Arial"/>
        </w:rPr>
        <w:t> </w:t>
      </w:r>
      <w:r w:rsidR="00805B1E">
        <w:rPr>
          <w:rFonts w:ascii="Arial" w:hAnsi="Arial" w:cs="Arial"/>
        </w:rPr>
        <w:t xml:space="preserve">průběhu školního roku. </w:t>
      </w:r>
      <w:r w:rsidR="003C1E36">
        <w:rPr>
          <w:rFonts w:ascii="Arial" w:hAnsi="Arial" w:cs="Arial"/>
        </w:rPr>
        <w:t>Nejčastěji je ŠVP využíván k</w:t>
      </w:r>
      <w:r w:rsidR="00752708">
        <w:rPr>
          <w:rFonts w:ascii="Arial" w:hAnsi="Arial" w:cs="Arial"/>
        </w:rPr>
        <w:t> </w:t>
      </w:r>
      <w:r w:rsidR="003C1E36">
        <w:rPr>
          <w:rFonts w:ascii="Arial" w:hAnsi="Arial" w:cs="Arial"/>
        </w:rPr>
        <w:t>tvorbě tematických plánů (</w:t>
      </w:r>
      <w:r w:rsidR="00F56630">
        <w:rPr>
          <w:rFonts w:ascii="Arial" w:hAnsi="Arial" w:cs="Arial"/>
        </w:rPr>
        <w:t>95 %</w:t>
      </w:r>
      <w:r w:rsidR="00F56630">
        <w:rPr>
          <w:rStyle w:val="Znakapoznpodarou"/>
          <w:rFonts w:ascii="Arial" w:hAnsi="Arial" w:cs="Arial"/>
        </w:rPr>
        <w:footnoteReference w:id="3"/>
      </w:r>
      <w:r w:rsidR="003C1E36">
        <w:rPr>
          <w:rFonts w:ascii="Arial" w:hAnsi="Arial" w:cs="Arial"/>
        </w:rPr>
        <w:t>)</w:t>
      </w:r>
      <w:r w:rsidR="009554F4">
        <w:rPr>
          <w:rFonts w:ascii="Arial" w:hAnsi="Arial" w:cs="Arial"/>
        </w:rPr>
        <w:t xml:space="preserve">, </w:t>
      </w:r>
      <w:r w:rsidR="007B5F27">
        <w:rPr>
          <w:rFonts w:ascii="Arial" w:hAnsi="Arial" w:cs="Arial"/>
        </w:rPr>
        <w:t>k</w:t>
      </w:r>
      <w:r w:rsidR="00752708">
        <w:rPr>
          <w:rFonts w:ascii="Arial" w:hAnsi="Arial" w:cs="Arial"/>
        </w:rPr>
        <w:t> </w:t>
      </w:r>
      <w:r w:rsidR="007B5F27">
        <w:rPr>
          <w:rFonts w:ascii="Arial" w:hAnsi="Arial" w:cs="Arial"/>
        </w:rPr>
        <w:t>tvorbě individuálních vzdělávacích plánů (dále IVP)</w:t>
      </w:r>
      <w:r w:rsidR="00FA0724">
        <w:rPr>
          <w:rFonts w:ascii="Arial" w:hAnsi="Arial" w:cs="Arial"/>
        </w:rPr>
        <w:t>, a to</w:t>
      </w:r>
      <w:r w:rsidR="007B5F27">
        <w:rPr>
          <w:rFonts w:ascii="Arial" w:hAnsi="Arial" w:cs="Arial"/>
        </w:rPr>
        <w:t xml:space="preserve"> (94 %)</w:t>
      </w:r>
      <w:r w:rsidR="009654EB">
        <w:rPr>
          <w:rFonts w:ascii="Arial" w:hAnsi="Arial" w:cs="Arial"/>
        </w:rPr>
        <w:t>,</w:t>
      </w:r>
      <w:r w:rsidR="009554F4">
        <w:rPr>
          <w:rFonts w:ascii="Arial" w:hAnsi="Arial" w:cs="Arial"/>
        </w:rPr>
        <w:t xml:space="preserve"> a k</w:t>
      </w:r>
      <w:r w:rsidR="00752708">
        <w:rPr>
          <w:rFonts w:ascii="Arial" w:hAnsi="Arial" w:cs="Arial"/>
        </w:rPr>
        <w:t> </w:t>
      </w:r>
      <w:r w:rsidR="0038407E">
        <w:rPr>
          <w:rFonts w:ascii="Arial" w:hAnsi="Arial" w:cs="Arial"/>
        </w:rPr>
        <w:t>hodnocení žáků</w:t>
      </w:r>
      <w:r w:rsidR="0038407E">
        <w:rPr>
          <w:rStyle w:val="Znakapoznpodarou"/>
          <w:rFonts w:ascii="Arial" w:hAnsi="Arial" w:cs="Arial"/>
        </w:rPr>
        <w:footnoteReference w:id="4"/>
      </w:r>
      <w:r w:rsidR="0038407E">
        <w:rPr>
          <w:rFonts w:ascii="Arial" w:hAnsi="Arial" w:cs="Arial"/>
        </w:rPr>
        <w:t xml:space="preserve"> (92</w:t>
      </w:r>
      <w:r w:rsidR="009654EB">
        <w:rPr>
          <w:rFonts w:ascii="Arial" w:hAnsi="Arial" w:cs="Arial"/>
        </w:rPr>
        <w:t> </w:t>
      </w:r>
      <w:r w:rsidR="0038407E">
        <w:rPr>
          <w:rFonts w:ascii="Arial" w:hAnsi="Arial" w:cs="Arial"/>
        </w:rPr>
        <w:t>%).</w:t>
      </w:r>
      <w:r w:rsidR="0005530E">
        <w:rPr>
          <w:rFonts w:ascii="Arial" w:hAnsi="Arial" w:cs="Arial"/>
        </w:rPr>
        <w:t xml:space="preserve"> </w:t>
      </w:r>
      <w:r w:rsidR="00E662CC">
        <w:rPr>
          <w:rFonts w:ascii="Arial" w:hAnsi="Arial" w:cs="Arial"/>
        </w:rPr>
        <w:t xml:space="preserve">Dalšími poměrně výrazně zastoupenými variantami jsou i </w:t>
      </w:r>
      <w:r w:rsidR="00DE7C4C">
        <w:rPr>
          <w:rFonts w:ascii="Arial" w:hAnsi="Arial" w:cs="Arial"/>
        </w:rPr>
        <w:t xml:space="preserve">k </w:t>
      </w:r>
      <w:r w:rsidR="00E662CC">
        <w:rPr>
          <w:rFonts w:ascii="Arial" w:hAnsi="Arial" w:cs="Arial"/>
        </w:rPr>
        <w:t>dlouhodobé</w:t>
      </w:r>
      <w:r w:rsidR="00DE7C4C">
        <w:rPr>
          <w:rFonts w:ascii="Arial" w:hAnsi="Arial" w:cs="Arial"/>
        </w:rPr>
        <w:t>mu</w:t>
      </w:r>
      <w:r w:rsidR="00E662CC">
        <w:rPr>
          <w:rFonts w:ascii="Arial" w:hAnsi="Arial" w:cs="Arial"/>
        </w:rPr>
        <w:t xml:space="preserve"> plánování (</w:t>
      </w:r>
      <w:r w:rsidR="00725779">
        <w:rPr>
          <w:rFonts w:ascii="Arial" w:hAnsi="Arial" w:cs="Arial"/>
        </w:rPr>
        <w:t>89</w:t>
      </w:r>
      <w:r w:rsidR="00DE7C4C">
        <w:rPr>
          <w:rFonts w:ascii="Arial" w:hAnsi="Arial" w:cs="Arial"/>
        </w:rPr>
        <w:t> </w:t>
      </w:r>
      <w:r w:rsidR="00725779">
        <w:rPr>
          <w:rFonts w:ascii="Arial" w:hAnsi="Arial" w:cs="Arial"/>
        </w:rPr>
        <w:t xml:space="preserve">%) </w:t>
      </w:r>
      <w:r w:rsidR="00DE7C4C">
        <w:rPr>
          <w:rFonts w:ascii="Arial" w:hAnsi="Arial" w:cs="Arial"/>
        </w:rPr>
        <w:t>a</w:t>
      </w:r>
      <w:r w:rsidR="00725779">
        <w:rPr>
          <w:rFonts w:ascii="Arial" w:hAnsi="Arial" w:cs="Arial"/>
        </w:rPr>
        <w:t xml:space="preserve"> k</w:t>
      </w:r>
      <w:r w:rsidR="001A4DC3">
        <w:rPr>
          <w:rFonts w:ascii="Arial" w:hAnsi="Arial" w:cs="Arial"/>
        </w:rPr>
        <w:t> </w:t>
      </w:r>
      <w:r w:rsidR="00725779">
        <w:rPr>
          <w:rFonts w:ascii="Arial" w:hAnsi="Arial" w:cs="Arial"/>
        </w:rPr>
        <w:t>evaluaci školy (</w:t>
      </w:r>
      <w:r w:rsidR="0099274E">
        <w:rPr>
          <w:rFonts w:ascii="Arial" w:hAnsi="Arial" w:cs="Arial"/>
        </w:rPr>
        <w:t xml:space="preserve">82 %), </w:t>
      </w:r>
      <w:r w:rsidR="00DE7C4C">
        <w:rPr>
          <w:rFonts w:ascii="Arial" w:hAnsi="Arial" w:cs="Arial"/>
        </w:rPr>
        <w:t>u nichž</w:t>
      </w:r>
      <w:r w:rsidR="0099274E">
        <w:rPr>
          <w:rFonts w:ascii="Arial" w:hAnsi="Arial" w:cs="Arial"/>
        </w:rPr>
        <w:t xml:space="preserve"> je poměrně rovnoměrně </w:t>
      </w:r>
      <w:r w:rsidR="004C1A79">
        <w:rPr>
          <w:rFonts w:ascii="Arial" w:hAnsi="Arial" w:cs="Arial"/>
        </w:rPr>
        <w:t>zastoupený</w:t>
      </w:r>
      <w:r w:rsidR="0099274E">
        <w:rPr>
          <w:rFonts w:ascii="Arial" w:hAnsi="Arial" w:cs="Arial"/>
        </w:rPr>
        <w:t xml:space="preserve"> silný a slabší souhlas. </w:t>
      </w:r>
      <w:r w:rsidR="00D608BC">
        <w:rPr>
          <w:rFonts w:ascii="Arial" w:hAnsi="Arial" w:cs="Arial"/>
        </w:rPr>
        <w:t>Skoro 70 % škol ještě uvádí, že ŠVP využívá k</w:t>
      </w:r>
      <w:r w:rsidR="00752708">
        <w:rPr>
          <w:rFonts w:ascii="Arial" w:hAnsi="Arial" w:cs="Arial"/>
        </w:rPr>
        <w:t> </w:t>
      </w:r>
      <w:r w:rsidR="00D608BC">
        <w:rPr>
          <w:rFonts w:ascii="Arial" w:hAnsi="Arial" w:cs="Arial"/>
        </w:rPr>
        <w:t>předávání informací zákonným zástupcům</w:t>
      </w:r>
      <w:r w:rsidR="007614FC">
        <w:rPr>
          <w:rFonts w:ascii="Arial" w:hAnsi="Arial" w:cs="Arial"/>
        </w:rPr>
        <w:t>,</w:t>
      </w:r>
      <w:r w:rsidR="001D4324">
        <w:rPr>
          <w:rFonts w:ascii="Arial" w:hAnsi="Arial" w:cs="Arial"/>
        </w:rPr>
        <w:t xml:space="preserve"> a</w:t>
      </w:r>
      <w:r w:rsidR="005B1F3E">
        <w:rPr>
          <w:rFonts w:ascii="Arial" w:hAnsi="Arial" w:cs="Arial"/>
        </w:rPr>
        <w:t> </w:t>
      </w:r>
      <w:r w:rsidR="001D4324">
        <w:rPr>
          <w:rFonts w:ascii="Arial" w:hAnsi="Arial" w:cs="Arial"/>
        </w:rPr>
        <w:t>60 % referuje o využívání ŠVP k</w:t>
      </w:r>
      <w:r w:rsidR="00752708">
        <w:rPr>
          <w:rFonts w:ascii="Arial" w:hAnsi="Arial" w:cs="Arial"/>
        </w:rPr>
        <w:t> </w:t>
      </w:r>
      <w:r w:rsidR="001D4324">
        <w:rPr>
          <w:rFonts w:ascii="Arial" w:hAnsi="Arial" w:cs="Arial"/>
        </w:rPr>
        <w:t>prezentaci školy.</w:t>
      </w:r>
      <w:r w:rsidR="0035398B">
        <w:rPr>
          <w:rFonts w:ascii="Arial" w:hAnsi="Arial" w:cs="Arial"/>
        </w:rPr>
        <w:t xml:space="preserve"> </w:t>
      </w:r>
    </w:p>
    <w:p w14:paraId="68C74457" w14:textId="5CADC8B3" w:rsidR="00A032B5" w:rsidRDefault="004C1A79" w:rsidP="3A3B7F66">
      <w:pPr>
        <w:spacing w:after="120" w:line="276" w:lineRule="auto"/>
        <w:rPr>
          <w:rFonts w:ascii="Arial" w:hAnsi="Arial" w:cs="Arial"/>
        </w:rPr>
      </w:pPr>
      <w:r w:rsidRPr="001A4DC3">
        <w:rPr>
          <w:rFonts w:ascii="Arial" w:hAnsi="Arial" w:cs="Arial"/>
          <w:i/>
          <w:iCs/>
        </w:rPr>
        <w:lastRenderedPageBreak/>
        <w:t xml:space="preserve">Graf </w:t>
      </w:r>
      <w:r w:rsidR="00A162DF" w:rsidRPr="001A4DC3">
        <w:rPr>
          <w:rFonts w:ascii="Arial" w:hAnsi="Arial" w:cs="Arial"/>
          <w:i/>
          <w:iCs/>
        </w:rPr>
        <w:t>6</w:t>
      </w:r>
      <w:r w:rsidR="001B7053" w:rsidRPr="001A4DC3">
        <w:rPr>
          <w:rFonts w:ascii="Arial" w:hAnsi="Arial" w:cs="Arial"/>
          <w:i/>
          <w:iCs/>
        </w:rPr>
        <w:t>:</w:t>
      </w:r>
      <w:r w:rsidRPr="001A4DC3">
        <w:rPr>
          <w:rFonts w:ascii="Arial" w:hAnsi="Arial" w:cs="Arial"/>
          <w:i/>
          <w:iCs/>
        </w:rPr>
        <w:t xml:space="preserve"> </w:t>
      </w:r>
      <w:r w:rsidR="004B5BF7" w:rsidRPr="001A4DC3">
        <w:rPr>
          <w:rFonts w:ascii="Arial" w:hAnsi="Arial" w:cs="Arial"/>
          <w:i/>
          <w:iCs/>
        </w:rPr>
        <w:t>Využívání ŠVP v</w:t>
      </w:r>
      <w:r w:rsidR="00752708" w:rsidRPr="001A4DC3">
        <w:rPr>
          <w:rFonts w:ascii="Arial" w:hAnsi="Arial" w:cs="Arial"/>
          <w:i/>
          <w:iCs/>
        </w:rPr>
        <w:t> </w:t>
      </w:r>
      <w:r w:rsidR="004B5BF7" w:rsidRPr="001A4DC3">
        <w:rPr>
          <w:rFonts w:ascii="Arial" w:hAnsi="Arial" w:cs="Arial"/>
          <w:i/>
          <w:iCs/>
        </w:rPr>
        <w:t>ZŠS</w:t>
      </w:r>
      <w:r w:rsidR="004D7E14" w:rsidRPr="001A4DC3">
        <w:rPr>
          <w:rFonts w:ascii="Arial" w:hAnsi="Arial" w:cs="Arial"/>
          <w:i/>
          <w:iCs/>
        </w:rPr>
        <w:t xml:space="preserve"> (N</w:t>
      </w:r>
      <w:r w:rsidR="007614FC">
        <w:rPr>
          <w:rFonts w:ascii="Arial" w:hAnsi="Arial" w:cs="Arial"/>
          <w:i/>
          <w:iCs/>
        </w:rPr>
        <w:t xml:space="preserve"> </w:t>
      </w:r>
      <w:r w:rsidR="004D7E14" w:rsidRPr="001A4DC3">
        <w:rPr>
          <w:rFonts w:ascii="Arial" w:hAnsi="Arial" w:cs="Arial"/>
          <w:i/>
          <w:iCs/>
        </w:rPr>
        <w:t>=</w:t>
      </w:r>
      <w:r w:rsidR="007614FC">
        <w:rPr>
          <w:rFonts w:ascii="Arial" w:hAnsi="Arial" w:cs="Arial"/>
          <w:i/>
          <w:iCs/>
        </w:rPr>
        <w:t xml:space="preserve"> </w:t>
      </w:r>
      <w:r w:rsidR="004D7E14" w:rsidRPr="001A4DC3">
        <w:rPr>
          <w:rFonts w:ascii="Arial" w:hAnsi="Arial" w:cs="Arial"/>
          <w:i/>
          <w:iCs/>
        </w:rPr>
        <w:t>170)</w:t>
      </w:r>
      <w:r w:rsidR="001A4DC3" w:rsidRPr="001A4DC3">
        <w:rPr>
          <w:noProof/>
        </w:rPr>
        <w:t xml:space="preserve"> </w:t>
      </w:r>
      <w:r w:rsidR="001A4DC3">
        <w:rPr>
          <w:noProof/>
          <w:lang w:eastAsia="cs-CZ"/>
        </w:rPr>
        <w:drawing>
          <wp:inline distT="0" distB="0" distL="0" distR="0" wp14:anchorId="0775488E" wp14:editId="264F72F5">
            <wp:extent cx="5760720" cy="333502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335020"/>
                    </a:xfrm>
                    <a:prstGeom prst="rect">
                      <a:avLst/>
                    </a:prstGeom>
                  </pic:spPr>
                </pic:pic>
              </a:graphicData>
            </a:graphic>
          </wp:inline>
        </w:drawing>
      </w:r>
    </w:p>
    <w:p w14:paraId="606671D6" w14:textId="09D83D7C" w:rsidR="00862765" w:rsidRDefault="002418C8" w:rsidP="00753EA4">
      <w:pPr>
        <w:spacing w:after="120" w:line="276" w:lineRule="auto"/>
        <w:jc w:val="both"/>
        <w:rPr>
          <w:rFonts w:ascii="Arial" w:hAnsi="Arial" w:cs="Arial"/>
        </w:rPr>
      </w:pPr>
      <w:r>
        <w:rPr>
          <w:rFonts w:ascii="Arial" w:hAnsi="Arial" w:cs="Arial"/>
        </w:rPr>
        <w:t>Z</w:t>
      </w:r>
      <w:r w:rsidR="00752708">
        <w:rPr>
          <w:rFonts w:ascii="Arial" w:hAnsi="Arial" w:cs="Arial"/>
        </w:rPr>
        <w:t> </w:t>
      </w:r>
      <w:r>
        <w:rPr>
          <w:rFonts w:ascii="Arial" w:hAnsi="Arial" w:cs="Arial"/>
        </w:rPr>
        <w:t xml:space="preserve">celkového počtu 170 odpovědí pak 14 škol uvádí ještě další způsoby využívání ŠVP. </w:t>
      </w:r>
      <w:r w:rsidR="00293A8B">
        <w:rPr>
          <w:rFonts w:ascii="Arial" w:hAnsi="Arial" w:cs="Arial"/>
        </w:rPr>
        <w:t>V</w:t>
      </w:r>
      <w:r w:rsidR="00752708">
        <w:rPr>
          <w:rFonts w:ascii="Arial" w:hAnsi="Arial" w:cs="Arial"/>
        </w:rPr>
        <w:t> </w:t>
      </w:r>
      <w:r w:rsidR="00293A8B">
        <w:rPr>
          <w:rFonts w:ascii="Arial" w:hAnsi="Arial" w:cs="Arial"/>
        </w:rPr>
        <w:t>odpovědí</w:t>
      </w:r>
      <w:r w:rsidR="00EA64EA">
        <w:rPr>
          <w:rFonts w:ascii="Arial" w:hAnsi="Arial" w:cs="Arial"/>
        </w:rPr>
        <w:t>ch</w:t>
      </w:r>
      <w:r w:rsidR="00293A8B">
        <w:rPr>
          <w:rFonts w:ascii="Arial" w:hAnsi="Arial" w:cs="Arial"/>
        </w:rPr>
        <w:t xml:space="preserve"> se objevilo např.</w:t>
      </w:r>
      <w:r w:rsidR="008534A5">
        <w:rPr>
          <w:rFonts w:ascii="Arial" w:hAnsi="Arial" w:cs="Arial"/>
        </w:rPr>
        <w:t xml:space="preserve"> </w:t>
      </w:r>
      <w:r w:rsidR="00BD3054">
        <w:rPr>
          <w:rFonts w:ascii="Arial" w:hAnsi="Arial" w:cs="Arial"/>
        </w:rPr>
        <w:t xml:space="preserve">k tvorbě projektů nebo programů, pro </w:t>
      </w:r>
      <w:r w:rsidR="00876DE2">
        <w:rPr>
          <w:rFonts w:ascii="Arial" w:hAnsi="Arial" w:cs="Arial"/>
        </w:rPr>
        <w:t>spolupráci s</w:t>
      </w:r>
      <w:r w:rsidR="00752708">
        <w:rPr>
          <w:rFonts w:ascii="Arial" w:hAnsi="Arial" w:cs="Arial"/>
        </w:rPr>
        <w:t> </w:t>
      </w:r>
      <w:r w:rsidR="00876DE2">
        <w:rPr>
          <w:rFonts w:ascii="Arial" w:hAnsi="Arial" w:cs="Arial"/>
        </w:rPr>
        <w:t>partnery školy, pro nové kolegy nebo stážisty</w:t>
      </w:r>
      <w:r w:rsidR="00C12531">
        <w:rPr>
          <w:rFonts w:ascii="Arial" w:hAnsi="Arial" w:cs="Arial"/>
        </w:rPr>
        <w:t>, provázání využívání pomůcek pro žáky</w:t>
      </w:r>
      <w:r w:rsidR="00AF66ED">
        <w:rPr>
          <w:rFonts w:ascii="Arial" w:hAnsi="Arial" w:cs="Arial"/>
        </w:rPr>
        <w:t xml:space="preserve"> nebo pro sdílení praxe s</w:t>
      </w:r>
      <w:r w:rsidR="00752708">
        <w:rPr>
          <w:rFonts w:ascii="Arial" w:hAnsi="Arial" w:cs="Arial"/>
        </w:rPr>
        <w:t> </w:t>
      </w:r>
      <w:r w:rsidR="00AF66ED">
        <w:rPr>
          <w:rFonts w:ascii="Arial" w:hAnsi="Arial" w:cs="Arial"/>
        </w:rPr>
        <w:t xml:space="preserve">ostatními ZŠS. </w:t>
      </w:r>
      <w:r w:rsidR="00434D7F">
        <w:rPr>
          <w:rFonts w:ascii="Arial" w:hAnsi="Arial" w:cs="Arial"/>
        </w:rPr>
        <w:t>Mezi příklady lze uvést:</w:t>
      </w:r>
    </w:p>
    <w:p w14:paraId="601D5ECB" w14:textId="7AEBD865" w:rsidR="002418C8" w:rsidRPr="003B4B5E" w:rsidRDefault="00862765" w:rsidP="00D564C1">
      <w:pPr>
        <w:spacing w:after="120" w:line="276" w:lineRule="auto"/>
        <w:ind w:left="851" w:right="850"/>
        <w:jc w:val="both"/>
        <w:rPr>
          <w:rFonts w:ascii="Arial" w:hAnsi="Arial" w:cs="Arial"/>
          <w:i/>
          <w:iCs/>
          <w:sz w:val="20"/>
          <w:szCs w:val="20"/>
        </w:rPr>
      </w:pPr>
      <w:r w:rsidRPr="003B4B5E">
        <w:rPr>
          <w:rFonts w:ascii="Arial" w:hAnsi="Arial" w:cs="Arial"/>
          <w:i/>
          <w:iCs/>
          <w:sz w:val="20"/>
          <w:szCs w:val="20"/>
        </w:rPr>
        <w:t>Prezentace na webových stránkách školy s</w:t>
      </w:r>
      <w:r w:rsidR="00752708" w:rsidRPr="003B4B5E">
        <w:rPr>
          <w:rFonts w:ascii="Arial" w:hAnsi="Arial" w:cs="Arial"/>
          <w:i/>
          <w:iCs/>
          <w:sz w:val="20"/>
          <w:szCs w:val="20"/>
        </w:rPr>
        <w:t> </w:t>
      </w:r>
      <w:r w:rsidRPr="003B4B5E">
        <w:rPr>
          <w:rFonts w:ascii="Arial" w:hAnsi="Arial" w:cs="Arial"/>
          <w:i/>
          <w:iCs/>
          <w:sz w:val="20"/>
          <w:szCs w:val="20"/>
        </w:rPr>
        <w:t>ohledem na výběr naší školy zákonný</w:t>
      </w:r>
      <w:r w:rsidR="00567E41" w:rsidRPr="003B4B5E">
        <w:rPr>
          <w:rFonts w:ascii="Arial" w:hAnsi="Arial" w:cs="Arial"/>
          <w:i/>
          <w:iCs/>
          <w:sz w:val="20"/>
          <w:szCs w:val="20"/>
        </w:rPr>
        <w:t>mi</w:t>
      </w:r>
      <w:r w:rsidRPr="003B4B5E">
        <w:rPr>
          <w:rFonts w:ascii="Arial" w:hAnsi="Arial" w:cs="Arial"/>
          <w:i/>
          <w:iCs/>
          <w:sz w:val="20"/>
          <w:szCs w:val="20"/>
        </w:rPr>
        <w:t xml:space="preserve"> zástupc</w:t>
      </w:r>
      <w:r w:rsidR="00567E41" w:rsidRPr="003B4B5E">
        <w:rPr>
          <w:rFonts w:ascii="Arial" w:hAnsi="Arial" w:cs="Arial"/>
          <w:i/>
          <w:iCs/>
          <w:sz w:val="20"/>
          <w:szCs w:val="20"/>
        </w:rPr>
        <w:t>i</w:t>
      </w:r>
      <w:r w:rsidRPr="003B4B5E">
        <w:rPr>
          <w:rFonts w:ascii="Arial" w:hAnsi="Arial" w:cs="Arial"/>
          <w:i/>
          <w:iCs/>
          <w:sz w:val="20"/>
          <w:szCs w:val="20"/>
        </w:rPr>
        <w:t xml:space="preserve"> pro své děti. Motivační činitel pro uchazeče na uvolněné pracovní pozice na základní škole speciální.</w:t>
      </w:r>
    </w:p>
    <w:p w14:paraId="125ABDCB" w14:textId="22E51228" w:rsidR="002418C8" w:rsidRPr="00D564C1" w:rsidRDefault="00924344" w:rsidP="00D564C1">
      <w:pPr>
        <w:spacing w:after="120" w:line="276" w:lineRule="auto"/>
        <w:ind w:left="851" w:right="850"/>
        <w:jc w:val="both"/>
        <w:rPr>
          <w:rFonts w:ascii="Arial" w:hAnsi="Arial" w:cs="Arial"/>
          <w:i/>
          <w:iCs/>
          <w:sz w:val="20"/>
          <w:szCs w:val="20"/>
        </w:rPr>
      </w:pPr>
      <w:r w:rsidRPr="00D564C1">
        <w:rPr>
          <w:rFonts w:ascii="Arial" w:hAnsi="Arial" w:cs="Arial"/>
          <w:i/>
          <w:iCs/>
          <w:sz w:val="20"/>
          <w:szCs w:val="20"/>
        </w:rPr>
        <w:t>Pokud u nás studenti VŠ či účastníci kurzů na AP</w:t>
      </w:r>
      <w:r w:rsidR="00AE0889" w:rsidRPr="003D4686">
        <w:rPr>
          <w:sz w:val="20"/>
          <w:szCs w:val="20"/>
          <w:vertAlign w:val="superscript"/>
        </w:rPr>
        <w:footnoteReference w:id="5"/>
      </w:r>
      <w:r w:rsidRPr="00D564C1">
        <w:rPr>
          <w:rFonts w:ascii="Arial" w:hAnsi="Arial" w:cs="Arial"/>
          <w:i/>
          <w:iCs/>
          <w:sz w:val="20"/>
          <w:szCs w:val="20"/>
        </w:rPr>
        <w:t xml:space="preserve"> vykonávají praxi, seznamují se s</w:t>
      </w:r>
      <w:r w:rsidR="00752708" w:rsidRPr="00D564C1">
        <w:rPr>
          <w:rFonts w:ascii="Arial" w:hAnsi="Arial" w:cs="Arial"/>
          <w:i/>
          <w:iCs/>
          <w:sz w:val="20"/>
          <w:szCs w:val="20"/>
        </w:rPr>
        <w:t> </w:t>
      </w:r>
      <w:r w:rsidRPr="00D564C1">
        <w:rPr>
          <w:rFonts w:ascii="Arial" w:hAnsi="Arial" w:cs="Arial"/>
          <w:i/>
          <w:iCs/>
          <w:sz w:val="20"/>
          <w:szCs w:val="20"/>
        </w:rPr>
        <w:t>dokumentací školy včetně ŠVP. Mohou porovnat rozdíl mezi ŠVP běžných základních škol a naš</w:t>
      </w:r>
      <w:r w:rsidR="00A110FE" w:rsidRPr="00D564C1">
        <w:rPr>
          <w:rFonts w:ascii="Arial" w:hAnsi="Arial" w:cs="Arial"/>
          <w:i/>
          <w:iCs/>
          <w:sz w:val="20"/>
          <w:szCs w:val="20"/>
        </w:rPr>
        <w:t>ím</w:t>
      </w:r>
      <w:r w:rsidRPr="00D564C1">
        <w:rPr>
          <w:rFonts w:ascii="Arial" w:hAnsi="Arial" w:cs="Arial"/>
          <w:i/>
          <w:iCs/>
          <w:sz w:val="20"/>
          <w:szCs w:val="20"/>
        </w:rPr>
        <w:t>.</w:t>
      </w:r>
    </w:p>
    <w:p w14:paraId="1DF2F0CB" w14:textId="3B9B4EB0" w:rsidR="00AF4981" w:rsidRPr="00D564C1" w:rsidRDefault="0001042D" w:rsidP="00D564C1">
      <w:pPr>
        <w:spacing w:after="120" w:line="276" w:lineRule="auto"/>
        <w:ind w:left="851" w:right="850"/>
        <w:jc w:val="both"/>
        <w:rPr>
          <w:rFonts w:ascii="Arial" w:hAnsi="Arial" w:cs="Arial"/>
          <w:i/>
          <w:iCs/>
          <w:sz w:val="20"/>
          <w:szCs w:val="20"/>
        </w:rPr>
      </w:pPr>
      <w:r w:rsidRPr="00D564C1">
        <w:rPr>
          <w:rFonts w:ascii="Arial" w:hAnsi="Arial" w:cs="Arial"/>
          <w:i/>
          <w:iCs/>
          <w:sz w:val="20"/>
          <w:szCs w:val="20"/>
        </w:rPr>
        <w:t>Jsme škola zřízená podle § 16 ods</w:t>
      </w:r>
      <w:r w:rsidR="007614FC">
        <w:rPr>
          <w:rFonts w:ascii="Arial" w:hAnsi="Arial" w:cs="Arial"/>
          <w:i/>
          <w:iCs/>
          <w:sz w:val="20"/>
          <w:szCs w:val="20"/>
        </w:rPr>
        <w:t>t</w:t>
      </w:r>
      <w:r w:rsidRPr="00D564C1">
        <w:rPr>
          <w:rFonts w:ascii="Arial" w:hAnsi="Arial" w:cs="Arial"/>
          <w:i/>
          <w:iCs/>
          <w:sz w:val="20"/>
          <w:szCs w:val="20"/>
        </w:rPr>
        <w:t>. 9, ŠVP využíváme k</w:t>
      </w:r>
      <w:r w:rsidR="00752708" w:rsidRPr="00D564C1">
        <w:rPr>
          <w:rFonts w:ascii="Arial" w:hAnsi="Arial" w:cs="Arial"/>
          <w:i/>
          <w:iCs/>
          <w:sz w:val="20"/>
          <w:szCs w:val="20"/>
        </w:rPr>
        <w:t> </w:t>
      </w:r>
      <w:r w:rsidRPr="00D564C1">
        <w:rPr>
          <w:rFonts w:ascii="Arial" w:hAnsi="Arial" w:cs="Arial"/>
          <w:i/>
          <w:iCs/>
          <w:sz w:val="20"/>
          <w:szCs w:val="20"/>
        </w:rPr>
        <w:t>projektovým programům například: Šablony, spolupráce s</w:t>
      </w:r>
      <w:r w:rsidR="00752708" w:rsidRPr="00D564C1">
        <w:rPr>
          <w:rFonts w:ascii="Arial" w:hAnsi="Arial" w:cs="Arial"/>
          <w:i/>
          <w:iCs/>
          <w:sz w:val="20"/>
          <w:szCs w:val="20"/>
        </w:rPr>
        <w:t> </w:t>
      </w:r>
      <w:r w:rsidRPr="00D564C1">
        <w:rPr>
          <w:rFonts w:ascii="Arial" w:hAnsi="Arial" w:cs="Arial"/>
          <w:i/>
          <w:iCs/>
          <w:sz w:val="20"/>
          <w:szCs w:val="20"/>
        </w:rPr>
        <w:t>neziskovými organizacemi, spolupráce na projektech s žáky z</w:t>
      </w:r>
      <w:r w:rsidR="00752708" w:rsidRPr="00D564C1">
        <w:rPr>
          <w:rFonts w:ascii="Arial" w:hAnsi="Arial" w:cs="Arial"/>
          <w:i/>
          <w:iCs/>
          <w:sz w:val="20"/>
          <w:szCs w:val="20"/>
        </w:rPr>
        <w:t> </w:t>
      </w:r>
      <w:r w:rsidRPr="00D564C1">
        <w:rPr>
          <w:rFonts w:ascii="Arial" w:hAnsi="Arial" w:cs="Arial"/>
          <w:i/>
          <w:iCs/>
          <w:sz w:val="20"/>
          <w:szCs w:val="20"/>
        </w:rPr>
        <w:t>jiných základních škol (běžná ZŠ, okolní SŠ).</w:t>
      </w:r>
      <w:r w:rsidR="00FC0784" w:rsidRPr="008E73FC">
        <w:rPr>
          <w:sz w:val="20"/>
          <w:szCs w:val="20"/>
          <w:vertAlign w:val="superscript"/>
        </w:rPr>
        <w:footnoteReference w:id="6"/>
      </w:r>
    </w:p>
    <w:p w14:paraId="5455952E" w14:textId="136C3B90" w:rsidR="00AF4981" w:rsidRPr="00987375" w:rsidRDefault="001758F4" w:rsidP="00753EA4">
      <w:pPr>
        <w:pStyle w:val="Nadpiskapitoly"/>
        <w:spacing w:after="120" w:line="276" w:lineRule="auto"/>
        <w:rPr>
          <w:sz w:val="32"/>
          <w:szCs w:val="28"/>
        </w:rPr>
      </w:pPr>
      <w:bookmarkStart w:id="3" w:name="_Toc113609054"/>
      <w:r w:rsidRPr="00987375">
        <w:rPr>
          <w:sz w:val="32"/>
          <w:szCs w:val="28"/>
        </w:rPr>
        <w:t xml:space="preserve">3 </w:t>
      </w:r>
      <w:r w:rsidR="00263360" w:rsidRPr="00987375">
        <w:rPr>
          <w:sz w:val="32"/>
          <w:szCs w:val="28"/>
        </w:rPr>
        <w:t>Podněty k</w:t>
      </w:r>
      <w:r w:rsidR="00752708" w:rsidRPr="00987375">
        <w:rPr>
          <w:sz w:val="32"/>
          <w:szCs w:val="28"/>
        </w:rPr>
        <w:t> </w:t>
      </w:r>
      <w:r w:rsidR="00263360" w:rsidRPr="00987375">
        <w:rPr>
          <w:sz w:val="32"/>
          <w:szCs w:val="28"/>
        </w:rPr>
        <w:t>obsahu stávajícího kurikula</w:t>
      </w:r>
      <w:bookmarkEnd w:id="3"/>
    </w:p>
    <w:p w14:paraId="4869A7BB" w14:textId="37BC5BE1" w:rsidR="00DC4D4D" w:rsidRDefault="004A60A7" w:rsidP="00753EA4">
      <w:pPr>
        <w:spacing w:after="120" w:line="276" w:lineRule="auto"/>
        <w:jc w:val="both"/>
        <w:rPr>
          <w:rFonts w:ascii="Arial" w:hAnsi="Arial" w:cs="Arial"/>
        </w:rPr>
      </w:pPr>
      <w:r>
        <w:rPr>
          <w:rFonts w:ascii="Arial" w:hAnsi="Arial" w:cs="Arial"/>
        </w:rPr>
        <w:t xml:space="preserve">Největší část šetření </w:t>
      </w:r>
      <w:r w:rsidR="00690249">
        <w:rPr>
          <w:rFonts w:ascii="Arial" w:hAnsi="Arial" w:cs="Arial"/>
        </w:rPr>
        <w:t>byla</w:t>
      </w:r>
      <w:r>
        <w:rPr>
          <w:rFonts w:ascii="Arial" w:hAnsi="Arial" w:cs="Arial"/>
        </w:rPr>
        <w:t xml:space="preserve"> věnov</w:t>
      </w:r>
      <w:r w:rsidR="00690249">
        <w:rPr>
          <w:rFonts w:ascii="Arial" w:hAnsi="Arial" w:cs="Arial"/>
        </w:rPr>
        <w:t>ána</w:t>
      </w:r>
      <w:r w:rsidR="00315A2A">
        <w:rPr>
          <w:rFonts w:ascii="Arial" w:hAnsi="Arial" w:cs="Arial"/>
        </w:rPr>
        <w:t xml:space="preserve"> zkušenostem a názorům škol na jednotlivé aspekty stávajícího kurikula jako jsou cíle, klíčové kompetence</w:t>
      </w:r>
      <w:r w:rsidR="00655CF6">
        <w:rPr>
          <w:rFonts w:ascii="Arial" w:hAnsi="Arial" w:cs="Arial"/>
        </w:rPr>
        <w:t>, očekávané výstupy učení</w:t>
      </w:r>
      <w:r w:rsidR="00257565">
        <w:rPr>
          <w:rFonts w:ascii="Arial" w:hAnsi="Arial" w:cs="Arial"/>
        </w:rPr>
        <w:t xml:space="preserve"> a některé další.</w:t>
      </w:r>
      <w:r w:rsidR="000B5866">
        <w:rPr>
          <w:rFonts w:ascii="Arial" w:hAnsi="Arial" w:cs="Arial"/>
        </w:rPr>
        <w:t xml:space="preserve"> </w:t>
      </w:r>
      <w:r w:rsidR="00DC4D4D">
        <w:rPr>
          <w:rFonts w:ascii="Arial" w:hAnsi="Arial" w:cs="Arial"/>
        </w:rPr>
        <w:t>Nejprve budou prezentovány výsledky otázek, které byly adresovány všem školám ve vzorku.</w:t>
      </w:r>
    </w:p>
    <w:p w14:paraId="3E943DCC" w14:textId="21FBDE5B" w:rsidR="00A0252C" w:rsidRDefault="00DC4D4D" w:rsidP="00753EA4">
      <w:pPr>
        <w:spacing w:after="120" w:line="276" w:lineRule="auto"/>
        <w:jc w:val="both"/>
        <w:rPr>
          <w:rFonts w:ascii="Arial" w:hAnsi="Arial" w:cs="Arial"/>
        </w:rPr>
      </w:pPr>
      <w:r>
        <w:rPr>
          <w:rFonts w:ascii="Arial" w:hAnsi="Arial" w:cs="Arial"/>
        </w:rPr>
        <w:t>První z</w:t>
      </w:r>
      <w:r w:rsidR="00752708">
        <w:rPr>
          <w:rFonts w:ascii="Arial" w:hAnsi="Arial" w:cs="Arial"/>
        </w:rPr>
        <w:t> </w:t>
      </w:r>
      <w:r>
        <w:rPr>
          <w:rFonts w:ascii="Arial" w:hAnsi="Arial" w:cs="Arial"/>
        </w:rPr>
        <w:t>těchto otázek směřovala k</w:t>
      </w:r>
      <w:r w:rsidR="00752708">
        <w:rPr>
          <w:rFonts w:ascii="Arial" w:hAnsi="Arial" w:cs="Arial"/>
        </w:rPr>
        <w:t> </w:t>
      </w:r>
      <w:r w:rsidRPr="121A115E">
        <w:rPr>
          <w:rFonts w:ascii="Arial" w:hAnsi="Arial" w:cs="Arial"/>
          <w:b/>
        </w:rPr>
        <w:t>minimálním časovým dotacím pro jednotlivé vzdělávací obory/oblasti</w:t>
      </w:r>
      <w:r w:rsidR="009E7627" w:rsidRPr="3A3B7F66">
        <w:rPr>
          <w:rFonts w:ascii="Arial" w:hAnsi="Arial" w:cs="Arial"/>
        </w:rPr>
        <w:t xml:space="preserve"> (dále VO)</w:t>
      </w:r>
      <w:r w:rsidR="007724FD" w:rsidRPr="3A3B7F66">
        <w:rPr>
          <w:rFonts w:ascii="Arial" w:hAnsi="Arial" w:cs="Arial"/>
        </w:rPr>
        <w:t>,</w:t>
      </w:r>
      <w:r w:rsidR="007724FD">
        <w:rPr>
          <w:rFonts w:ascii="Arial" w:hAnsi="Arial" w:cs="Arial"/>
        </w:rPr>
        <w:t xml:space="preserve"> které měli respondenti zhodnotit </w:t>
      </w:r>
      <w:r w:rsidR="001165C0">
        <w:rPr>
          <w:rFonts w:ascii="Arial" w:hAnsi="Arial" w:cs="Arial"/>
        </w:rPr>
        <w:t>s</w:t>
      </w:r>
      <w:r w:rsidR="00752708">
        <w:rPr>
          <w:rFonts w:ascii="Arial" w:hAnsi="Arial" w:cs="Arial"/>
        </w:rPr>
        <w:t> </w:t>
      </w:r>
      <w:r w:rsidR="001165C0">
        <w:rPr>
          <w:rFonts w:ascii="Arial" w:hAnsi="Arial" w:cs="Arial"/>
        </w:rPr>
        <w:t xml:space="preserve">ohledem na potřeby žáků a svou vlastní zkušenost. </w:t>
      </w:r>
    </w:p>
    <w:p w14:paraId="2F56ACA2" w14:textId="54D1B553" w:rsidR="00265797" w:rsidRDefault="00DC4D4D" w:rsidP="006F4555">
      <w:pPr>
        <w:spacing w:after="0" w:line="276" w:lineRule="auto"/>
        <w:ind w:left="709" w:hanging="709"/>
        <w:jc w:val="both"/>
        <w:rPr>
          <w:rFonts w:ascii="Arial" w:hAnsi="Arial" w:cs="Arial"/>
          <w:i/>
          <w:iCs/>
        </w:rPr>
      </w:pPr>
      <w:r w:rsidRPr="00DC4D4D">
        <w:rPr>
          <w:rFonts w:ascii="Arial" w:hAnsi="Arial" w:cs="Arial"/>
          <w:i/>
          <w:iCs/>
        </w:rPr>
        <w:lastRenderedPageBreak/>
        <w:t xml:space="preserve">Graf </w:t>
      </w:r>
      <w:r w:rsidR="00D807B6">
        <w:rPr>
          <w:rFonts w:ascii="Arial" w:hAnsi="Arial" w:cs="Arial"/>
          <w:i/>
          <w:iCs/>
        </w:rPr>
        <w:t>7</w:t>
      </w:r>
      <w:r w:rsidR="009E7627" w:rsidRPr="3A3B7F66">
        <w:rPr>
          <w:rFonts w:ascii="Arial" w:hAnsi="Arial" w:cs="Arial"/>
          <w:i/>
          <w:iCs/>
        </w:rPr>
        <w:t>:</w:t>
      </w:r>
      <w:r w:rsidRPr="00DC4D4D">
        <w:rPr>
          <w:rFonts w:ascii="Arial" w:hAnsi="Arial" w:cs="Arial"/>
          <w:i/>
          <w:iCs/>
        </w:rPr>
        <w:t xml:space="preserve"> Odpovídá výše minimálních časových dotací pro jednotlivé vzdělávací obory potřebám žáků</w:t>
      </w:r>
      <w:r w:rsidR="00B269E8">
        <w:rPr>
          <w:rFonts w:ascii="Arial" w:hAnsi="Arial" w:cs="Arial"/>
          <w:i/>
          <w:iCs/>
        </w:rPr>
        <w:t>?</w:t>
      </w:r>
      <w:r w:rsidRPr="00DC4D4D">
        <w:rPr>
          <w:rFonts w:ascii="Arial" w:hAnsi="Arial" w:cs="Arial"/>
          <w:i/>
          <w:iCs/>
        </w:rPr>
        <w:t xml:space="preserve"> (N=140)</w:t>
      </w:r>
    </w:p>
    <w:p w14:paraId="6349AF4E" w14:textId="13CEB824" w:rsidR="00DC4D4D" w:rsidRDefault="006F4555" w:rsidP="00753EA4">
      <w:pPr>
        <w:spacing w:after="120" w:line="276" w:lineRule="auto"/>
        <w:jc w:val="both"/>
        <w:rPr>
          <w:rFonts w:ascii="Arial" w:hAnsi="Arial" w:cs="Arial"/>
          <w:i/>
          <w:iCs/>
        </w:rPr>
      </w:pPr>
      <w:r>
        <w:rPr>
          <w:noProof/>
          <w:lang w:eastAsia="cs-CZ"/>
        </w:rPr>
        <w:drawing>
          <wp:inline distT="0" distB="0" distL="0" distR="0" wp14:anchorId="7C7AF772" wp14:editId="21C782EF">
            <wp:extent cx="5760720" cy="24130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413000"/>
                    </a:xfrm>
                    <a:prstGeom prst="rect">
                      <a:avLst/>
                    </a:prstGeom>
                  </pic:spPr>
                </pic:pic>
              </a:graphicData>
            </a:graphic>
          </wp:inline>
        </w:drawing>
      </w:r>
    </w:p>
    <w:p w14:paraId="3B76149A" w14:textId="1F92AAEE" w:rsidR="00DC4D4D" w:rsidRDefault="001165C0" w:rsidP="00753EA4">
      <w:pPr>
        <w:spacing w:after="120" w:line="276" w:lineRule="auto"/>
        <w:jc w:val="both"/>
        <w:rPr>
          <w:rFonts w:ascii="Arial" w:hAnsi="Arial" w:cs="Arial"/>
        </w:rPr>
      </w:pPr>
      <w:r>
        <w:rPr>
          <w:rFonts w:ascii="Arial" w:hAnsi="Arial" w:cs="Arial"/>
        </w:rPr>
        <w:t xml:space="preserve">Více než polovina škol se domnívá, že časové dotace ve velké míře odpovídají (54 %), </w:t>
      </w:r>
      <w:r w:rsidR="00836145">
        <w:br/>
      </w:r>
      <w:r>
        <w:rPr>
          <w:rFonts w:ascii="Arial" w:hAnsi="Arial" w:cs="Arial"/>
        </w:rPr>
        <w:t xml:space="preserve">19 % dokonce uvádí, že odpovídají </w:t>
      </w:r>
      <w:r w:rsidR="006B7C21">
        <w:rPr>
          <w:rFonts w:ascii="Arial" w:hAnsi="Arial" w:cs="Arial"/>
        </w:rPr>
        <w:t>zcela</w:t>
      </w:r>
      <w:r>
        <w:rPr>
          <w:rFonts w:ascii="Arial" w:hAnsi="Arial" w:cs="Arial"/>
        </w:rPr>
        <w:t xml:space="preserve">. Že jsou časové dotace na hraně možností žáků </w:t>
      </w:r>
      <w:r w:rsidR="00E96831">
        <w:rPr>
          <w:rFonts w:ascii="Arial" w:hAnsi="Arial" w:cs="Arial"/>
        </w:rPr>
        <w:t>se domnívá</w:t>
      </w:r>
      <w:r>
        <w:rPr>
          <w:rFonts w:ascii="Arial" w:hAnsi="Arial" w:cs="Arial"/>
        </w:rPr>
        <w:t xml:space="preserve"> 22 % škol a 5 % s</w:t>
      </w:r>
      <w:r w:rsidR="00C6581E">
        <w:rPr>
          <w:rFonts w:ascii="Arial" w:hAnsi="Arial" w:cs="Arial"/>
        </w:rPr>
        <w:t>i</w:t>
      </w:r>
      <w:r>
        <w:rPr>
          <w:rFonts w:ascii="Arial" w:hAnsi="Arial" w:cs="Arial"/>
        </w:rPr>
        <w:t xml:space="preserve"> </w:t>
      </w:r>
      <w:r w:rsidR="00C6581E">
        <w:rPr>
          <w:rFonts w:ascii="Arial" w:hAnsi="Arial" w:cs="Arial"/>
        </w:rPr>
        <w:t>myslí</w:t>
      </w:r>
      <w:r>
        <w:rPr>
          <w:rFonts w:ascii="Arial" w:hAnsi="Arial" w:cs="Arial"/>
        </w:rPr>
        <w:t>, že žáci jsou trvale přetěžováni. Tuto poslední volbu uváděly pouze školy, které pracují podle I. i II. dílu RVP ZŠS.</w:t>
      </w:r>
    </w:p>
    <w:p w14:paraId="67388506" w14:textId="3969A8EA" w:rsidR="001165C0" w:rsidRDefault="0036343A" w:rsidP="00753EA4">
      <w:pPr>
        <w:spacing w:after="120" w:line="276" w:lineRule="auto"/>
        <w:jc w:val="both"/>
        <w:rPr>
          <w:rFonts w:ascii="Arial" w:hAnsi="Arial" w:cs="Arial"/>
        </w:rPr>
      </w:pPr>
      <w:r>
        <w:rPr>
          <w:rFonts w:ascii="Arial" w:hAnsi="Arial" w:cs="Arial"/>
        </w:rPr>
        <w:t>V</w:t>
      </w:r>
      <w:r w:rsidR="00752708">
        <w:rPr>
          <w:rFonts w:ascii="Arial" w:hAnsi="Arial" w:cs="Arial"/>
        </w:rPr>
        <w:t> </w:t>
      </w:r>
      <w:r>
        <w:rPr>
          <w:rFonts w:ascii="Arial" w:hAnsi="Arial" w:cs="Arial"/>
        </w:rPr>
        <w:t xml:space="preserve">návaznosti na tuto otázku mohli respondenti </w:t>
      </w:r>
      <w:r w:rsidR="00E96831">
        <w:rPr>
          <w:rFonts w:ascii="Arial" w:hAnsi="Arial" w:cs="Arial"/>
        </w:rPr>
        <w:t>napsat</w:t>
      </w:r>
      <w:r>
        <w:rPr>
          <w:rFonts w:ascii="Arial" w:hAnsi="Arial" w:cs="Arial"/>
        </w:rPr>
        <w:t>, kde spatřují hlavní problémy. Tuto možnost využilo 38 z</w:t>
      </w:r>
      <w:r w:rsidR="00752708">
        <w:rPr>
          <w:rFonts w:ascii="Arial" w:hAnsi="Arial" w:cs="Arial"/>
        </w:rPr>
        <w:t> </w:t>
      </w:r>
      <w:r>
        <w:rPr>
          <w:rFonts w:ascii="Arial" w:hAnsi="Arial" w:cs="Arial"/>
        </w:rPr>
        <w:t xml:space="preserve">nich. </w:t>
      </w:r>
      <w:r w:rsidR="00810F0D">
        <w:rPr>
          <w:rFonts w:ascii="Arial" w:hAnsi="Arial" w:cs="Arial"/>
        </w:rPr>
        <w:t>Nejvíce komentářů se týkalo vysok</w:t>
      </w:r>
      <w:r w:rsidR="007E1C28">
        <w:rPr>
          <w:rFonts w:ascii="Arial" w:hAnsi="Arial" w:cs="Arial"/>
        </w:rPr>
        <w:t>é</w:t>
      </w:r>
      <w:r w:rsidR="00810F0D">
        <w:rPr>
          <w:rFonts w:ascii="Arial" w:hAnsi="Arial" w:cs="Arial"/>
        </w:rPr>
        <w:t xml:space="preserve"> unavitelnost</w:t>
      </w:r>
      <w:r w:rsidR="007E1C28">
        <w:rPr>
          <w:rFonts w:ascii="Arial" w:hAnsi="Arial" w:cs="Arial"/>
        </w:rPr>
        <w:t>i</w:t>
      </w:r>
      <w:r w:rsidR="00810F0D">
        <w:rPr>
          <w:rFonts w:ascii="Arial" w:hAnsi="Arial" w:cs="Arial"/>
        </w:rPr>
        <w:t xml:space="preserve"> žáků </w:t>
      </w:r>
      <w:r w:rsidR="007D05C7">
        <w:rPr>
          <w:rFonts w:ascii="Arial" w:hAnsi="Arial" w:cs="Arial"/>
        </w:rPr>
        <w:t>vyplývající</w:t>
      </w:r>
      <w:r w:rsidR="00810F0D">
        <w:rPr>
          <w:rFonts w:ascii="Arial" w:hAnsi="Arial" w:cs="Arial"/>
        </w:rPr>
        <w:t xml:space="preserve"> </w:t>
      </w:r>
      <w:r w:rsidR="007D05C7">
        <w:rPr>
          <w:rFonts w:ascii="Arial" w:hAnsi="Arial" w:cs="Arial"/>
        </w:rPr>
        <w:t>z</w:t>
      </w:r>
      <w:r w:rsidR="00752708">
        <w:rPr>
          <w:rFonts w:ascii="Arial" w:hAnsi="Arial" w:cs="Arial"/>
        </w:rPr>
        <w:t> </w:t>
      </w:r>
      <w:r w:rsidR="00810F0D">
        <w:rPr>
          <w:rFonts w:ascii="Arial" w:hAnsi="Arial" w:cs="Arial"/>
        </w:rPr>
        <w:t>jejich postižení a</w:t>
      </w:r>
      <w:r w:rsidR="007D05C7">
        <w:rPr>
          <w:rFonts w:ascii="Arial" w:hAnsi="Arial" w:cs="Arial"/>
        </w:rPr>
        <w:t xml:space="preserve"> </w:t>
      </w:r>
      <w:r w:rsidR="00A43787">
        <w:rPr>
          <w:rFonts w:ascii="Arial" w:hAnsi="Arial" w:cs="Arial"/>
        </w:rPr>
        <w:t>s</w:t>
      </w:r>
      <w:r w:rsidR="00752708">
        <w:rPr>
          <w:rFonts w:ascii="Arial" w:hAnsi="Arial" w:cs="Arial"/>
        </w:rPr>
        <w:t> </w:t>
      </w:r>
      <w:r w:rsidR="00A43787">
        <w:rPr>
          <w:rFonts w:ascii="Arial" w:hAnsi="Arial" w:cs="Arial"/>
        </w:rPr>
        <w:t>tím související</w:t>
      </w:r>
      <w:r w:rsidR="00810F0D">
        <w:rPr>
          <w:rFonts w:ascii="Arial" w:hAnsi="Arial" w:cs="Arial"/>
        </w:rPr>
        <w:t xml:space="preserve"> náročnost</w:t>
      </w:r>
      <w:r w:rsidR="00A43787">
        <w:rPr>
          <w:rFonts w:ascii="Arial" w:hAnsi="Arial" w:cs="Arial"/>
        </w:rPr>
        <w:t>í</w:t>
      </w:r>
      <w:r w:rsidR="00810F0D">
        <w:rPr>
          <w:rFonts w:ascii="Arial" w:hAnsi="Arial" w:cs="Arial"/>
        </w:rPr>
        <w:t xml:space="preserve"> plně využít stanovené hodinové dotace (15) nebo konstatování, že stávají</w:t>
      </w:r>
      <w:r w:rsidR="00E96831">
        <w:rPr>
          <w:rFonts w:ascii="Arial" w:hAnsi="Arial" w:cs="Arial"/>
        </w:rPr>
        <w:t>cí</w:t>
      </w:r>
      <w:r w:rsidR="00810F0D">
        <w:rPr>
          <w:rFonts w:ascii="Arial" w:hAnsi="Arial" w:cs="Arial"/>
        </w:rPr>
        <w:t xml:space="preserve"> hodinové dotace jsou příliš vysoké (12). Mezi příklady můžeme uvést:</w:t>
      </w:r>
    </w:p>
    <w:p w14:paraId="3C89CCB1" w14:textId="2DC69B05" w:rsidR="00810F0D" w:rsidRPr="00894A1B" w:rsidRDefault="00F55A5C"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Pro žáky vyučující se dle 1. dílu RVP ZŠS je předepsaný počet hodin v</w:t>
      </w:r>
      <w:r w:rsidR="00752708" w:rsidRPr="00894A1B">
        <w:rPr>
          <w:rFonts w:ascii="Arial" w:hAnsi="Arial" w:cs="Arial"/>
          <w:i/>
          <w:iCs/>
          <w:sz w:val="20"/>
          <w:szCs w:val="20"/>
        </w:rPr>
        <w:t> </w:t>
      </w:r>
      <w:r w:rsidRPr="00894A1B">
        <w:rPr>
          <w:rFonts w:ascii="Arial" w:hAnsi="Arial" w:cs="Arial"/>
          <w:i/>
          <w:iCs/>
          <w:sz w:val="20"/>
          <w:szCs w:val="20"/>
        </w:rPr>
        <w:t>učebním plánu neúnosný, při odpoledním vyučování žáci nespolupracují, bdí, je těžké je motivovat k</w:t>
      </w:r>
      <w:r w:rsidR="00752708" w:rsidRPr="00894A1B">
        <w:rPr>
          <w:rFonts w:ascii="Arial" w:hAnsi="Arial" w:cs="Arial"/>
          <w:i/>
          <w:iCs/>
          <w:sz w:val="20"/>
          <w:szCs w:val="20"/>
        </w:rPr>
        <w:t> </w:t>
      </w:r>
      <w:r w:rsidRPr="00894A1B">
        <w:rPr>
          <w:rFonts w:ascii="Arial" w:hAnsi="Arial" w:cs="Arial"/>
          <w:i/>
          <w:iCs/>
          <w:sz w:val="20"/>
          <w:szCs w:val="20"/>
        </w:rPr>
        <w:t>jakékoli činnosti. Očekávané výstupy jsou pro žáky neuchopitelné, zvláště v</w:t>
      </w:r>
      <w:r w:rsidR="00752708" w:rsidRPr="00894A1B">
        <w:rPr>
          <w:rFonts w:ascii="Arial" w:hAnsi="Arial" w:cs="Arial"/>
          <w:i/>
          <w:iCs/>
          <w:sz w:val="20"/>
          <w:szCs w:val="20"/>
        </w:rPr>
        <w:t> </w:t>
      </w:r>
      <w:r w:rsidRPr="00894A1B">
        <w:rPr>
          <w:rFonts w:ascii="Arial" w:hAnsi="Arial" w:cs="Arial"/>
          <w:i/>
          <w:iCs/>
          <w:sz w:val="20"/>
          <w:szCs w:val="20"/>
        </w:rPr>
        <w:t xml:space="preserve">naukových předmětech </w:t>
      </w:r>
      <w:r w:rsidR="00752708" w:rsidRPr="00894A1B">
        <w:rPr>
          <w:rFonts w:ascii="Arial" w:hAnsi="Arial" w:cs="Arial"/>
          <w:i/>
          <w:iCs/>
          <w:sz w:val="20"/>
          <w:szCs w:val="20"/>
        </w:rPr>
        <w:t>–</w:t>
      </w:r>
      <w:r w:rsidRPr="00894A1B">
        <w:rPr>
          <w:rFonts w:ascii="Arial" w:hAnsi="Arial" w:cs="Arial"/>
          <w:i/>
          <w:iCs/>
          <w:sz w:val="20"/>
          <w:szCs w:val="20"/>
        </w:rPr>
        <w:t xml:space="preserve"> nejsou učební materiály, dle kterých by bylo možné učební látku přiblížit (např. kreslené jednoduché příběhy, pohádky, </w:t>
      </w:r>
      <w:r w:rsidR="00752708" w:rsidRPr="00894A1B">
        <w:rPr>
          <w:rFonts w:ascii="Arial" w:hAnsi="Arial" w:cs="Arial"/>
          <w:i/>
          <w:iCs/>
          <w:sz w:val="20"/>
          <w:szCs w:val="20"/>
        </w:rPr>
        <w:t>…</w:t>
      </w:r>
      <w:r w:rsidRPr="00894A1B">
        <w:rPr>
          <w:rFonts w:ascii="Arial" w:hAnsi="Arial" w:cs="Arial"/>
          <w:i/>
          <w:iCs/>
          <w:sz w:val="20"/>
          <w:szCs w:val="20"/>
        </w:rPr>
        <w:t>)</w:t>
      </w:r>
      <w:r w:rsidR="00E96831" w:rsidRPr="00894A1B">
        <w:rPr>
          <w:rFonts w:ascii="Arial" w:hAnsi="Arial" w:cs="Arial"/>
          <w:i/>
          <w:iCs/>
          <w:sz w:val="20"/>
          <w:szCs w:val="20"/>
        </w:rPr>
        <w:t>.</w:t>
      </w:r>
    </w:p>
    <w:p w14:paraId="6B321AAA" w14:textId="7BE0B003" w:rsidR="001165C0" w:rsidRPr="00894A1B" w:rsidRDefault="00F55A5C"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V ZŠS I. díl by bylo vhodné na druhém stupni snížit časovou dotaci na max</w:t>
      </w:r>
      <w:r w:rsidR="00F30AA9" w:rsidRPr="00894A1B">
        <w:rPr>
          <w:rFonts w:ascii="Arial" w:hAnsi="Arial" w:cs="Arial"/>
          <w:i/>
          <w:iCs/>
          <w:sz w:val="20"/>
          <w:szCs w:val="20"/>
        </w:rPr>
        <w:t>.</w:t>
      </w:r>
      <w:r w:rsidRPr="00894A1B">
        <w:rPr>
          <w:rFonts w:ascii="Arial" w:hAnsi="Arial" w:cs="Arial"/>
          <w:i/>
          <w:iCs/>
          <w:sz w:val="20"/>
          <w:szCs w:val="20"/>
        </w:rPr>
        <w:t xml:space="preserve"> 25 hodin týdně. Vyšší časovou dotaci žáci nezvládají, je </w:t>
      </w:r>
      <w:r w:rsidR="2503118D" w:rsidRPr="00894A1B">
        <w:rPr>
          <w:rFonts w:ascii="Arial" w:hAnsi="Arial" w:cs="Arial"/>
          <w:i/>
          <w:iCs/>
          <w:sz w:val="20"/>
          <w:szCs w:val="20"/>
        </w:rPr>
        <w:t>patrná</w:t>
      </w:r>
      <w:r w:rsidRPr="00894A1B">
        <w:rPr>
          <w:rFonts w:ascii="Arial" w:hAnsi="Arial" w:cs="Arial"/>
          <w:i/>
          <w:iCs/>
          <w:sz w:val="20"/>
          <w:szCs w:val="20"/>
        </w:rPr>
        <w:t xml:space="preserve"> zvýšená unavitelnost, rodiče často žádají o</w:t>
      </w:r>
      <w:r w:rsidR="0092427A" w:rsidRPr="00894A1B">
        <w:rPr>
          <w:rFonts w:ascii="Arial" w:hAnsi="Arial" w:cs="Arial"/>
          <w:i/>
          <w:iCs/>
          <w:sz w:val="20"/>
          <w:szCs w:val="20"/>
        </w:rPr>
        <w:t> </w:t>
      </w:r>
      <w:r w:rsidRPr="00894A1B">
        <w:rPr>
          <w:rFonts w:ascii="Arial" w:hAnsi="Arial" w:cs="Arial"/>
          <w:i/>
          <w:iCs/>
          <w:sz w:val="20"/>
          <w:szCs w:val="20"/>
        </w:rPr>
        <w:t>snížení časové dotace na základě žádosti a doporučení lékaře.</w:t>
      </w:r>
    </w:p>
    <w:p w14:paraId="26246DD2" w14:textId="5385F215" w:rsidR="00F55A5C" w:rsidRPr="00894A1B" w:rsidRDefault="00F55A5C"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Zejména na druhém stupni (díl I.) je velmi vysoká časová dotace. Žáci bývají často přetížení a unavení. Stejně tak u žáků I. stupn</w:t>
      </w:r>
      <w:r w:rsidR="00CE4FB5" w:rsidRPr="00894A1B">
        <w:rPr>
          <w:rFonts w:ascii="Arial" w:hAnsi="Arial" w:cs="Arial"/>
          <w:i/>
          <w:iCs/>
          <w:sz w:val="20"/>
          <w:szCs w:val="20"/>
        </w:rPr>
        <w:t>ě</w:t>
      </w:r>
      <w:r w:rsidRPr="00894A1B">
        <w:rPr>
          <w:rFonts w:ascii="Arial" w:hAnsi="Arial" w:cs="Arial"/>
          <w:i/>
          <w:iCs/>
          <w:sz w:val="20"/>
          <w:szCs w:val="20"/>
        </w:rPr>
        <w:t xml:space="preserve"> v druhém období. U dílu II. doporučujeme vzdělávat žáky 4 hodiny denně.</w:t>
      </w:r>
    </w:p>
    <w:p w14:paraId="6999A645" w14:textId="50AE9ADE" w:rsidR="00F55A5C" w:rsidRPr="00894A1B" w:rsidRDefault="006F3AFD"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Žáci jsou po 2</w:t>
      </w:r>
      <w:r w:rsidR="00752708" w:rsidRPr="00894A1B">
        <w:rPr>
          <w:rFonts w:ascii="Arial" w:hAnsi="Arial" w:cs="Arial"/>
          <w:i/>
          <w:iCs/>
          <w:sz w:val="20"/>
          <w:szCs w:val="20"/>
        </w:rPr>
        <w:t>.</w:t>
      </w:r>
      <w:r w:rsidRPr="00894A1B">
        <w:rPr>
          <w:rFonts w:ascii="Arial" w:hAnsi="Arial" w:cs="Arial"/>
          <w:i/>
          <w:iCs/>
          <w:sz w:val="20"/>
          <w:szCs w:val="20"/>
        </w:rPr>
        <w:t xml:space="preserve"> vyučovací hodině unavení, jsou schopni pracovat cca do 12 hodin, poté už jen výjimečně.</w:t>
      </w:r>
    </w:p>
    <w:p w14:paraId="47D064BD" w14:textId="59D5D7AA" w:rsidR="006F3AFD" w:rsidRDefault="006F3AFD" w:rsidP="00753EA4">
      <w:pPr>
        <w:spacing w:after="120" w:line="276" w:lineRule="auto"/>
        <w:jc w:val="both"/>
        <w:rPr>
          <w:rFonts w:ascii="Arial" w:hAnsi="Arial" w:cs="Arial"/>
        </w:rPr>
      </w:pPr>
      <w:r>
        <w:rPr>
          <w:rFonts w:ascii="Arial" w:hAnsi="Arial" w:cs="Arial"/>
        </w:rPr>
        <w:t>Část respondentů (5) rovnou navrhovala upravit/snížit celkovou časovou dotaci, např.:</w:t>
      </w:r>
    </w:p>
    <w:p w14:paraId="4D7511A4" w14:textId="525E00CD" w:rsidR="006F3AFD" w:rsidRPr="00894A1B" w:rsidRDefault="006F3AFD"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Týdenní hodinová dotace na I. st. maximálně 20 hodin, na 2. st. max. 25 hodin.</w:t>
      </w:r>
    </w:p>
    <w:p w14:paraId="380C77C2" w14:textId="7505BAE0" w:rsidR="001165C0" w:rsidRPr="00894A1B" w:rsidRDefault="006F3AFD"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Z praxe víme, že jsou žáci schopni přijímat jakékoli informace první dvě vyučovací hodiny, po svačině již jde spíše o udržovací stav a po obědě je již schopnost žáků se soustředit velmi malá. Doporučuji snížit časovou dotaci. V praxi to znamená, že první dvě vyučovací hodiny maximálně využijeme pro stěžejní předměty, po svačině se potom věnujeme výchovám.</w:t>
      </w:r>
    </w:p>
    <w:p w14:paraId="2FA16FE0" w14:textId="47F6AD8E" w:rsidR="001165C0" w:rsidRPr="00894A1B" w:rsidRDefault="006F3AFD"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lastRenderedPageBreak/>
        <w:t xml:space="preserve">ZŠS I. díl </w:t>
      </w:r>
      <w:r w:rsidR="0066061E">
        <w:rPr>
          <w:rFonts w:ascii="Arial" w:hAnsi="Arial" w:cs="Arial"/>
          <w:i/>
          <w:iCs/>
          <w:sz w:val="20"/>
          <w:szCs w:val="20"/>
        </w:rPr>
        <w:t>–</w:t>
      </w:r>
      <w:r w:rsidRPr="00894A1B">
        <w:rPr>
          <w:rFonts w:ascii="Arial" w:hAnsi="Arial" w:cs="Arial"/>
          <w:i/>
          <w:iCs/>
          <w:sz w:val="20"/>
          <w:szCs w:val="20"/>
        </w:rPr>
        <w:t xml:space="preserve"> navrhuji snížit celkový počet hodin/týden </w:t>
      </w:r>
      <w:r w:rsidR="0066061E">
        <w:rPr>
          <w:rFonts w:ascii="Arial" w:hAnsi="Arial" w:cs="Arial"/>
          <w:i/>
          <w:iCs/>
          <w:sz w:val="20"/>
          <w:szCs w:val="20"/>
        </w:rPr>
        <w:t>–</w:t>
      </w:r>
      <w:r w:rsidRPr="00894A1B">
        <w:rPr>
          <w:rFonts w:ascii="Arial" w:hAnsi="Arial" w:cs="Arial"/>
          <w:i/>
          <w:iCs/>
          <w:sz w:val="20"/>
          <w:szCs w:val="20"/>
        </w:rPr>
        <w:t xml:space="preserve"> denně maximálně 5</w:t>
      </w:r>
      <w:r w:rsidR="00894A1B">
        <w:rPr>
          <w:rFonts w:ascii="Arial" w:hAnsi="Arial" w:cs="Arial"/>
          <w:i/>
          <w:iCs/>
          <w:sz w:val="20"/>
          <w:szCs w:val="20"/>
        </w:rPr>
        <w:t> </w:t>
      </w:r>
      <w:r w:rsidRPr="00894A1B">
        <w:rPr>
          <w:rFonts w:ascii="Arial" w:hAnsi="Arial" w:cs="Arial"/>
          <w:i/>
          <w:iCs/>
          <w:sz w:val="20"/>
          <w:szCs w:val="20"/>
        </w:rPr>
        <w:t>vyučovacích hodin. ZŠS II. díl – dostačující.</w:t>
      </w:r>
    </w:p>
    <w:p w14:paraId="45110F72" w14:textId="23ADCC34" w:rsidR="001165C0" w:rsidRDefault="006F3AFD" w:rsidP="00753EA4">
      <w:pPr>
        <w:spacing w:after="120" w:line="276" w:lineRule="auto"/>
        <w:jc w:val="both"/>
        <w:rPr>
          <w:rFonts w:ascii="Arial" w:hAnsi="Arial" w:cs="Arial"/>
        </w:rPr>
      </w:pPr>
      <w:r>
        <w:rPr>
          <w:rFonts w:ascii="Arial" w:hAnsi="Arial" w:cs="Arial"/>
        </w:rPr>
        <w:t xml:space="preserve">Dva komentáře se týkaly </w:t>
      </w:r>
      <w:r w:rsidR="003A0B84">
        <w:rPr>
          <w:rFonts w:ascii="Arial" w:hAnsi="Arial" w:cs="Arial"/>
        </w:rPr>
        <w:t>úprav časových dotací u předmětů. Jeden navrhoval zvýšení dotace u tělesné výchovy, druhý obecněji:</w:t>
      </w:r>
    </w:p>
    <w:p w14:paraId="60224516" w14:textId="7690712E" w:rsidR="00DF518B" w:rsidRDefault="003A0B84" w:rsidP="00AC611C">
      <w:pPr>
        <w:spacing w:after="120" w:line="276" w:lineRule="auto"/>
        <w:ind w:left="851" w:right="850"/>
        <w:jc w:val="both"/>
        <w:rPr>
          <w:rFonts w:ascii="Arial" w:hAnsi="Arial" w:cs="Arial"/>
          <w:i/>
          <w:iCs/>
          <w:sz w:val="20"/>
          <w:szCs w:val="20"/>
        </w:rPr>
      </w:pPr>
      <w:r w:rsidRPr="00894A1B">
        <w:rPr>
          <w:rFonts w:ascii="Arial" w:hAnsi="Arial" w:cs="Arial"/>
          <w:i/>
          <w:iCs/>
          <w:sz w:val="20"/>
          <w:szCs w:val="20"/>
        </w:rPr>
        <w:t>Nízká hodinová dotace u výchov a praktických předmětů.</w:t>
      </w:r>
    </w:p>
    <w:p w14:paraId="2EF69C9B" w14:textId="79B406E5" w:rsidR="006F3AFD" w:rsidRDefault="003A0B84" w:rsidP="00753EA4">
      <w:pPr>
        <w:spacing w:after="120" w:line="276" w:lineRule="auto"/>
        <w:jc w:val="both"/>
        <w:rPr>
          <w:rFonts w:ascii="Arial" w:hAnsi="Arial" w:cs="Arial"/>
        </w:rPr>
      </w:pPr>
      <w:r>
        <w:rPr>
          <w:rFonts w:ascii="Arial" w:hAnsi="Arial" w:cs="Arial"/>
        </w:rPr>
        <w:t>Další z dotazů směřoval k </w:t>
      </w:r>
      <w:r w:rsidRPr="121A115E">
        <w:rPr>
          <w:rFonts w:ascii="Arial" w:hAnsi="Arial" w:cs="Arial"/>
          <w:b/>
        </w:rPr>
        <w:t>funkčnosti rozdělení RVP ZŠS na dva obsahově odlišné díly</w:t>
      </w:r>
      <w:r>
        <w:rPr>
          <w:rFonts w:ascii="Arial" w:hAnsi="Arial" w:cs="Arial"/>
        </w:rPr>
        <w:t>. Názory škol prezentuje graf č. 8:</w:t>
      </w:r>
    </w:p>
    <w:p w14:paraId="464D409A" w14:textId="4D882F68" w:rsidR="006F3AFD" w:rsidRDefault="003A0B84" w:rsidP="003177D1">
      <w:pPr>
        <w:spacing w:after="0" w:line="276" w:lineRule="auto"/>
        <w:jc w:val="both"/>
        <w:rPr>
          <w:rFonts w:ascii="Arial" w:hAnsi="Arial" w:cs="Arial"/>
          <w:i/>
          <w:iCs/>
        </w:rPr>
      </w:pPr>
      <w:r w:rsidRPr="00E96831">
        <w:rPr>
          <w:rFonts w:ascii="Arial" w:hAnsi="Arial" w:cs="Arial"/>
          <w:i/>
          <w:iCs/>
        </w:rPr>
        <w:t>Graf 8</w:t>
      </w:r>
      <w:r w:rsidRPr="121A115E">
        <w:rPr>
          <w:rFonts w:ascii="Arial" w:hAnsi="Arial" w:cs="Arial"/>
          <w:i/>
          <w:iCs/>
        </w:rPr>
        <w:t>:</w:t>
      </w:r>
      <w:r w:rsidRPr="00E96831">
        <w:rPr>
          <w:rFonts w:ascii="Arial" w:hAnsi="Arial" w:cs="Arial"/>
          <w:i/>
          <w:iCs/>
        </w:rPr>
        <w:t xml:space="preserve"> Považujete rozdělení</w:t>
      </w:r>
      <w:r w:rsidR="004A0AC9" w:rsidRPr="00E96831">
        <w:rPr>
          <w:rFonts w:ascii="Arial" w:hAnsi="Arial" w:cs="Arial"/>
          <w:i/>
          <w:iCs/>
        </w:rPr>
        <w:t xml:space="preserve"> </w:t>
      </w:r>
      <w:r w:rsidRPr="00E96831">
        <w:rPr>
          <w:rFonts w:ascii="Arial" w:hAnsi="Arial" w:cs="Arial"/>
          <w:i/>
          <w:iCs/>
        </w:rPr>
        <w:t>RVP ZŠS na dva obsahově odlišné díly za funkční? (N</w:t>
      </w:r>
      <w:r w:rsidR="0066061E">
        <w:rPr>
          <w:rFonts w:ascii="Arial" w:hAnsi="Arial" w:cs="Arial"/>
          <w:i/>
          <w:iCs/>
        </w:rPr>
        <w:t xml:space="preserve"> </w:t>
      </w:r>
      <w:r w:rsidRPr="00E96831">
        <w:rPr>
          <w:rFonts w:ascii="Arial" w:hAnsi="Arial" w:cs="Arial"/>
          <w:i/>
          <w:iCs/>
        </w:rPr>
        <w:t>=</w:t>
      </w:r>
      <w:r w:rsidR="0066061E">
        <w:rPr>
          <w:rFonts w:ascii="Arial" w:hAnsi="Arial" w:cs="Arial"/>
          <w:i/>
          <w:iCs/>
        </w:rPr>
        <w:t xml:space="preserve"> </w:t>
      </w:r>
      <w:r w:rsidRPr="00E96831">
        <w:rPr>
          <w:rFonts w:ascii="Arial" w:hAnsi="Arial" w:cs="Arial"/>
          <w:i/>
          <w:iCs/>
        </w:rPr>
        <w:t>141)</w:t>
      </w:r>
    </w:p>
    <w:p w14:paraId="6FD1BC15" w14:textId="1E52D897" w:rsidR="003177D1" w:rsidRDefault="00CA439F" w:rsidP="00AC611C">
      <w:pPr>
        <w:spacing w:after="0" w:line="276" w:lineRule="auto"/>
        <w:jc w:val="both"/>
        <w:rPr>
          <w:rFonts w:ascii="Arial" w:hAnsi="Arial" w:cs="Arial"/>
        </w:rPr>
      </w:pPr>
      <w:r>
        <w:rPr>
          <w:noProof/>
          <w:lang w:eastAsia="cs-CZ"/>
        </w:rPr>
        <w:drawing>
          <wp:inline distT="0" distB="0" distL="0" distR="0" wp14:anchorId="195380E9" wp14:editId="2D7E85BD">
            <wp:extent cx="5650252" cy="3029553"/>
            <wp:effectExtent l="0" t="0" r="762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694" cy="3043731"/>
                    </a:xfrm>
                    <a:prstGeom prst="rect">
                      <a:avLst/>
                    </a:prstGeom>
                    <a:noFill/>
                  </pic:spPr>
                </pic:pic>
              </a:graphicData>
            </a:graphic>
          </wp:inline>
        </w:drawing>
      </w:r>
    </w:p>
    <w:p w14:paraId="6B3E6D95" w14:textId="63ECBDBF" w:rsidR="00F70F2B" w:rsidRDefault="00A37E58" w:rsidP="00AC611C">
      <w:pPr>
        <w:spacing w:before="240" w:after="120" w:line="276" w:lineRule="auto"/>
        <w:jc w:val="both"/>
        <w:rPr>
          <w:rFonts w:ascii="Arial" w:hAnsi="Arial" w:cs="Arial"/>
        </w:rPr>
      </w:pPr>
      <w:r>
        <w:rPr>
          <w:rFonts w:ascii="Arial" w:hAnsi="Arial" w:cs="Arial"/>
        </w:rPr>
        <w:t>Jednoznačně převažuje názor, že stávající systém školám vyhovuje. Nicméně 13 % škol by uvítalo větší prostupnost mezi oběma díly a 9 % škol by uvítalo jinou, např. modulovou organizaci kurikula. V </w:t>
      </w:r>
      <w:r w:rsidR="00000FEA">
        <w:rPr>
          <w:rFonts w:ascii="Arial" w:hAnsi="Arial" w:cs="Arial"/>
        </w:rPr>
        <w:t>uvedených</w:t>
      </w:r>
      <w:r>
        <w:rPr>
          <w:rFonts w:ascii="Arial" w:hAnsi="Arial" w:cs="Arial"/>
        </w:rPr>
        <w:t xml:space="preserve"> případech šlo o školy, které vyučují buď podle obou dílů RVP</w:t>
      </w:r>
      <w:r w:rsidR="0066061E">
        <w:rPr>
          <w:rFonts w:ascii="Arial" w:hAnsi="Arial" w:cs="Arial"/>
        </w:rPr>
        <w:t> </w:t>
      </w:r>
      <w:r>
        <w:rPr>
          <w:rFonts w:ascii="Arial" w:hAnsi="Arial" w:cs="Arial"/>
        </w:rPr>
        <w:t>ZŠS</w:t>
      </w:r>
      <w:r w:rsidR="0066061E">
        <w:rPr>
          <w:rFonts w:ascii="Arial" w:hAnsi="Arial" w:cs="Arial"/>
        </w:rPr>
        <w:t>,</w:t>
      </w:r>
      <w:r>
        <w:rPr>
          <w:rFonts w:ascii="Arial" w:hAnsi="Arial" w:cs="Arial"/>
        </w:rPr>
        <w:t xml:space="preserve"> nebo podle I. dílu ZŠS.</w:t>
      </w:r>
      <w:r>
        <w:rPr>
          <w:rStyle w:val="Znakapoznpodarou"/>
          <w:rFonts w:ascii="Arial" w:hAnsi="Arial" w:cs="Arial"/>
        </w:rPr>
        <w:footnoteReference w:id="7"/>
      </w:r>
      <w:r>
        <w:rPr>
          <w:rFonts w:ascii="Arial" w:hAnsi="Arial" w:cs="Arial"/>
        </w:rPr>
        <w:t xml:space="preserve"> </w:t>
      </w:r>
      <w:r w:rsidR="00FF2777">
        <w:rPr>
          <w:rFonts w:ascii="Arial" w:hAnsi="Arial" w:cs="Arial"/>
        </w:rPr>
        <w:t xml:space="preserve">Šest respondentů ještě využilo možnost navrhnout jiné řešení na organizaci kurikula ZŠS. </w:t>
      </w:r>
      <w:r w:rsidR="58719D08">
        <w:rPr>
          <w:rFonts w:ascii="Arial" w:hAnsi="Arial" w:cs="Arial"/>
        </w:rPr>
        <w:t>Návrhy se vesměs t</w:t>
      </w:r>
      <w:r w:rsidR="00FF2777">
        <w:rPr>
          <w:rFonts w:ascii="Arial" w:hAnsi="Arial" w:cs="Arial"/>
        </w:rPr>
        <w:t>ýkaly specifikace „modulového řešení“ anebo „prolínání</w:t>
      </w:r>
      <w:r w:rsidR="0066061E">
        <w:rPr>
          <w:rFonts w:ascii="Arial" w:hAnsi="Arial" w:cs="Arial"/>
        </w:rPr>
        <w:t>“</w:t>
      </w:r>
      <w:r w:rsidR="00FF2777">
        <w:rPr>
          <w:rFonts w:ascii="Arial" w:hAnsi="Arial" w:cs="Arial"/>
        </w:rPr>
        <w:t xml:space="preserve"> I. a II. dílu RVP ZŠS při realizaci kurikula. </w:t>
      </w:r>
    </w:p>
    <w:p w14:paraId="4C9E8BD7" w14:textId="0C394EDA" w:rsidR="00FF2777" w:rsidRPr="00894A1B" w:rsidRDefault="00FF2777"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 xml:space="preserve">Nemáme problém se zařazením žáků do </w:t>
      </w:r>
      <w:r w:rsidR="0066061E">
        <w:rPr>
          <w:rFonts w:ascii="Arial" w:hAnsi="Arial" w:cs="Arial"/>
          <w:i/>
          <w:iCs/>
          <w:sz w:val="20"/>
          <w:szCs w:val="20"/>
        </w:rPr>
        <w:t>I</w:t>
      </w:r>
      <w:r w:rsidRPr="00894A1B">
        <w:rPr>
          <w:rFonts w:ascii="Arial" w:hAnsi="Arial" w:cs="Arial"/>
          <w:i/>
          <w:iCs/>
          <w:sz w:val="20"/>
          <w:szCs w:val="20"/>
        </w:rPr>
        <w:t xml:space="preserve">. nebo </w:t>
      </w:r>
      <w:r w:rsidR="0066061E">
        <w:rPr>
          <w:rFonts w:ascii="Arial" w:hAnsi="Arial" w:cs="Arial"/>
          <w:i/>
          <w:iCs/>
          <w:sz w:val="20"/>
          <w:szCs w:val="20"/>
        </w:rPr>
        <w:t>II</w:t>
      </w:r>
      <w:r w:rsidRPr="00894A1B">
        <w:rPr>
          <w:rFonts w:ascii="Arial" w:hAnsi="Arial" w:cs="Arial"/>
          <w:i/>
          <w:iCs/>
          <w:sz w:val="20"/>
          <w:szCs w:val="20"/>
        </w:rPr>
        <w:t xml:space="preserve">. dílu RVP ZŠS, ale pokud by se chystala změna, souhlasíme s využitím modulového systému místo rozčlenění podle období </w:t>
      </w:r>
      <w:r w:rsidR="0066061E">
        <w:rPr>
          <w:rFonts w:ascii="Arial" w:hAnsi="Arial" w:cs="Arial"/>
          <w:i/>
          <w:iCs/>
          <w:sz w:val="20"/>
          <w:szCs w:val="20"/>
        </w:rPr>
        <w:t>–</w:t>
      </w:r>
      <w:r w:rsidRPr="00894A1B">
        <w:rPr>
          <w:rFonts w:ascii="Arial" w:hAnsi="Arial" w:cs="Arial"/>
          <w:i/>
          <w:iCs/>
          <w:sz w:val="20"/>
          <w:szCs w:val="20"/>
        </w:rPr>
        <w:t xml:space="preserve"> věkové skupiny žáků. Jestli dobře rozumíme myšlence, moduly na sebe navazují a v různých předmětech potom mohou být žáci na různých úrovních právě podle vhodného modulu.</w:t>
      </w:r>
    </w:p>
    <w:p w14:paraId="1405730A" w14:textId="46281DDF" w:rsidR="00FF2777" w:rsidRPr="00894A1B" w:rsidRDefault="00FF2777"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Modul základního učiva, po jehož zvládnutí by žák postoupil do dalšího modulu a</w:t>
      </w:r>
      <w:r w:rsidR="00894A1B" w:rsidRPr="00894A1B">
        <w:rPr>
          <w:rFonts w:ascii="Arial" w:hAnsi="Arial" w:cs="Arial"/>
          <w:i/>
          <w:iCs/>
          <w:sz w:val="20"/>
          <w:szCs w:val="20"/>
        </w:rPr>
        <w:t> </w:t>
      </w:r>
      <w:r w:rsidRPr="00894A1B">
        <w:rPr>
          <w:rFonts w:ascii="Arial" w:hAnsi="Arial" w:cs="Arial"/>
          <w:i/>
          <w:iCs/>
          <w:sz w:val="20"/>
          <w:szCs w:val="20"/>
        </w:rPr>
        <w:t xml:space="preserve">jiný žák by v tomto modulu setrval třeba celou školní docházku. Moduly pro každý předmět </w:t>
      </w:r>
      <w:r w:rsidR="009B2185">
        <w:rPr>
          <w:rFonts w:ascii="Arial" w:hAnsi="Arial" w:cs="Arial"/>
          <w:i/>
          <w:iCs/>
          <w:sz w:val="20"/>
          <w:szCs w:val="20"/>
        </w:rPr>
        <w:t>–</w:t>
      </w:r>
      <w:r w:rsidRPr="00894A1B">
        <w:rPr>
          <w:rFonts w:ascii="Arial" w:hAnsi="Arial" w:cs="Arial"/>
          <w:i/>
          <w:iCs/>
          <w:sz w:val="20"/>
          <w:szCs w:val="20"/>
        </w:rPr>
        <w:t xml:space="preserve"> obor </w:t>
      </w:r>
      <w:r w:rsidR="009B2185">
        <w:rPr>
          <w:rFonts w:ascii="Arial" w:hAnsi="Arial" w:cs="Arial"/>
          <w:i/>
          <w:iCs/>
          <w:sz w:val="20"/>
          <w:szCs w:val="20"/>
        </w:rPr>
        <w:t>–</w:t>
      </w:r>
      <w:r w:rsidRPr="00894A1B">
        <w:rPr>
          <w:rFonts w:ascii="Arial" w:hAnsi="Arial" w:cs="Arial"/>
          <w:i/>
          <w:iCs/>
          <w:sz w:val="20"/>
          <w:szCs w:val="20"/>
        </w:rPr>
        <w:t xml:space="preserve"> odlišné, neboť žáci vykazují často velké rozdíly ve výkonu </w:t>
      </w:r>
      <w:r w:rsidR="009B2185">
        <w:rPr>
          <w:rFonts w:ascii="Arial" w:hAnsi="Arial" w:cs="Arial"/>
          <w:i/>
          <w:iCs/>
          <w:sz w:val="20"/>
          <w:szCs w:val="20"/>
        </w:rPr>
        <w:t>–</w:t>
      </w:r>
      <w:r w:rsidRPr="00894A1B">
        <w:rPr>
          <w:rFonts w:ascii="Arial" w:hAnsi="Arial" w:cs="Arial"/>
          <w:i/>
          <w:iCs/>
          <w:sz w:val="20"/>
          <w:szCs w:val="20"/>
        </w:rPr>
        <w:t xml:space="preserve"> např. výborně a rádi čtou </w:t>
      </w:r>
      <w:r w:rsidR="0092278A" w:rsidRPr="00894A1B">
        <w:rPr>
          <w:rFonts w:ascii="Arial" w:hAnsi="Arial" w:cs="Arial"/>
          <w:i/>
          <w:iCs/>
          <w:sz w:val="20"/>
          <w:szCs w:val="20"/>
        </w:rPr>
        <w:t>–</w:t>
      </w:r>
      <w:r w:rsidRPr="00894A1B">
        <w:rPr>
          <w:rFonts w:ascii="Arial" w:hAnsi="Arial" w:cs="Arial"/>
          <w:i/>
          <w:iCs/>
          <w:sz w:val="20"/>
          <w:szCs w:val="20"/>
        </w:rPr>
        <w:t xml:space="preserve"> i</w:t>
      </w:r>
      <w:r w:rsidR="0092278A" w:rsidRPr="00894A1B">
        <w:rPr>
          <w:rFonts w:ascii="Arial" w:hAnsi="Arial" w:cs="Arial"/>
          <w:i/>
          <w:iCs/>
          <w:sz w:val="20"/>
          <w:szCs w:val="20"/>
        </w:rPr>
        <w:t> </w:t>
      </w:r>
      <w:r w:rsidRPr="00894A1B">
        <w:rPr>
          <w:rFonts w:ascii="Arial" w:hAnsi="Arial" w:cs="Arial"/>
          <w:i/>
          <w:iCs/>
          <w:sz w:val="20"/>
          <w:szCs w:val="20"/>
        </w:rPr>
        <w:t>s</w:t>
      </w:r>
      <w:r w:rsidR="0092278A" w:rsidRPr="00894A1B">
        <w:rPr>
          <w:rFonts w:ascii="Arial" w:hAnsi="Arial" w:cs="Arial"/>
          <w:i/>
          <w:iCs/>
          <w:sz w:val="20"/>
          <w:szCs w:val="20"/>
        </w:rPr>
        <w:t> </w:t>
      </w:r>
      <w:r w:rsidRPr="00894A1B">
        <w:rPr>
          <w:rFonts w:ascii="Arial" w:hAnsi="Arial" w:cs="Arial"/>
          <w:i/>
          <w:iCs/>
          <w:sz w:val="20"/>
          <w:szCs w:val="20"/>
        </w:rPr>
        <w:t xml:space="preserve">porozuměním </w:t>
      </w:r>
      <w:r w:rsidR="009B2185">
        <w:rPr>
          <w:rFonts w:ascii="Arial" w:hAnsi="Arial" w:cs="Arial"/>
          <w:i/>
          <w:iCs/>
          <w:sz w:val="20"/>
          <w:szCs w:val="20"/>
        </w:rPr>
        <w:t>–</w:t>
      </w:r>
      <w:r w:rsidRPr="00894A1B">
        <w:rPr>
          <w:rFonts w:ascii="Arial" w:hAnsi="Arial" w:cs="Arial"/>
          <w:i/>
          <w:iCs/>
          <w:sz w:val="20"/>
          <w:szCs w:val="20"/>
        </w:rPr>
        <w:t xml:space="preserve"> samozřejmě méně náročný obsah (dětské knihy), ale v matematice jsou stále na mizivé úrovni </w:t>
      </w:r>
      <w:r w:rsidR="009B2185">
        <w:rPr>
          <w:rFonts w:ascii="Arial" w:hAnsi="Arial" w:cs="Arial"/>
          <w:i/>
          <w:iCs/>
          <w:sz w:val="20"/>
          <w:szCs w:val="20"/>
        </w:rPr>
        <w:t>–</w:t>
      </w:r>
      <w:r w:rsidRPr="00894A1B">
        <w:rPr>
          <w:rFonts w:ascii="Arial" w:hAnsi="Arial" w:cs="Arial"/>
          <w:i/>
          <w:iCs/>
          <w:sz w:val="20"/>
          <w:szCs w:val="20"/>
        </w:rPr>
        <w:t xml:space="preserve"> nemají představu čísla, počtu. Podobně třeba i manuální</w:t>
      </w:r>
      <w:r w:rsidR="00B42EFB" w:rsidRPr="00894A1B">
        <w:rPr>
          <w:rFonts w:ascii="Arial" w:hAnsi="Arial" w:cs="Arial"/>
          <w:i/>
          <w:iCs/>
          <w:sz w:val="20"/>
          <w:szCs w:val="20"/>
        </w:rPr>
        <w:t xml:space="preserve"> </w:t>
      </w:r>
      <w:r w:rsidRPr="00894A1B">
        <w:rPr>
          <w:rFonts w:ascii="Arial" w:hAnsi="Arial" w:cs="Arial"/>
          <w:i/>
          <w:iCs/>
          <w:sz w:val="20"/>
          <w:szCs w:val="20"/>
        </w:rPr>
        <w:t>zručnost, komunikace.</w:t>
      </w:r>
    </w:p>
    <w:p w14:paraId="16EB4AFC" w14:textId="79C2F5F9" w:rsidR="00FF2777" w:rsidRPr="00894A1B" w:rsidRDefault="00B42EFB"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lastRenderedPageBreak/>
        <w:t xml:space="preserve">Netvořit obsah podle ročníků, ale podle celků </w:t>
      </w:r>
      <w:r w:rsidR="009B2185">
        <w:rPr>
          <w:rFonts w:ascii="Arial" w:hAnsi="Arial" w:cs="Arial"/>
          <w:i/>
          <w:iCs/>
          <w:sz w:val="20"/>
          <w:szCs w:val="20"/>
        </w:rPr>
        <w:t>–</w:t>
      </w:r>
      <w:r w:rsidRPr="00894A1B">
        <w:rPr>
          <w:rFonts w:ascii="Arial" w:hAnsi="Arial" w:cs="Arial"/>
          <w:i/>
          <w:iCs/>
          <w:sz w:val="20"/>
          <w:szCs w:val="20"/>
        </w:rPr>
        <w:t xml:space="preserve"> zejména ve čtení, psaní, matematice, komunikaci. V dalších oblastech to není třeba </w:t>
      </w:r>
      <w:r w:rsidR="009B2185">
        <w:rPr>
          <w:rFonts w:ascii="Arial" w:hAnsi="Arial" w:cs="Arial"/>
          <w:i/>
          <w:iCs/>
          <w:sz w:val="20"/>
          <w:szCs w:val="20"/>
        </w:rPr>
        <w:t>–</w:t>
      </w:r>
      <w:r w:rsidRPr="00894A1B">
        <w:rPr>
          <w:rFonts w:ascii="Arial" w:hAnsi="Arial" w:cs="Arial"/>
          <w:i/>
          <w:iCs/>
          <w:sz w:val="20"/>
          <w:szCs w:val="20"/>
        </w:rPr>
        <w:t xml:space="preserve"> výchovy se prolínají všemi ročníky, svět žáci zvládají a společnost a příroda, tam se jen seznamují (mnohé není v jejich silách se naučit). Jinak bych zůstala u dvou rozdílných dílů.</w:t>
      </w:r>
    </w:p>
    <w:p w14:paraId="5062A464" w14:textId="78DFE835" w:rsidR="00F70F2B" w:rsidRPr="00894A1B" w:rsidRDefault="00B42EFB" w:rsidP="0092427A">
      <w:pPr>
        <w:spacing w:after="120" w:line="276" w:lineRule="auto"/>
        <w:ind w:left="851" w:right="850"/>
        <w:jc w:val="both"/>
        <w:rPr>
          <w:rFonts w:ascii="Arial" w:hAnsi="Arial" w:cs="Arial"/>
          <w:i/>
          <w:iCs/>
          <w:sz w:val="20"/>
          <w:szCs w:val="20"/>
        </w:rPr>
      </w:pPr>
      <w:r w:rsidRPr="00894A1B">
        <w:rPr>
          <w:rFonts w:ascii="Arial" w:hAnsi="Arial" w:cs="Arial"/>
          <w:i/>
          <w:iCs/>
          <w:sz w:val="20"/>
          <w:szCs w:val="20"/>
        </w:rPr>
        <w:t>U některých žáků zařazených do vzdělávání podle druhého dílu by měla být možnost pracovat v některých předmětech i s učivem z prvního dílu s ohledem na individuální schopnosti žáka.</w:t>
      </w:r>
    </w:p>
    <w:p w14:paraId="5DF64698" w14:textId="5BA5C07B" w:rsidR="004D49B8" w:rsidRDefault="004D49B8" w:rsidP="00753EA4">
      <w:pPr>
        <w:spacing w:after="120" w:line="276" w:lineRule="auto"/>
        <w:jc w:val="both"/>
        <w:rPr>
          <w:rFonts w:ascii="Arial" w:hAnsi="Arial" w:cs="Arial"/>
        </w:rPr>
      </w:pPr>
      <w:r>
        <w:rPr>
          <w:rFonts w:ascii="Arial" w:hAnsi="Arial" w:cs="Arial"/>
        </w:rPr>
        <w:t xml:space="preserve">Další téma nastolila otázka, </w:t>
      </w:r>
      <w:r w:rsidRPr="121A115E">
        <w:rPr>
          <w:rFonts w:ascii="Arial" w:hAnsi="Arial" w:cs="Arial"/>
          <w:b/>
        </w:rPr>
        <w:t>jakým způsobem ve škol</w:t>
      </w:r>
      <w:r w:rsidR="008A4E84" w:rsidRPr="121A115E">
        <w:rPr>
          <w:rFonts w:ascii="Arial" w:hAnsi="Arial" w:cs="Arial"/>
          <w:b/>
        </w:rPr>
        <w:t>ách</w:t>
      </w:r>
      <w:r w:rsidRPr="121A115E">
        <w:rPr>
          <w:rFonts w:ascii="Arial" w:hAnsi="Arial" w:cs="Arial"/>
          <w:b/>
        </w:rPr>
        <w:t xml:space="preserve"> individualizují výuku žáků</w:t>
      </w:r>
      <w:r>
        <w:rPr>
          <w:rFonts w:ascii="Arial" w:hAnsi="Arial" w:cs="Arial"/>
        </w:rPr>
        <w:t>. Respondenti mohli volit ze čtyř základních možností, a/nebo uvést vlastní přístup k individualizaci výuky pro jednotlivé žáky. Nejčastěji využívaným přístupem z</w:t>
      </w:r>
      <w:r w:rsidR="005F73B1">
        <w:rPr>
          <w:rFonts w:ascii="Arial" w:hAnsi="Arial" w:cs="Arial"/>
        </w:rPr>
        <w:t> </w:t>
      </w:r>
      <w:r>
        <w:rPr>
          <w:rFonts w:ascii="Arial" w:hAnsi="Arial" w:cs="Arial"/>
        </w:rPr>
        <w:t>nabídky</w:t>
      </w:r>
      <w:r w:rsidR="005F73B1">
        <w:rPr>
          <w:rFonts w:ascii="Arial" w:hAnsi="Arial" w:cs="Arial"/>
        </w:rPr>
        <w:t xml:space="preserve"> byla práce s tematickými plány pro ročníky a předměty (58 %)</w:t>
      </w:r>
      <w:r w:rsidR="008D5730">
        <w:rPr>
          <w:rFonts w:ascii="Arial" w:hAnsi="Arial" w:cs="Arial"/>
        </w:rPr>
        <w:t xml:space="preserve">. </w:t>
      </w:r>
      <w:r w:rsidR="00DC6D16">
        <w:rPr>
          <w:rFonts w:ascii="Arial" w:hAnsi="Arial" w:cs="Arial"/>
        </w:rPr>
        <w:t>Třetina škol (34 %) zpracovává pro všechny žáky IVP podle ŠVP, o něco méně škol (26 %) pak zpracovává písemné plány, které nemají podobu IVP</w:t>
      </w:r>
      <w:r w:rsidR="00DC6D16">
        <w:rPr>
          <w:rStyle w:val="Znakapoznpodarou"/>
          <w:rFonts w:ascii="Arial" w:hAnsi="Arial" w:cs="Arial"/>
        </w:rPr>
        <w:footnoteReference w:id="8"/>
      </w:r>
      <w:r w:rsidR="00DC6D16">
        <w:rPr>
          <w:rFonts w:ascii="Arial" w:hAnsi="Arial" w:cs="Arial"/>
        </w:rPr>
        <w:t xml:space="preserve"> .</w:t>
      </w:r>
    </w:p>
    <w:p w14:paraId="697DD63A" w14:textId="7AB3BE42" w:rsidR="004D49B8" w:rsidRPr="005A61F3" w:rsidRDefault="008D5730" w:rsidP="005A61F3">
      <w:pPr>
        <w:spacing w:after="120" w:line="276" w:lineRule="auto"/>
        <w:rPr>
          <w:rFonts w:ascii="Arial" w:hAnsi="Arial" w:cs="Arial"/>
          <w:b/>
          <w:bCs/>
        </w:rPr>
      </w:pPr>
      <w:r w:rsidRPr="008D5730">
        <w:rPr>
          <w:rFonts w:ascii="Arial" w:hAnsi="Arial" w:cs="Arial"/>
          <w:i/>
          <w:iCs/>
        </w:rPr>
        <w:t>Graf 9</w:t>
      </w:r>
      <w:r w:rsidRPr="121A115E">
        <w:rPr>
          <w:rFonts w:ascii="Arial" w:hAnsi="Arial" w:cs="Arial"/>
          <w:i/>
          <w:iCs/>
        </w:rPr>
        <w:t>:</w:t>
      </w:r>
      <w:r w:rsidRPr="008D5730">
        <w:rPr>
          <w:rFonts w:ascii="Arial" w:hAnsi="Arial" w:cs="Arial"/>
          <w:i/>
          <w:iCs/>
        </w:rPr>
        <w:t xml:space="preserve"> Jakým způsobem individualizujete výuku žáků ve škole? (N</w:t>
      </w:r>
      <w:r w:rsidR="009B2185">
        <w:rPr>
          <w:rFonts w:ascii="Arial" w:hAnsi="Arial" w:cs="Arial"/>
          <w:i/>
          <w:iCs/>
        </w:rPr>
        <w:t xml:space="preserve"> </w:t>
      </w:r>
      <w:r w:rsidRPr="008D5730">
        <w:rPr>
          <w:rFonts w:ascii="Arial" w:hAnsi="Arial" w:cs="Arial"/>
          <w:i/>
          <w:iCs/>
        </w:rPr>
        <w:t>=</w:t>
      </w:r>
      <w:r w:rsidR="009B2185">
        <w:rPr>
          <w:rFonts w:ascii="Arial" w:hAnsi="Arial" w:cs="Arial"/>
          <w:i/>
          <w:iCs/>
        </w:rPr>
        <w:t xml:space="preserve"> </w:t>
      </w:r>
      <w:r w:rsidRPr="008D5730">
        <w:rPr>
          <w:rFonts w:ascii="Arial" w:hAnsi="Arial" w:cs="Arial"/>
          <w:i/>
          <w:iCs/>
        </w:rPr>
        <w:t>151)</w:t>
      </w:r>
      <w:r w:rsidR="003177D1" w:rsidRPr="003177D1">
        <w:rPr>
          <w:noProof/>
        </w:rPr>
        <w:t xml:space="preserve"> </w:t>
      </w:r>
      <w:r w:rsidR="003177D1">
        <w:rPr>
          <w:noProof/>
          <w:lang w:eastAsia="cs-CZ"/>
        </w:rPr>
        <w:drawing>
          <wp:inline distT="0" distB="0" distL="0" distR="0" wp14:anchorId="64B241CB" wp14:editId="657AED16">
            <wp:extent cx="5760720" cy="2834640"/>
            <wp:effectExtent l="0" t="0" r="0" b="381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834640"/>
                    </a:xfrm>
                    <a:prstGeom prst="rect">
                      <a:avLst/>
                    </a:prstGeom>
                  </pic:spPr>
                </pic:pic>
              </a:graphicData>
            </a:graphic>
          </wp:inline>
        </w:drawing>
      </w:r>
      <w:r w:rsidR="004D49B8" w:rsidRPr="004D49B8">
        <w:rPr>
          <w:rFonts w:ascii="Arial" w:hAnsi="Arial" w:cs="Arial"/>
          <w:i/>
          <w:iCs/>
          <w:color w:val="000000" w:themeColor="text1"/>
          <w:sz w:val="20"/>
          <w:szCs w:val="20"/>
        </w:rPr>
        <w:t>Pozn.</w:t>
      </w:r>
      <w:r w:rsidR="00C6581E">
        <w:rPr>
          <w:rFonts w:ascii="Arial" w:hAnsi="Arial" w:cs="Arial"/>
          <w:i/>
          <w:iCs/>
          <w:color w:val="000000" w:themeColor="text1"/>
          <w:sz w:val="20"/>
          <w:szCs w:val="20"/>
        </w:rPr>
        <w:t>:</w:t>
      </w:r>
      <w:r w:rsidR="004D49B8" w:rsidRPr="004D49B8">
        <w:rPr>
          <w:rFonts w:ascii="Arial" w:hAnsi="Arial" w:cs="Arial"/>
          <w:i/>
          <w:iCs/>
          <w:color w:val="000000" w:themeColor="text1"/>
          <w:sz w:val="20"/>
          <w:szCs w:val="20"/>
        </w:rPr>
        <w:t xml:space="preserve"> Respondenti mohli zatrhnout více odpovědí. </w:t>
      </w:r>
    </w:p>
    <w:p w14:paraId="701A3387" w14:textId="2F493193" w:rsidR="009138B5" w:rsidRDefault="009138B5" w:rsidP="00753EA4">
      <w:pPr>
        <w:spacing w:after="120" w:line="276" w:lineRule="auto"/>
        <w:jc w:val="both"/>
        <w:rPr>
          <w:rFonts w:ascii="Arial" w:hAnsi="Arial" w:cs="Arial"/>
        </w:rPr>
      </w:pPr>
      <w:r>
        <w:rPr>
          <w:rFonts w:ascii="Arial" w:hAnsi="Arial" w:cs="Arial"/>
        </w:rPr>
        <w:t xml:space="preserve">Nejčastěji </w:t>
      </w:r>
      <w:r w:rsidR="00B7734E">
        <w:rPr>
          <w:rFonts w:ascii="Arial" w:hAnsi="Arial" w:cs="Arial"/>
        </w:rPr>
        <w:t>školy uvedly jeden (45 %) nebo dva (40 %)</w:t>
      </w:r>
      <w:r w:rsidR="00740703">
        <w:rPr>
          <w:rFonts w:ascii="Arial" w:hAnsi="Arial" w:cs="Arial"/>
        </w:rPr>
        <w:t xml:space="preserve"> způsoby </w:t>
      </w:r>
      <w:r w:rsidR="00740703" w:rsidRPr="003D7E39">
        <w:rPr>
          <w:rFonts w:ascii="Arial" w:hAnsi="Arial" w:cs="Arial"/>
        </w:rPr>
        <w:t>individualizace</w:t>
      </w:r>
      <w:r w:rsidR="00740703">
        <w:rPr>
          <w:rFonts w:ascii="Arial" w:hAnsi="Arial" w:cs="Arial"/>
        </w:rPr>
        <w:t xml:space="preserve"> výuky</w:t>
      </w:r>
      <w:r w:rsidR="00007642">
        <w:rPr>
          <w:rFonts w:ascii="Arial" w:hAnsi="Arial" w:cs="Arial"/>
        </w:rPr>
        <w:t>, 13</w:t>
      </w:r>
      <w:r w:rsidR="009B2185">
        <w:rPr>
          <w:rFonts w:ascii="Arial" w:hAnsi="Arial" w:cs="Arial"/>
        </w:rPr>
        <w:t> </w:t>
      </w:r>
      <w:r w:rsidR="00007642">
        <w:rPr>
          <w:rFonts w:ascii="Arial" w:hAnsi="Arial" w:cs="Arial"/>
        </w:rPr>
        <w:t>%</w:t>
      </w:r>
      <w:r w:rsidR="009B2185">
        <w:rPr>
          <w:rFonts w:ascii="Arial" w:hAnsi="Arial" w:cs="Arial"/>
        </w:rPr>
        <w:t> </w:t>
      </w:r>
      <w:r w:rsidR="00007642">
        <w:rPr>
          <w:rFonts w:ascii="Arial" w:hAnsi="Arial" w:cs="Arial"/>
        </w:rPr>
        <w:t>škol uvádí tři základní způsoby</w:t>
      </w:r>
      <w:r w:rsidR="00740703">
        <w:rPr>
          <w:rFonts w:ascii="Arial" w:hAnsi="Arial" w:cs="Arial"/>
        </w:rPr>
        <w:t>.</w:t>
      </w:r>
      <w:r w:rsidR="001B0A97">
        <w:rPr>
          <w:rFonts w:ascii="Arial" w:hAnsi="Arial" w:cs="Arial"/>
        </w:rPr>
        <w:t xml:space="preserve"> Je tedy poměrně typické, že školy ve vzorku mají jeden či dva dominantní přístupy k </w:t>
      </w:r>
      <w:r w:rsidR="001B0A97" w:rsidRPr="003D7E39">
        <w:rPr>
          <w:rFonts w:ascii="Arial" w:hAnsi="Arial" w:cs="Arial"/>
        </w:rPr>
        <w:t>individualizaci</w:t>
      </w:r>
      <w:r w:rsidR="001B0A97">
        <w:rPr>
          <w:rFonts w:ascii="Arial" w:hAnsi="Arial" w:cs="Arial"/>
        </w:rPr>
        <w:t xml:space="preserve"> výuky, které využívají. </w:t>
      </w:r>
      <w:r w:rsidR="00FF5CC0">
        <w:rPr>
          <w:rFonts w:ascii="Arial" w:hAnsi="Arial" w:cs="Arial"/>
        </w:rPr>
        <w:t>Neplatí přitom, že by u škol s</w:t>
      </w:r>
      <w:r w:rsidR="00BA7D9F">
        <w:rPr>
          <w:rFonts w:ascii="Arial" w:hAnsi="Arial" w:cs="Arial"/>
        </w:rPr>
        <w:t xml:space="preserve"> určitým počtem způsobů </w:t>
      </w:r>
      <w:r w:rsidR="00BA7D9F" w:rsidRPr="003D7E39">
        <w:rPr>
          <w:rFonts w:ascii="Arial" w:hAnsi="Arial" w:cs="Arial"/>
        </w:rPr>
        <w:t>individualizace</w:t>
      </w:r>
      <w:r w:rsidR="00BA7D9F">
        <w:rPr>
          <w:rFonts w:ascii="Arial" w:hAnsi="Arial" w:cs="Arial"/>
        </w:rPr>
        <w:t xml:space="preserve"> dominoval některý z</w:t>
      </w:r>
      <w:r w:rsidR="00F2094E">
        <w:rPr>
          <w:rFonts w:ascii="Arial" w:hAnsi="Arial" w:cs="Arial"/>
        </w:rPr>
        <w:t> </w:t>
      </w:r>
      <w:r w:rsidR="00BA7D9F">
        <w:rPr>
          <w:rFonts w:ascii="Arial" w:hAnsi="Arial" w:cs="Arial"/>
        </w:rPr>
        <w:t>typů</w:t>
      </w:r>
      <w:r w:rsidR="00F2094E">
        <w:rPr>
          <w:rFonts w:ascii="Arial" w:hAnsi="Arial" w:cs="Arial"/>
        </w:rPr>
        <w:t xml:space="preserve"> </w:t>
      </w:r>
      <w:r w:rsidR="00F2094E" w:rsidRPr="003D7E39">
        <w:rPr>
          <w:rFonts w:ascii="Arial" w:hAnsi="Arial" w:cs="Arial"/>
        </w:rPr>
        <w:t>individualizace</w:t>
      </w:r>
      <w:r w:rsidR="00F2094E">
        <w:rPr>
          <w:rFonts w:ascii="Arial" w:hAnsi="Arial" w:cs="Arial"/>
        </w:rPr>
        <w:t xml:space="preserve"> výuky</w:t>
      </w:r>
      <w:r w:rsidR="00BA7D9F">
        <w:rPr>
          <w:rStyle w:val="Znakapoznpodarou"/>
          <w:rFonts w:ascii="Arial" w:hAnsi="Arial" w:cs="Arial"/>
        </w:rPr>
        <w:footnoteReference w:id="9"/>
      </w:r>
      <w:r w:rsidR="00BA7D9F">
        <w:rPr>
          <w:rFonts w:ascii="Arial" w:hAnsi="Arial" w:cs="Arial"/>
        </w:rPr>
        <w:t xml:space="preserve">. </w:t>
      </w:r>
    </w:p>
    <w:p w14:paraId="35252273" w14:textId="2E0E7DB9" w:rsidR="004D49B8" w:rsidRDefault="00A50CA6" w:rsidP="00753EA4">
      <w:pPr>
        <w:spacing w:after="120" w:line="276" w:lineRule="auto"/>
        <w:jc w:val="both"/>
        <w:rPr>
          <w:rFonts w:ascii="Arial" w:hAnsi="Arial" w:cs="Arial"/>
        </w:rPr>
      </w:pPr>
      <w:r>
        <w:rPr>
          <w:rFonts w:ascii="Arial" w:hAnsi="Arial" w:cs="Arial"/>
        </w:rPr>
        <w:t xml:space="preserve">Část respondentů (22) využila možnost uvést, jak jinak individualizují u nich ve škole výuku pro žáky. </w:t>
      </w:r>
      <w:r w:rsidR="00894DE1">
        <w:rPr>
          <w:rFonts w:ascii="Arial" w:hAnsi="Arial" w:cs="Arial"/>
        </w:rPr>
        <w:t xml:space="preserve">Šlo vesměs o varianty nabídnutých odpovědí, které specifikovaly výběr </w:t>
      </w:r>
      <w:r w:rsidR="00292AAF">
        <w:rPr>
          <w:rFonts w:ascii="Arial" w:hAnsi="Arial" w:cs="Arial"/>
        </w:rPr>
        <w:t>pedagogických strategií.</w:t>
      </w:r>
      <w:r w:rsidR="00894DE1">
        <w:rPr>
          <w:rFonts w:ascii="Arial" w:hAnsi="Arial" w:cs="Arial"/>
        </w:rPr>
        <w:t xml:space="preserve"> Osm respondentů uvedlo, že IVP pro žáky zpracovávají na základě doporučení </w:t>
      </w:r>
      <w:r w:rsidR="0098750C">
        <w:rPr>
          <w:rFonts w:ascii="Arial" w:hAnsi="Arial" w:cs="Arial"/>
        </w:rPr>
        <w:t>sp</w:t>
      </w:r>
      <w:r w:rsidR="00AB0547">
        <w:rPr>
          <w:rFonts w:ascii="Arial" w:hAnsi="Arial" w:cs="Arial"/>
        </w:rPr>
        <w:t>eciálně pedagogick</w:t>
      </w:r>
      <w:r w:rsidR="00620E6E">
        <w:rPr>
          <w:rFonts w:ascii="Arial" w:hAnsi="Arial" w:cs="Arial"/>
        </w:rPr>
        <w:t xml:space="preserve">ého centra (dále </w:t>
      </w:r>
      <w:r w:rsidR="00894DE1">
        <w:rPr>
          <w:rFonts w:ascii="Arial" w:hAnsi="Arial" w:cs="Arial"/>
        </w:rPr>
        <w:t>SPC</w:t>
      </w:r>
      <w:r w:rsidR="00620E6E">
        <w:rPr>
          <w:rFonts w:ascii="Arial" w:hAnsi="Arial" w:cs="Arial"/>
        </w:rPr>
        <w:t>)</w:t>
      </w:r>
      <w:r w:rsidR="00E3404E">
        <w:rPr>
          <w:rFonts w:ascii="Arial" w:hAnsi="Arial" w:cs="Arial"/>
        </w:rPr>
        <w:t>.</w:t>
      </w:r>
      <w:r w:rsidR="00894DE1">
        <w:rPr>
          <w:rFonts w:ascii="Arial" w:hAnsi="Arial" w:cs="Arial"/>
        </w:rPr>
        <w:t xml:space="preserve"> Takové případy lze ilustrovat následujícími komentáři:</w:t>
      </w:r>
    </w:p>
    <w:p w14:paraId="529AD38B" w14:textId="5160DB80" w:rsidR="00894DE1" w:rsidRPr="003177D1" w:rsidRDefault="00894DE1" w:rsidP="0092278A">
      <w:pPr>
        <w:spacing w:after="120" w:line="276" w:lineRule="auto"/>
        <w:ind w:left="851" w:right="850"/>
        <w:jc w:val="both"/>
        <w:rPr>
          <w:rFonts w:ascii="Arial" w:hAnsi="Arial" w:cs="Arial"/>
          <w:i/>
          <w:iCs/>
          <w:sz w:val="20"/>
          <w:szCs w:val="20"/>
        </w:rPr>
      </w:pPr>
      <w:r w:rsidRPr="003177D1">
        <w:rPr>
          <w:rFonts w:ascii="Arial" w:hAnsi="Arial" w:cs="Arial"/>
          <w:i/>
          <w:iCs/>
          <w:sz w:val="20"/>
          <w:szCs w:val="20"/>
        </w:rPr>
        <w:t>Nemáme povinně pro všechny automaticky IVP, pokud je potřeba, po dohodě s SPC je IVP vypracován podle ŠVP.</w:t>
      </w:r>
    </w:p>
    <w:p w14:paraId="0BD18C41" w14:textId="52EB50FC" w:rsidR="00894DE1" w:rsidRPr="003177D1" w:rsidRDefault="00894DE1" w:rsidP="0092278A">
      <w:pPr>
        <w:spacing w:after="120" w:line="276" w:lineRule="auto"/>
        <w:ind w:left="851" w:right="850"/>
        <w:jc w:val="both"/>
        <w:rPr>
          <w:rFonts w:ascii="Arial" w:hAnsi="Arial" w:cs="Arial"/>
          <w:i/>
          <w:iCs/>
          <w:sz w:val="20"/>
          <w:szCs w:val="20"/>
        </w:rPr>
      </w:pPr>
      <w:r w:rsidRPr="003177D1">
        <w:rPr>
          <w:rFonts w:ascii="Arial" w:hAnsi="Arial" w:cs="Arial"/>
          <w:i/>
          <w:iCs/>
          <w:sz w:val="20"/>
          <w:szCs w:val="20"/>
        </w:rPr>
        <w:lastRenderedPageBreak/>
        <w:t>Pro některé žáky na základě doporučení SPC zpracováváme IVP. U všech žáků je výuka individualizována dle aktuálních potřeb žáků a jejich zdravotního postižení.</w:t>
      </w:r>
    </w:p>
    <w:p w14:paraId="42559EE6" w14:textId="20D56D05" w:rsidR="00DC6D16" w:rsidRDefault="00894DE1" w:rsidP="00753EA4">
      <w:pPr>
        <w:spacing w:after="120" w:line="276" w:lineRule="auto"/>
        <w:jc w:val="both"/>
        <w:rPr>
          <w:rFonts w:ascii="Arial" w:hAnsi="Arial" w:cs="Arial"/>
        </w:rPr>
      </w:pPr>
      <w:r>
        <w:rPr>
          <w:rFonts w:ascii="Arial" w:hAnsi="Arial" w:cs="Arial"/>
        </w:rPr>
        <w:t xml:space="preserve">Dalších </w:t>
      </w:r>
      <w:r w:rsidR="00F229EA">
        <w:rPr>
          <w:rFonts w:ascii="Arial" w:hAnsi="Arial" w:cs="Arial"/>
        </w:rPr>
        <w:t xml:space="preserve">šest </w:t>
      </w:r>
      <w:r>
        <w:rPr>
          <w:rFonts w:ascii="Arial" w:hAnsi="Arial" w:cs="Arial"/>
        </w:rPr>
        <w:t xml:space="preserve">respondentů uvedlo, že individualizace se řídí </w:t>
      </w:r>
      <w:r w:rsidR="008A7848">
        <w:rPr>
          <w:rFonts w:ascii="Arial" w:hAnsi="Arial" w:cs="Arial"/>
        </w:rPr>
        <w:t>speciálními</w:t>
      </w:r>
      <w:r w:rsidR="008368CD">
        <w:rPr>
          <w:rFonts w:ascii="Arial" w:hAnsi="Arial" w:cs="Arial"/>
        </w:rPr>
        <w:t xml:space="preserve"> vzdělávacími potřebami žáků (dále SVP), někdy může být ukotvena i v dokumentu:</w:t>
      </w:r>
    </w:p>
    <w:p w14:paraId="00E9DA54" w14:textId="5F31FEAF" w:rsidR="008368CD" w:rsidRPr="008368CD" w:rsidRDefault="008368CD" w:rsidP="00753EA4">
      <w:pPr>
        <w:spacing w:after="120" w:line="276" w:lineRule="auto"/>
        <w:jc w:val="both"/>
        <w:rPr>
          <w:rFonts w:ascii="Arial" w:hAnsi="Arial" w:cs="Arial"/>
          <w:i/>
          <w:iCs/>
        </w:rPr>
      </w:pPr>
      <w:r w:rsidRPr="008368CD">
        <w:rPr>
          <w:rFonts w:ascii="Arial" w:hAnsi="Arial" w:cs="Arial"/>
          <w:i/>
          <w:iCs/>
        </w:rPr>
        <w:t>Vycházíme ze SVP žáků.</w:t>
      </w:r>
    </w:p>
    <w:p w14:paraId="57C7496A" w14:textId="1A22244E" w:rsidR="008368CD" w:rsidRPr="009F0A0B" w:rsidRDefault="008368CD" w:rsidP="0092278A">
      <w:pPr>
        <w:spacing w:after="120" w:line="276" w:lineRule="auto"/>
        <w:ind w:left="851" w:right="850"/>
        <w:jc w:val="both"/>
        <w:rPr>
          <w:rFonts w:ascii="Arial" w:hAnsi="Arial" w:cs="Arial"/>
          <w:i/>
          <w:iCs/>
          <w:sz w:val="20"/>
          <w:szCs w:val="20"/>
        </w:rPr>
      </w:pPr>
      <w:r w:rsidRPr="009F0A0B">
        <w:rPr>
          <w:rFonts w:ascii="Arial" w:hAnsi="Arial" w:cs="Arial"/>
          <w:i/>
          <w:iCs/>
          <w:sz w:val="20"/>
          <w:szCs w:val="20"/>
        </w:rPr>
        <w:t xml:space="preserve">Podle úrovně žáka </w:t>
      </w:r>
      <w:r w:rsidR="00F229EA" w:rsidRPr="009F0A0B">
        <w:rPr>
          <w:rFonts w:ascii="Arial" w:hAnsi="Arial" w:cs="Arial"/>
          <w:i/>
          <w:iCs/>
          <w:sz w:val="20"/>
          <w:szCs w:val="20"/>
        </w:rPr>
        <w:t>–</w:t>
      </w:r>
      <w:r w:rsidRPr="009F0A0B">
        <w:rPr>
          <w:rFonts w:ascii="Arial" w:hAnsi="Arial" w:cs="Arial"/>
          <w:i/>
          <w:iCs/>
          <w:sz w:val="20"/>
          <w:szCs w:val="20"/>
        </w:rPr>
        <w:t xml:space="preserve"> zpracováváme indiv</w:t>
      </w:r>
      <w:r w:rsidR="00BB1A7A" w:rsidRPr="009F0A0B">
        <w:rPr>
          <w:rFonts w:ascii="Arial" w:hAnsi="Arial" w:cs="Arial"/>
          <w:i/>
          <w:iCs/>
          <w:sz w:val="20"/>
          <w:szCs w:val="20"/>
        </w:rPr>
        <w:t>iduální</w:t>
      </w:r>
      <w:r w:rsidRPr="009F0A0B">
        <w:rPr>
          <w:rFonts w:ascii="Arial" w:hAnsi="Arial" w:cs="Arial"/>
          <w:i/>
          <w:iCs/>
          <w:sz w:val="20"/>
          <w:szCs w:val="20"/>
        </w:rPr>
        <w:t xml:space="preserve"> plány. Z mnohaleté zkušenosti mi chybí v programu ZŠS II. povinnost individuálních plánů (variabilita a specifičnost postižení je obrovská), proto je žádoucí udělat aspoň tzv. individuální edukační plán </w:t>
      </w:r>
      <w:r w:rsidR="00F229EA" w:rsidRPr="009F0A0B">
        <w:rPr>
          <w:rFonts w:ascii="Arial" w:hAnsi="Arial" w:cs="Arial"/>
          <w:i/>
          <w:iCs/>
          <w:sz w:val="20"/>
          <w:szCs w:val="20"/>
        </w:rPr>
        <w:t>–</w:t>
      </w:r>
      <w:r w:rsidRPr="009F0A0B">
        <w:rPr>
          <w:rFonts w:ascii="Arial" w:hAnsi="Arial" w:cs="Arial"/>
          <w:i/>
          <w:iCs/>
          <w:sz w:val="20"/>
          <w:szCs w:val="20"/>
        </w:rPr>
        <w:t xml:space="preserve"> jsou tam dílčí oblasti rozvoje žáka, nutí to pedagogy přemýšlet v souvislostech o</w:t>
      </w:r>
      <w:r w:rsidR="003177D1" w:rsidRPr="009F0A0B">
        <w:rPr>
          <w:rFonts w:ascii="Arial" w:hAnsi="Arial" w:cs="Arial"/>
          <w:i/>
          <w:iCs/>
          <w:sz w:val="20"/>
          <w:szCs w:val="20"/>
        </w:rPr>
        <w:t> </w:t>
      </w:r>
      <w:r w:rsidRPr="009F0A0B">
        <w:rPr>
          <w:rFonts w:ascii="Arial" w:hAnsi="Arial" w:cs="Arial"/>
          <w:i/>
          <w:iCs/>
          <w:sz w:val="20"/>
          <w:szCs w:val="20"/>
        </w:rPr>
        <w:t xml:space="preserve">rozvoji žáka. Metodik ZŠS koncipuje metodické materiály pro pedagogy, tvoří ucelenější řady materiálů. </w:t>
      </w:r>
      <w:proofErr w:type="gramStart"/>
      <w:r w:rsidRPr="009F0A0B">
        <w:rPr>
          <w:rFonts w:ascii="Arial" w:hAnsi="Arial" w:cs="Arial"/>
          <w:i/>
          <w:iCs/>
          <w:sz w:val="20"/>
          <w:szCs w:val="20"/>
        </w:rPr>
        <w:t>Individualizace - pomůcky</w:t>
      </w:r>
      <w:proofErr w:type="gramEnd"/>
      <w:r w:rsidRPr="009F0A0B">
        <w:rPr>
          <w:rFonts w:ascii="Arial" w:hAnsi="Arial" w:cs="Arial"/>
          <w:i/>
          <w:iCs/>
          <w:sz w:val="20"/>
          <w:szCs w:val="20"/>
        </w:rPr>
        <w:t>, individuální učebny, pracovní listy dle úrovně žáka, tvorba a laminace pomůcek k</w:t>
      </w:r>
      <w:r w:rsidR="0092278A" w:rsidRPr="009F0A0B">
        <w:rPr>
          <w:rFonts w:ascii="Arial" w:hAnsi="Arial" w:cs="Arial"/>
          <w:i/>
          <w:iCs/>
          <w:sz w:val="20"/>
          <w:szCs w:val="20"/>
        </w:rPr>
        <w:t> </w:t>
      </w:r>
      <w:r w:rsidRPr="009F0A0B">
        <w:rPr>
          <w:rFonts w:ascii="Arial" w:hAnsi="Arial" w:cs="Arial"/>
          <w:i/>
          <w:iCs/>
          <w:sz w:val="20"/>
          <w:szCs w:val="20"/>
        </w:rPr>
        <w:t>jedno</w:t>
      </w:r>
      <w:r w:rsidR="0030346D" w:rsidRPr="009F0A0B">
        <w:rPr>
          <w:rFonts w:ascii="Arial" w:hAnsi="Arial" w:cs="Arial"/>
          <w:i/>
          <w:iCs/>
          <w:sz w:val="20"/>
          <w:szCs w:val="20"/>
        </w:rPr>
        <w:t>t</w:t>
      </w:r>
      <w:r w:rsidRPr="009F0A0B">
        <w:rPr>
          <w:rFonts w:ascii="Arial" w:hAnsi="Arial" w:cs="Arial"/>
          <w:i/>
          <w:iCs/>
          <w:sz w:val="20"/>
          <w:szCs w:val="20"/>
        </w:rPr>
        <w:t>livým tématům.</w:t>
      </w:r>
    </w:p>
    <w:p w14:paraId="6D667E18" w14:textId="7000928E" w:rsidR="004D49B8" w:rsidRDefault="0030346D" w:rsidP="00753EA4">
      <w:pPr>
        <w:spacing w:after="120" w:line="276" w:lineRule="auto"/>
        <w:jc w:val="both"/>
        <w:rPr>
          <w:rFonts w:ascii="Arial" w:hAnsi="Arial" w:cs="Arial"/>
        </w:rPr>
      </w:pPr>
      <w:r>
        <w:rPr>
          <w:rFonts w:ascii="Arial" w:hAnsi="Arial" w:cs="Arial"/>
        </w:rPr>
        <w:t xml:space="preserve">Tři školy pracující podle obou dílů RVP ZŠS uvedly, že pro žáky </w:t>
      </w:r>
      <w:r w:rsidR="00A61068">
        <w:rPr>
          <w:rFonts w:ascii="Arial" w:hAnsi="Arial" w:cs="Arial"/>
        </w:rPr>
        <w:t xml:space="preserve">zařazené do </w:t>
      </w:r>
      <w:r w:rsidR="008C23C8">
        <w:rPr>
          <w:rFonts w:ascii="Arial" w:hAnsi="Arial" w:cs="Arial"/>
        </w:rPr>
        <w:t>II. dílu RVP</w:t>
      </w:r>
      <w:r w:rsidR="00F229EA">
        <w:rPr>
          <w:rFonts w:ascii="Arial" w:hAnsi="Arial" w:cs="Arial"/>
        </w:rPr>
        <w:t> </w:t>
      </w:r>
      <w:r w:rsidR="008C23C8">
        <w:rPr>
          <w:rFonts w:ascii="Arial" w:hAnsi="Arial" w:cs="Arial"/>
        </w:rPr>
        <w:t xml:space="preserve">ZŠS </w:t>
      </w:r>
      <w:r w:rsidR="00A61068">
        <w:rPr>
          <w:rFonts w:ascii="Arial" w:hAnsi="Arial" w:cs="Arial"/>
        </w:rPr>
        <w:t xml:space="preserve">připravují </w:t>
      </w:r>
      <w:r w:rsidR="008C23C8">
        <w:rPr>
          <w:rFonts w:ascii="Arial" w:hAnsi="Arial" w:cs="Arial"/>
        </w:rPr>
        <w:t>vždy IVP, pro žáky vzdělávající se podle I. dílu RVP ZŠS</w:t>
      </w:r>
      <w:r w:rsidR="00183D6E">
        <w:rPr>
          <w:rFonts w:ascii="Arial" w:hAnsi="Arial" w:cs="Arial"/>
        </w:rPr>
        <w:t xml:space="preserve"> zpracovávají IVP</w:t>
      </w:r>
      <w:r w:rsidR="008C23C8">
        <w:rPr>
          <w:rFonts w:ascii="Arial" w:hAnsi="Arial" w:cs="Arial"/>
        </w:rPr>
        <w:t xml:space="preserve"> pouze na doporučení SPC. Dvě školy pak uvedly variantu, kdy na základě doporučení SPC vypracovávají pro žáky IVP, pro </w:t>
      </w:r>
      <w:r w:rsidR="00183D6E">
        <w:rPr>
          <w:rFonts w:ascii="Arial" w:hAnsi="Arial" w:cs="Arial"/>
        </w:rPr>
        <w:t>ostatní žáky</w:t>
      </w:r>
      <w:r w:rsidR="008C23C8">
        <w:rPr>
          <w:rFonts w:ascii="Arial" w:hAnsi="Arial" w:cs="Arial"/>
        </w:rPr>
        <w:t xml:space="preserve"> dle potřeby plány individuálního rozvoje. Jedna škola pak uvedla ještě následující variantu:</w:t>
      </w:r>
    </w:p>
    <w:p w14:paraId="32B4D9C9" w14:textId="67F80C64" w:rsidR="008C23C8" w:rsidRPr="003177D1" w:rsidRDefault="008C23C8" w:rsidP="00D56627">
      <w:pPr>
        <w:spacing w:after="120" w:line="276" w:lineRule="auto"/>
        <w:ind w:firstLine="708"/>
        <w:rPr>
          <w:rFonts w:ascii="Arial" w:hAnsi="Arial" w:cs="Arial"/>
          <w:i/>
          <w:iCs/>
          <w:sz w:val="20"/>
          <w:szCs w:val="20"/>
        </w:rPr>
      </w:pPr>
      <w:r w:rsidRPr="003177D1">
        <w:rPr>
          <w:rFonts w:ascii="Arial" w:hAnsi="Arial" w:cs="Arial"/>
          <w:i/>
          <w:iCs/>
          <w:sz w:val="20"/>
          <w:szCs w:val="20"/>
        </w:rPr>
        <w:t>Kromě IVP má každý žák i svůj osobní rozvrh.</w:t>
      </w:r>
    </w:p>
    <w:p w14:paraId="65246BC5" w14:textId="3E54B009" w:rsidR="001C208A" w:rsidRDefault="007A1976" w:rsidP="00753EA4">
      <w:pPr>
        <w:spacing w:after="120" w:line="276" w:lineRule="auto"/>
        <w:jc w:val="both"/>
        <w:rPr>
          <w:rFonts w:ascii="Arial" w:hAnsi="Arial" w:cs="Arial"/>
        </w:rPr>
      </w:pPr>
      <w:r>
        <w:rPr>
          <w:rFonts w:ascii="Arial" w:hAnsi="Arial" w:cs="Arial"/>
        </w:rPr>
        <w:t xml:space="preserve">S ohledem na rozdíly v jednotlivých dílech RVP ZŠS </w:t>
      </w:r>
      <w:r w:rsidR="00E055CB">
        <w:rPr>
          <w:rFonts w:ascii="Arial" w:hAnsi="Arial" w:cs="Arial"/>
        </w:rPr>
        <w:t>a skupiny žáků, kteří se vzdělávají v</w:t>
      </w:r>
      <w:r w:rsidR="00B50082">
        <w:rPr>
          <w:rFonts w:ascii="Arial" w:hAnsi="Arial" w:cs="Arial"/>
        </w:rPr>
        <w:t xml:space="preserve">e školách pracujících podle </w:t>
      </w:r>
      <w:r w:rsidR="000D3D64">
        <w:rPr>
          <w:rFonts w:ascii="Arial" w:hAnsi="Arial" w:cs="Arial"/>
        </w:rPr>
        <w:t xml:space="preserve">I. </w:t>
      </w:r>
      <w:r w:rsidR="00B50082">
        <w:rPr>
          <w:rFonts w:ascii="Arial" w:hAnsi="Arial" w:cs="Arial"/>
        </w:rPr>
        <w:t xml:space="preserve">nebo </w:t>
      </w:r>
      <w:r w:rsidR="000D3D64">
        <w:rPr>
          <w:rFonts w:ascii="Arial" w:hAnsi="Arial" w:cs="Arial"/>
        </w:rPr>
        <w:t xml:space="preserve">II. </w:t>
      </w:r>
      <w:r w:rsidR="00B50082">
        <w:rPr>
          <w:rFonts w:ascii="Arial" w:hAnsi="Arial" w:cs="Arial"/>
        </w:rPr>
        <w:t>dílu RVP ZŠS</w:t>
      </w:r>
      <w:r w:rsidR="000D3D64">
        <w:rPr>
          <w:rFonts w:ascii="Arial" w:hAnsi="Arial" w:cs="Arial"/>
        </w:rPr>
        <w:t>,</w:t>
      </w:r>
      <w:r w:rsidR="00BC426C">
        <w:rPr>
          <w:rFonts w:ascii="Arial" w:hAnsi="Arial" w:cs="Arial"/>
        </w:rPr>
        <w:t xml:space="preserve"> byly </w:t>
      </w:r>
      <w:r w:rsidR="00EE5523">
        <w:rPr>
          <w:rFonts w:ascii="Arial" w:hAnsi="Arial" w:cs="Arial"/>
        </w:rPr>
        <w:t xml:space="preserve">další </w:t>
      </w:r>
      <w:r w:rsidR="00BC426C">
        <w:rPr>
          <w:rFonts w:ascii="Arial" w:hAnsi="Arial" w:cs="Arial"/>
        </w:rPr>
        <w:t xml:space="preserve">otázky pro tyto </w:t>
      </w:r>
      <w:r w:rsidR="00504B39">
        <w:rPr>
          <w:rFonts w:ascii="Arial" w:hAnsi="Arial" w:cs="Arial"/>
        </w:rPr>
        <w:t>druhy</w:t>
      </w:r>
      <w:r w:rsidR="00BC426C">
        <w:rPr>
          <w:rFonts w:ascii="Arial" w:hAnsi="Arial" w:cs="Arial"/>
        </w:rPr>
        <w:t xml:space="preserve"> škol odděleny</w:t>
      </w:r>
      <w:r w:rsidR="005A5834">
        <w:rPr>
          <w:rFonts w:ascii="Arial" w:hAnsi="Arial" w:cs="Arial"/>
        </w:rPr>
        <w:t>.</w:t>
      </w:r>
      <w:r w:rsidR="00BB24CB">
        <w:rPr>
          <w:rFonts w:ascii="Arial" w:hAnsi="Arial" w:cs="Arial"/>
        </w:rPr>
        <w:t xml:space="preserve"> Výsledky jsou tedy </w:t>
      </w:r>
      <w:r w:rsidR="00EE5523">
        <w:rPr>
          <w:rFonts w:ascii="Arial" w:hAnsi="Arial" w:cs="Arial"/>
        </w:rPr>
        <w:t xml:space="preserve">dále </w:t>
      </w:r>
      <w:r w:rsidR="00BB24CB">
        <w:rPr>
          <w:rFonts w:ascii="Arial" w:hAnsi="Arial" w:cs="Arial"/>
        </w:rPr>
        <w:t>prezentovány</w:t>
      </w:r>
      <w:r w:rsidR="00EE5523">
        <w:rPr>
          <w:rFonts w:ascii="Arial" w:hAnsi="Arial" w:cs="Arial"/>
        </w:rPr>
        <w:t xml:space="preserve"> v dílčích subkapitolách</w:t>
      </w:r>
      <w:r w:rsidR="00BB24CB">
        <w:rPr>
          <w:rFonts w:ascii="Arial" w:hAnsi="Arial" w:cs="Arial"/>
        </w:rPr>
        <w:t xml:space="preserve"> podle</w:t>
      </w:r>
      <w:r w:rsidR="00C27F9D">
        <w:rPr>
          <w:rFonts w:ascii="Arial" w:hAnsi="Arial" w:cs="Arial"/>
        </w:rPr>
        <w:t xml:space="preserve"> toho, </w:t>
      </w:r>
      <w:r w:rsidR="00EA3920">
        <w:rPr>
          <w:rFonts w:ascii="Arial" w:hAnsi="Arial" w:cs="Arial"/>
        </w:rPr>
        <w:t xml:space="preserve">s jakým kurikulárním rámcem školy pracují. </w:t>
      </w:r>
    </w:p>
    <w:p w14:paraId="68A7459E" w14:textId="02154E42" w:rsidR="001C208A" w:rsidRPr="00987375" w:rsidRDefault="004F5D09" w:rsidP="00753EA4">
      <w:pPr>
        <w:pStyle w:val="stkapitoly"/>
        <w:spacing w:after="120" w:line="276" w:lineRule="auto"/>
        <w:rPr>
          <w:sz w:val="28"/>
          <w:szCs w:val="28"/>
        </w:rPr>
      </w:pPr>
      <w:bookmarkStart w:id="4" w:name="_Toc113609055"/>
      <w:r w:rsidRPr="00987375">
        <w:rPr>
          <w:sz w:val="28"/>
          <w:szCs w:val="28"/>
        </w:rPr>
        <w:t xml:space="preserve">3.1 </w:t>
      </w:r>
      <w:r w:rsidR="007E1DD6" w:rsidRPr="00987375">
        <w:rPr>
          <w:sz w:val="28"/>
          <w:szCs w:val="28"/>
        </w:rPr>
        <w:t>Podněty škol pracujících podle I. dílu RVP ZŠS</w:t>
      </w:r>
      <w:bookmarkEnd w:id="4"/>
    </w:p>
    <w:p w14:paraId="1DA4C2EC" w14:textId="4DCBE215" w:rsidR="00F54B58" w:rsidRDefault="009821BC" w:rsidP="00753EA4">
      <w:pPr>
        <w:pStyle w:val="zkladntext"/>
        <w:spacing w:after="120" w:line="276" w:lineRule="auto"/>
      </w:pPr>
      <w:r>
        <w:t xml:space="preserve">První dotaz </w:t>
      </w:r>
      <w:r w:rsidR="00EE5523">
        <w:t xml:space="preserve">z uvedené sekce </w:t>
      </w:r>
      <w:r>
        <w:t>směřoval</w:t>
      </w:r>
      <w:r w:rsidR="0004409F">
        <w:t xml:space="preserve"> k</w:t>
      </w:r>
      <w:r w:rsidR="0082509D">
        <w:t> </w:t>
      </w:r>
      <w:r w:rsidR="0004409F">
        <w:t>cílům</w:t>
      </w:r>
      <w:r w:rsidR="0082509D">
        <w:t xml:space="preserve"> vzdělávání</w:t>
      </w:r>
      <w:r w:rsidR="0004409F">
        <w:t xml:space="preserve">. </w:t>
      </w:r>
      <w:r w:rsidR="4F4FDD12">
        <w:t>Školy měly na základě jejich zkušeností</w:t>
      </w:r>
      <w:r w:rsidR="0004409F">
        <w:t xml:space="preserve"> zhodnotit, </w:t>
      </w:r>
      <w:r w:rsidR="0004409F" w:rsidRPr="121A115E">
        <w:rPr>
          <w:b/>
        </w:rPr>
        <w:t>nakolik cíle vzdělávání</w:t>
      </w:r>
      <w:r w:rsidR="00F43825" w:rsidRPr="121A115E">
        <w:rPr>
          <w:b/>
        </w:rPr>
        <w:t xml:space="preserve"> odpovídají potřebám žáků</w:t>
      </w:r>
      <w:r w:rsidR="00F43825">
        <w:t xml:space="preserve"> (</w:t>
      </w:r>
      <w:r w:rsidR="005C29B9">
        <w:t>ve vztahu k jejich uplatnění ve společnosti 21. století).</w:t>
      </w:r>
    </w:p>
    <w:p w14:paraId="28B65B9C" w14:textId="7B3F5DE4" w:rsidR="00F36EF5" w:rsidRDefault="00777D60" w:rsidP="003177D1">
      <w:pPr>
        <w:pStyle w:val="zkladntext"/>
        <w:spacing w:after="120" w:line="276" w:lineRule="auto"/>
      </w:pPr>
      <w:r w:rsidRPr="00B23AF1">
        <w:rPr>
          <w:i/>
          <w:iCs/>
        </w:rPr>
        <w:t xml:space="preserve">Graf </w:t>
      </w:r>
      <w:r w:rsidR="001E471E">
        <w:rPr>
          <w:i/>
          <w:iCs/>
        </w:rPr>
        <w:t>10</w:t>
      </w:r>
      <w:r w:rsidR="001E471E" w:rsidRPr="121A115E">
        <w:rPr>
          <w:i/>
          <w:iCs/>
        </w:rPr>
        <w:t>:</w:t>
      </w:r>
      <w:r w:rsidRPr="00B23AF1">
        <w:rPr>
          <w:i/>
          <w:iCs/>
        </w:rPr>
        <w:t xml:space="preserve"> </w:t>
      </w:r>
      <w:r w:rsidR="00324B57" w:rsidRPr="00B23AF1">
        <w:rPr>
          <w:i/>
          <w:iCs/>
        </w:rPr>
        <w:t>Do jaké míry odpovídají</w:t>
      </w:r>
      <w:r w:rsidR="003D6E3A" w:rsidRPr="00B23AF1">
        <w:rPr>
          <w:i/>
          <w:iCs/>
        </w:rPr>
        <w:t xml:space="preserve"> cíle vzdělávání</w:t>
      </w:r>
      <w:r w:rsidR="006F1FEB">
        <w:rPr>
          <w:i/>
          <w:iCs/>
        </w:rPr>
        <w:t xml:space="preserve"> v I. dílu RVP ZŠS</w:t>
      </w:r>
      <w:r w:rsidR="003D6E3A" w:rsidRPr="00B23AF1">
        <w:rPr>
          <w:i/>
          <w:iCs/>
        </w:rPr>
        <w:t xml:space="preserve"> potřebám žáků? (N</w:t>
      </w:r>
      <w:r w:rsidR="000D3D64">
        <w:rPr>
          <w:i/>
          <w:iCs/>
        </w:rPr>
        <w:t xml:space="preserve"> </w:t>
      </w:r>
      <w:r w:rsidR="003D6E3A" w:rsidRPr="00B23AF1">
        <w:rPr>
          <w:i/>
          <w:iCs/>
        </w:rPr>
        <w:t>=</w:t>
      </w:r>
      <w:r w:rsidR="000D3D64">
        <w:rPr>
          <w:i/>
          <w:iCs/>
        </w:rPr>
        <w:t xml:space="preserve"> </w:t>
      </w:r>
      <w:r w:rsidR="00B23AF1" w:rsidRPr="00B23AF1">
        <w:rPr>
          <w:i/>
          <w:iCs/>
        </w:rPr>
        <w:t>140)</w:t>
      </w:r>
      <w:r w:rsidR="00D564C1" w:rsidRPr="00D564C1">
        <w:rPr>
          <w:noProof/>
        </w:rPr>
        <w:t xml:space="preserve"> </w:t>
      </w:r>
      <w:r w:rsidR="00D564C1">
        <w:rPr>
          <w:noProof/>
          <w:lang w:eastAsia="cs-CZ"/>
        </w:rPr>
        <w:drawing>
          <wp:inline distT="0" distB="0" distL="0" distR="0" wp14:anchorId="63B90980" wp14:editId="5D329590">
            <wp:extent cx="5757720" cy="2761247"/>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06722" cy="2784747"/>
                    </a:xfrm>
                    <a:prstGeom prst="rect">
                      <a:avLst/>
                    </a:prstGeom>
                  </pic:spPr>
                </pic:pic>
              </a:graphicData>
            </a:graphic>
          </wp:inline>
        </w:drawing>
      </w:r>
    </w:p>
    <w:p w14:paraId="05EB4643" w14:textId="77777777" w:rsidR="00987375" w:rsidRDefault="00987375" w:rsidP="00987375">
      <w:pPr>
        <w:pStyle w:val="zkladntext"/>
        <w:spacing w:after="120" w:line="276" w:lineRule="auto"/>
      </w:pPr>
      <w:r>
        <w:lastRenderedPageBreak/>
        <w:t xml:space="preserve">U všech cílů byl zaznamenán převažující souhlas, nejvíce pak u cílů vést žáky k všestranné a účinné komunikaci (97 %), rozvíjet u žáků schopnost spolupracovat a respektovat práci a úspěchy vlastní i druhých (94 %) a pomáhat žákům, aby poznávali své schopnosti a možnosti a využívali je v osobním i v pracovním životě (90 %). </w:t>
      </w:r>
    </w:p>
    <w:p w14:paraId="2DF3351C" w14:textId="34C65367" w:rsidR="00987375" w:rsidRDefault="00987375" w:rsidP="00987375">
      <w:pPr>
        <w:pStyle w:val="zkladntext"/>
        <w:spacing w:after="120" w:line="276" w:lineRule="auto"/>
      </w:pPr>
      <w:r>
        <w:t>Cíle, které naopak zaznamenaly největší proporci nesouhlasných odpovědí</w:t>
      </w:r>
      <w:r w:rsidR="000D3D64">
        <w:t>,</w:t>
      </w:r>
      <w:r>
        <w:t xml:space="preserve"> byly podněcovat žáky k myšlení na podkladě názoru a k řešení problémů (22 %), umožnit žákům osvojit si strategii učení a motivovat je k učení (20 %) a připravovat žáky k tomu, aby si uvědomovali svá práva a naplňovali své povinnosti (17 %).</w:t>
      </w:r>
    </w:p>
    <w:p w14:paraId="799E0BBD" w14:textId="08B6DCDD" w:rsidR="00CA1E93" w:rsidRDefault="00CA1E93" w:rsidP="00753EA4">
      <w:pPr>
        <w:spacing w:after="120" w:line="276" w:lineRule="auto"/>
        <w:jc w:val="both"/>
        <w:rPr>
          <w:rFonts w:ascii="Arial" w:hAnsi="Arial" w:cs="Arial"/>
        </w:rPr>
      </w:pPr>
      <w:r>
        <w:rPr>
          <w:rFonts w:ascii="Arial" w:hAnsi="Arial" w:cs="Arial"/>
        </w:rPr>
        <w:t>Možnost vyjádřit se k cílům vzdělávání</w:t>
      </w:r>
      <w:r w:rsidR="00EE15B6">
        <w:rPr>
          <w:rFonts w:ascii="Arial" w:hAnsi="Arial" w:cs="Arial"/>
        </w:rPr>
        <w:t xml:space="preserve"> prostřednictvím komentáře</w:t>
      </w:r>
      <w:r w:rsidR="00F36EF5">
        <w:rPr>
          <w:rFonts w:ascii="Arial" w:hAnsi="Arial" w:cs="Arial"/>
        </w:rPr>
        <w:t xml:space="preserve"> dostaly školy</w:t>
      </w:r>
      <w:r w:rsidR="00260BCB">
        <w:rPr>
          <w:rFonts w:ascii="Arial" w:hAnsi="Arial" w:cs="Arial"/>
        </w:rPr>
        <w:t xml:space="preserve">, které volily „záporné“ varianty, a </w:t>
      </w:r>
      <w:r>
        <w:rPr>
          <w:rFonts w:ascii="Arial" w:hAnsi="Arial" w:cs="Arial"/>
        </w:rPr>
        <w:t xml:space="preserve">využilo </w:t>
      </w:r>
      <w:r w:rsidR="00260BCB">
        <w:rPr>
          <w:rFonts w:ascii="Arial" w:hAnsi="Arial" w:cs="Arial"/>
        </w:rPr>
        <w:t xml:space="preserve">ji </w:t>
      </w:r>
      <w:r>
        <w:rPr>
          <w:rFonts w:ascii="Arial" w:hAnsi="Arial" w:cs="Arial"/>
        </w:rPr>
        <w:t xml:space="preserve">24 škol. </w:t>
      </w:r>
      <w:r w:rsidR="00696FCF">
        <w:rPr>
          <w:rFonts w:ascii="Arial" w:hAnsi="Arial" w:cs="Arial"/>
        </w:rPr>
        <w:t xml:space="preserve">Odpovědi byly velmi různorodé, </w:t>
      </w:r>
      <w:r w:rsidR="009A3B75">
        <w:rPr>
          <w:rFonts w:ascii="Arial" w:hAnsi="Arial" w:cs="Arial"/>
        </w:rPr>
        <w:t xml:space="preserve">nicméně 11 z nich </w:t>
      </w:r>
      <w:r w:rsidR="00D70B5B">
        <w:rPr>
          <w:rFonts w:ascii="Arial" w:hAnsi="Arial" w:cs="Arial"/>
        </w:rPr>
        <w:t xml:space="preserve">se týkalo skutečnosti, že cíle je v případě žáků ZŠS </w:t>
      </w:r>
      <w:r w:rsidR="00D70B5B" w:rsidRPr="121A115E">
        <w:rPr>
          <w:rFonts w:ascii="Arial" w:hAnsi="Arial" w:cs="Arial"/>
        </w:rPr>
        <w:t xml:space="preserve">nutno </w:t>
      </w:r>
      <w:r w:rsidR="00D70B5B">
        <w:rPr>
          <w:rFonts w:ascii="Arial" w:hAnsi="Arial" w:cs="Arial"/>
        </w:rPr>
        <w:t xml:space="preserve">individualizovat. </w:t>
      </w:r>
    </w:p>
    <w:p w14:paraId="7FDAF344" w14:textId="1AA7D3D5" w:rsidR="00D70B5B" w:rsidRPr="00E815EF" w:rsidRDefault="00F00B97" w:rsidP="0092278A">
      <w:pPr>
        <w:spacing w:after="120" w:line="276" w:lineRule="auto"/>
        <w:ind w:left="851" w:right="850"/>
        <w:jc w:val="both"/>
        <w:rPr>
          <w:rFonts w:ascii="Arial" w:hAnsi="Arial" w:cs="Arial"/>
          <w:i/>
          <w:iCs/>
          <w:sz w:val="20"/>
          <w:szCs w:val="20"/>
        </w:rPr>
      </w:pPr>
      <w:r w:rsidRPr="00E815EF">
        <w:rPr>
          <w:rFonts w:ascii="Arial" w:hAnsi="Arial" w:cs="Arial"/>
          <w:i/>
          <w:iCs/>
          <w:sz w:val="20"/>
          <w:szCs w:val="20"/>
        </w:rPr>
        <w:t>Obecné cíle (viz výše uvedené) jsou základním předpokladem pro stanovení individuálních cílů u našich žáků podle jejich limitů (mentální postižení, souběžné postižení více vadami, PAS).</w:t>
      </w:r>
    </w:p>
    <w:p w14:paraId="477A1FDF" w14:textId="6FF42FB2" w:rsidR="00E5532D" w:rsidRPr="00E815EF" w:rsidRDefault="0041556C" w:rsidP="0092278A">
      <w:pPr>
        <w:spacing w:after="120" w:line="276" w:lineRule="auto"/>
        <w:ind w:left="851" w:right="850"/>
        <w:jc w:val="both"/>
        <w:rPr>
          <w:sz w:val="20"/>
          <w:szCs w:val="20"/>
        </w:rPr>
      </w:pPr>
      <w:r w:rsidRPr="00E815EF">
        <w:rPr>
          <w:rFonts w:ascii="Arial" w:hAnsi="Arial" w:cs="Arial"/>
          <w:i/>
          <w:iCs/>
          <w:sz w:val="20"/>
          <w:szCs w:val="20"/>
        </w:rPr>
        <w:t xml:space="preserve">Vzhledem k různé mentální úrovni našich žáků jsou převážně </w:t>
      </w:r>
      <w:r w:rsidR="45AAC392" w:rsidRPr="00E815EF">
        <w:rPr>
          <w:rFonts w:ascii="Arial" w:hAnsi="Arial" w:cs="Arial"/>
          <w:i/>
          <w:iCs/>
          <w:sz w:val="20"/>
          <w:szCs w:val="20"/>
        </w:rPr>
        <w:t>vzděláváni</w:t>
      </w:r>
      <w:r w:rsidRPr="00E815EF">
        <w:rPr>
          <w:rFonts w:ascii="Arial" w:hAnsi="Arial" w:cs="Arial"/>
          <w:i/>
          <w:iCs/>
          <w:sz w:val="20"/>
          <w:szCs w:val="20"/>
        </w:rPr>
        <w:t xml:space="preserve"> dle IVP, a</w:t>
      </w:r>
      <w:r w:rsidR="00E75DA9" w:rsidRPr="00E815EF">
        <w:rPr>
          <w:rFonts w:ascii="Arial" w:hAnsi="Arial" w:cs="Arial"/>
          <w:i/>
          <w:iCs/>
          <w:sz w:val="20"/>
          <w:szCs w:val="20"/>
        </w:rPr>
        <w:t> </w:t>
      </w:r>
      <w:r w:rsidRPr="00E815EF">
        <w:rPr>
          <w:rFonts w:ascii="Arial" w:hAnsi="Arial" w:cs="Arial"/>
          <w:i/>
          <w:iCs/>
          <w:sz w:val="20"/>
          <w:szCs w:val="20"/>
        </w:rPr>
        <w:t>tudíž jsou i jejich výstupy individuální.</w:t>
      </w:r>
      <w:r w:rsidR="00E5532D" w:rsidRPr="00E815EF">
        <w:rPr>
          <w:sz w:val="20"/>
          <w:szCs w:val="20"/>
        </w:rPr>
        <w:t xml:space="preserve"> </w:t>
      </w:r>
    </w:p>
    <w:p w14:paraId="3A86F2BE" w14:textId="63594E7B" w:rsidR="00F00B97" w:rsidRPr="00E75DA9" w:rsidRDefault="00E5532D" w:rsidP="0092278A">
      <w:pPr>
        <w:spacing w:after="120" w:line="276" w:lineRule="auto"/>
        <w:ind w:left="851" w:right="850"/>
        <w:jc w:val="both"/>
        <w:rPr>
          <w:rFonts w:ascii="Arial" w:hAnsi="Arial" w:cs="Arial"/>
          <w:i/>
          <w:iCs/>
          <w:sz w:val="20"/>
          <w:szCs w:val="20"/>
        </w:rPr>
      </w:pPr>
      <w:r w:rsidRPr="00E815EF">
        <w:rPr>
          <w:rFonts w:ascii="Arial" w:hAnsi="Arial" w:cs="Arial"/>
          <w:i/>
          <w:iCs/>
          <w:sz w:val="20"/>
          <w:szCs w:val="20"/>
        </w:rPr>
        <w:t>Každý žák je jiný a vzhledem k tíži mentálního postižení nelze objektivně zhodnotit míru uvědomění si uvedených cílů. Některé cíle jsou vzhledem k míře mentálního postižení žáků nereálné</w:t>
      </w:r>
      <w:r w:rsidRPr="00E75DA9">
        <w:rPr>
          <w:rFonts w:ascii="Arial" w:hAnsi="Arial" w:cs="Arial"/>
          <w:i/>
          <w:iCs/>
          <w:sz w:val="20"/>
          <w:szCs w:val="20"/>
        </w:rPr>
        <w:t>.</w:t>
      </w:r>
    </w:p>
    <w:p w14:paraId="30152CCE" w14:textId="6DB1900D" w:rsidR="00D5150A" w:rsidRDefault="00205335" w:rsidP="00753EA4">
      <w:pPr>
        <w:spacing w:after="120" w:line="276" w:lineRule="auto"/>
        <w:jc w:val="both"/>
        <w:rPr>
          <w:rFonts w:ascii="Arial" w:hAnsi="Arial" w:cs="Arial"/>
        </w:rPr>
      </w:pPr>
      <w:r>
        <w:rPr>
          <w:rFonts w:ascii="Arial" w:hAnsi="Arial" w:cs="Arial"/>
        </w:rPr>
        <w:t>Další odpovědi</w:t>
      </w:r>
      <w:r w:rsidR="00A75A99">
        <w:rPr>
          <w:rFonts w:ascii="Arial" w:hAnsi="Arial" w:cs="Arial"/>
        </w:rPr>
        <w:t xml:space="preserve"> </w:t>
      </w:r>
      <w:r w:rsidR="007414DE">
        <w:rPr>
          <w:rFonts w:ascii="Arial" w:hAnsi="Arial" w:cs="Arial"/>
        </w:rPr>
        <w:t xml:space="preserve">(4) </w:t>
      </w:r>
      <w:r w:rsidR="00A75A99">
        <w:rPr>
          <w:rFonts w:ascii="Arial" w:hAnsi="Arial" w:cs="Arial"/>
        </w:rPr>
        <w:t>odkazoval</w:t>
      </w:r>
      <w:r w:rsidR="008C1F1F">
        <w:rPr>
          <w:rFonts w:ascii="Arial" w:hAnsi="Arial" w:cs="Arial"/>
        </w:rPr>
        <w:t>y</w:t>
      </w:r>
      <w:r w:rsidR="00A75A99">
        <w:rPr>
          <w:rFonts w:ascii="Arial" w:hAnsi="Arial" w:cs="Arial"/>
        </w:rPr>
        <w:t xml:space="preserve"> na to, že cíle jsou </w:t>
      </w:r>
      <w:r w:rsidR="00A75A99" w:rsidRPr="007330F9">
        <w:rPr>
          <w:rFonts w:ascii="Arial" w:hAnsi="Arial" w:cs="Arial"/>
        </w:rPr>
        <w:t>nadsazené</w:t>
      </w:r>
      <w:r w:rsidR="007414DE">
        <w:rPr>
          <w:rFonts w:ascii="Arial" w:hAnsi="Arial" w:cs="Arial"/>
        </w:rPr>
        <w:t xml:space="preserve"> nebo </w:t>
      </w:r>
      <w:r w:rsidR="006C6913" w:rsidRPr="007330F9">
        <w:rPr>
          <w:rFonts w:ascii="Arial" w:hAnsi="Arial" w:cs="Arial"/>
        </w:rPr>
        <w:t xml:space="preserve">částečně </w:t>
      </w:r>
      <w:r w:rsidR="007414DE" w:rsidRPr="007330F9">
        <w:rPr>
          <w:rFonts w:ascii="Arial" w:hAnsi="Arial" w:cs="Arial"/>
        </w:rPr>
        <w:t>nereálné</w:t>
      </w:r>
      <w:r w:rsidR="007414DE">
        <w:rPr>
          <w:rFonts w:ascii="Arial" w:hAnsi="Arial" w:cs="Arial"/>
        </w:rPr>
        <w:t xml:space="preserve"> (3).</w:t>
      </w:r>
      <w:r w:rsidR="00FC2E8B">
        <w:rPr>
          <w:rFonts w:ascii="Arial" w:hAnsi="Arial" w:cs="Arial"/>
        </w:rPr>
        <w:t xml:space="preserve"> </w:t>
      </w:r>
    </w:p>
    <w:p w14:paraId="15BF7D81" w14:textId="33C91DCA" w:rsidR="00FC2E8B" w:rsidRPr="00E75DA9" w:rsidRDefault="000439FC" w:rsidP="00E75DA9">
      <w:pPr>
        <w:spacing w:after="120" w:line="276" w:lineRule="auto"/>
        <w:ind w:left="851" w:right="850"/>
        <w:jc w:val="both"/>
        <w:rPr>
          <w:rFonts w:ascii="Arial" w:hAnsi="Arial" w:cs="Arial"/>
          <w:i/>
          <w:iCs/>
          <w:sz w:val="20"/>
          <w:szCs w:val="20"/>
        </w:rPr>
      </w:pPr>
      <w:r w:rsidRPr="00E75DA9">
        <w:rPr>
          <w:rFonts w:ascii="Arial" w:hAnsi="Arial" w:cs="Arial"/>
          <w:i/>
          <w:iCs/>
          <w:sz w:val="20"/>
          <w:szCs w:val="20"/>
        </w:rPr>
        <w:t>Snížení rozumových schopností žáků je natolik výrazné, že nelze plně dosáhnout uvedených cílů vzdělávání.</w:t>
      </w:r>
    </w:p>
    <w:p w14:paraId="593BBDB9" w14:textId="307A9111" w:rsidR="000439FC" w:rsidRPr="007F4DB3" w:rsidRDefault="007D15A4" w:rsidP="0092278A">
      <w:pPr>
        <w:spacing w:after="120" w:line="276" w:lineRule="auto"/>
        <w:ind w:left="851" w:right="850"/>
        <w:jc w:val="both"/>
        <w:rPr>
          <w:rFonts w:ascii="Arial" w:hAnsi="Arial" w:cs="Arial"/>
          <w:i/>
          <w:iCs/>
          <w:sz w:val="20"/>
          <w:szCs w:val="20"/>
        </w:rPr>
      </w:pPr>
      <w:r w:rsidRPr="007F4DB3">
        <w:rPr>
          <w:rFonts w:ascii="Arial" w:hAnsi="Arial" w:cs="Arial"/>
          <w:i/>
          <w:iCs/>
          <w:sz w:val="20"/>
          <w:szCs w:val="20"/>
        </w:rPr>
        <w:t>C</w:t>
      </w:r>
      <w:r w:rsidR="00382D23" w:rsidRPr="007F4DB3">
        <w:rPr>
          <w:rFonts w:ascii="Arial" w:hAnsi="Arial" w:cs="Arial"/>
          <w:i/>
          <w:iCs/>
          <w:sz w:val="20"/>
          <w:szCs w:val="20"/>
        </w:rPr>
        <w:t>íle odpovídají potřebám, praxe však ukazuje, že žáci s ohledem na své postižení nejsou schopni je plnit.</w:t>
      </w:r>
    </w:p>
    <w:p w14:paraId="79D7EA83" w14:textId="6B4BDB77" w:rsidR="00382D23" w:rsidRPr="007F4DB3" w:rsidRDefault="00EF34E6" w:rsidP="0092278A">
      <w:pPr>
        <w:spacing w:after="120" w:line="276" w:lineRule="auto"/>
        <w:ind w:left="851" w:right="850"/>
        <w:jc w:val="both"/>
        <w:rPr>
          <w:rFonts w:ascii="Arial" w:hAnsi="Arial" w:cs="Arial"/>
          <w:i/>
          <w:iCs/>
          <w:sz w:val="20"/>
          <w:szCs w:val="20"/>
        </w:rPr>
      </w:pPr>
      <w:r w:rsidRPr="007F4DB3">
        <w:rPr>
          <w:rFonts w:ascii="Arial" w:hAnsi="Arial" w:cs="Arial"/>
          <w:i/>
          <w:iCs/>
          <w:sz w:val="20"/>
          <w:szCs w:val="20"/>
        </w:rPr>
        <w:t xml:space="preserve">K bodu </w:t>
      </w:r>
      <w:r w:rsidR="00293AA2" w:rsidRPr="007F4DB3">
        <w:rPr>
          <w:rFonts w:ascii="Arial" w:hAnsi="Arial" w:cs="Arial"/>
          <w:i/>
          <w:iCs/>
          <w:sz w:val="20"/>
          <w:szCs w:val="20"/>
        </w:rPr>
        <w:t>„</w:t>
      </w:r>
      <w:r w:rsidRPr="007F4DB3">
        <w:rPr>
          <w:rFonts w:ascii="Arial" w:hAnsi="Arial" w:cs="Arial"/>
          <w:i/>
          <w:iCs/>
          <w:sz w:val="20"/>
          <w:szCs w:val="20"/>
        </w:rPr>
        <w:t>"Podněcovat žáky k myšlení na podkladě názoru a k řešení problémů": U</w:t>
      </w:r>
      <w:r w:rsidR="00530E5B">
        <w:rPr>
          <w:rFonts w:ascii="Arial" w:hAnsi="Arial" w:cs="Arial"/>
          <w:i/>
          <w:iCs/>
          <w:sz w:val="20"/>
          <w:szCs w:val="20"/>
        </w:rPr>
        <w:t> </w:t>
      </w:r>
      <w:r w:rsidRPr="007F4DB3">
        <w:rPr>
          <w:rFonts w:ascii="Arial" w:hAnsi="Arial" w:cs="Arial"/>
          <w:i/>
          <w:iCs/>
          <w:sz w:val="20"/>
          <w:szCs w:val="20"/>
        </w:rPr>
        <w:t>žáků se střední a středně těžkým mentálním postižením, autismem je velmi diskutabilní vzhledem k</w:t>
      </w:r>
      <w:r w:rsidR="0092278A" w:rsidRPr="007F4DB3">
        <w:rPr>
          <w:rFonts w:ascii="Arial" w:hAnsi="Arial" w:cs="Arial"/>
          <w:i/>
          <w:iCs/>
          <w:sz w:val="20"/>
          <w:szCs w:val="20"/>
        </w:rPr>
        <w:t> </w:t>
      </w:r>
      <w:r w:rsidRPr="007F4DB3">
        <w:rPr>
          <w:rFonts w:ascii="Arial" w:hAnsi="Arial" w:cs="Arial"/>
          <w:i/>
          <w:iCs/>
          <w:sz w:val="20"/>
          <w:szCs w:val="20"/>
        </w:rPr>
        <w:t>postižení, je vést k myšlení na podkladu názoru. U těchto žáků je obvykle nemožné objektivně vyhodnotit jejich názor. Pokud bychom se vyjádřili hlouběji k projevům – "názoru" žáků s tímto stupněm mentálního postižení, mohli bychom spíše hovořit o názoru jako o</w:t>
      </w:r>
      <w:r w:rsidR="00E75DA9" w:rsidRPr="007F4DB3">
        <w:rPr>
          <w:rFonts w:ascii="Arial" w:hAnsi="Arial" w:cs="Arial"/>
          <w:i/>
          <w:iCs/>
          <w:sz w:val="20"/>
          <w:szCs w:val="20"/>
        </w:rPr>
        <w:t> </w:t>
      </w:r>
      <w:r w:rsidRPr="007F4DB3">
        <w:rPr>
          <w:rFonts w:ascii="Arial" w:hAnsi="Arial" w:cs="Arial"/>
          <w:i/>
          <w:iCs/>
          <w:sz w:val="20"/>
          <w:szCs w:val="20"/>
        </w:rPr>
        <w:t>způsobu "vyjádření potřeb osobností", které vychází převážně z uspokojování jejich primárních potřeb".</w:t>
      </w:r>
    </w:p>
    <w:p w14:paraId="5E6014B9" w14:textId="2E9B0F5E" w:rsidR="00530E5B" w:rsidRDefault="00F5725D" w:rsidP="00753EA4">
      <w:pPr>
        <w:spacing w:after="120" w:line="276" w:lineRule="auto"/>
        <w:jc w:val="both"/>
        <w:rPr>
          <w:rFonts w:ascii="Arial" w:hAnsi="Arial" w:cs="Arial"/>
        </w:rPr>
      </w:pPr>
      <w:r>
        <w:rPr>
          <w:rFonts w:ascii="Arial" w:hAnsi="Arial" w:cs="Arial"/>
        </w:rPr>
        <w:t>Zbylé názory byly individuální</w:t>
      </w:r>
      <w:r w:rsidR="00E14334">
        <w:rPr>
          <w:rFonts w:ascii="Arial" w:hAnsi="Arial" w:cs="Arial"/>
        </w:rPr>
        <w:t xml:space="preserve">, dva odkazovaly na potřebu </w:t>
      </w:r>
      <w:proofErr w:type="spellStart"/>
      <w:r w:rsidR="00E14334">
        <w:rPr>
          <w:rFonts w:ascii="Arial" w:hAnsi="Arial" w:cs="Arial"/>
        </w:rPr>
        <w:t>prioritizovat</w:t>
      </w:r>
      <w:proofErr w:type="spellEnd"/>
      <w:r w:rsidR="00E14334">
        <w:rPr>
          <w:rFonts w:ascii="Arial" w:hAnsi="Arial" w:cs="Arial"/>
        </w:rPr>
        <w:t xml:space="preserve"> </w:t>
      </w:r>
      <w:r w:rsidR="00776172">
        <w:rPr>
          <w:rFonts w:ascii="Arial" w:hAnsi="Arial" w:cs="Arial"/>
        </w:rPr>
        <w:t xml:space="preserve">u žáků </w:t>
      </w:r>
      <w:r w:rsidR="00E14334">
        <w:rPr>
          <w:rFonts w:ascii="Arial" w:hAnsi="Arial" w:cs="Arial"/>
        </w:rPr>
        <w:t xml:space="preserve">rozvoj samostatnosti. </w:t>
      </w:r>
    </w:p>
    <w:p w14:paraId="0DA958CD" w14:textId="77777777" w:rsidR="00530E5B" w:rsidRDefault="00530E5B">
      <w:pPr>
        <w:rPr>
          <w:rFonts w:ascii="Arial" w:hAnsi="Arial" w:cs="Arial"/>
        </w:rPr>
      </w:pPr>
      <w:r>
        <w:rPr>
          <w:rFonts w:ascii="Arial" w:hAnsi="Arial" w:cs="Arial"/>
        </w:rPr>
        <w:br w:type="page"/>
      </w:r>
    </w:p>
    <w:p w14:paraId="6B1F58BC" w14:textId="77777777" w:rsidR="00293AA2" w:rsidRDefault="00152BD7" w:rsidP="0092278A">
      <w:pPr>
        <w:spacing w:after="0" w:line="276" w:lineRule="auto"/>
        <w:ind w:left="851" w:hanging="851"/>
        <w:rPr>
          <w:rFonts w:ascii="Arial" w:hAnsi="Arial" w:cs="Arial"/>
          <w:i/>
          <w:iCs/>
        </w:rPr>
      </w:pPr>
      <w:r w:rsidRPr="00B309EB">
        <w:rPr>
          <w:rFonts w:ascii="Arial" w:hAnsi="Arial" w:cs="Arial"/>
          <w:i/>
          <w:iCs/>
        </w:rPr>
        <w:lastRenderedPageBreak/>
        <w:t xml:space="preserve">Graf </w:t>
      </w:r>
      <w:r w:rsidR="001E471E">
        <w:rPr>
          <w:rFonts w:ascii="Arial" w:hAnsi="Arial" w:cs="Arial"/>
          <w:i/>
          <w:iCs/>
        </w:rPr>
        <w:t>11</w:t>
      </w:r>
      <w:r w:rsidR="001E471E" w:rsidRPr="121A115E">
        <w:rPr>
          <w:rFonts w:ascii="Arial" w:hAnsi="Arial" w:cs="Arial"/>
          <w:i/>
          <w:iCs/>
        </w:rPr>
        <w:t>:</w:t>
      </w:r>
      <w:r w:rsidRPr="00B309EB">
        <w:rPr>
          <w:rFonts w:ascii="Arial" w:hAnsi="Arial" w:cs="Arial"/>
          <w:i/>
          <w:iCs/>
        </w:rPr>
        <w:t xml:space="preserve"> Do jaké míry odpovídají klíčové kompetence v</w:t>
      </w:r>
      <w:r w:rsidR="006F1FEB">
        <w:rPr>
          <w:rFonts w:ascii="Arial" w:hAnsi="Arial" w:cs="Arial"/>
          <w:i/>
          <w:iCs/>
        </w:rPr>
        <w:t xml:space="preserve"> I. dílu </w:t>
      </w:r>
      <w:r w:rsidRPr="00B309EB">
        <w:rPr>
          <w:rFonts w:ascii="Arial" w:hAnsi="Arial" w:cs="Arial"/>
          <w:i/>
          <w:iCs/>
        </w:rPr>
        <w:t>RVP ZŠS</w:t>
      </w:r>
      <w:r w:rsidR="00B309EB" w:rsidRPr="00B309EB">
        <w:rPr>
          <w:rFonts w:ascii="Arial" w:hAnsi="Arial" w:cs="Arial"/>
          <w:i/>
          <w:iCs/>
        </w:rPr>
        <w:t xml:space="preserve"> potřebám žáků? </w:t>
      </w:r>
    </w:p>
    <w:p w14:paraId="1C853872" w14:textId="583101CF" w:rsidR="003E66AA" w:rsidRDefault="00B309EB" w:rsidP="00243019">
      <w:pPr>
        <w:spacing w:after="0" w:line="276" w:lineRule="auto"/>
        <w:ind w:left="851" w:hanging="143"/>
        <w:rPr>
          <w:rFonts w:ascii="Arial" w:hAnsi="Arial" w:cs="Arial"/>
          <w:i/>
          <w:iCs/>
        </w:rPr>
      </w:pPr>
      <w:r w:rsidRPr="00B309EB">
        <w:rPr>
          <w:rFonts w:ascii="Arial" w:hAnsi="Arial" w:cs="Arial"/>
          <w:i/>
          <w:iCs/>
        </w:rPr>
        <w:t>(N</w:t>
      </w:r>
      <w:r w:rsidR="00293AA2">
        <w:rPr>
          <w:rFonts w:ascii="Arial" w:hAnsi="Arial" w:cs="Arial"/>
          <w:i/>
          <w:iCs/>
        </w:rPr>
        <w:t xml:space="preserve"> </w:t>
      </w:r>
      <w:r w:rsidRPr="00B309EB">
        <w:rPr>
          <w:rFonts w:ascii="Arial" w:hAnsi="Arial" w:cs="Arial"/>
          <w:i/>
          <w:iCs/>
        </w:rPr>
        <w:t>=</w:t>
      </w:r>
      <w:r w:rsidR="00293AA2">
        <w:rPr>
          <w:rFonts w:ascii="Arial" w:hAnsi="Arial" w:cs="Arial"/>
          <w:i/>
          <w:iCs/>
        </w:rPr>
        <w:t xml:space="preserve"> </w:t>
      </w:r>
      <w:r w:rsidRPr="00B309EB">
        <w:rPr>
          <w:rFonts w:ascii="Arial" w:hAnsi="Arial" w:cs="Arial"/>
          <w:i/>
          <w:iCs/>
        </w:rPr>
        <w:t>140)</w:t>
      </w:r>
    </w:p>
    <w:p w14:paraId="0F5EF2E9" w14:textId="1228E9FF" w:rsidR="00D564C1" w:rsidRDefault="00D564C1" w:rsidP="00753EA4">
      <w:pPr>
        <w:spacing w:after="120" w:line="276" w:lineRule="auto"/>
        <w:rPr>
          <w:rFonts w:ascii="Arial" w:hAnsi="Arial" w:cs="Arial"/>
          <w:i/>
          <w:iCs/>
        </w:rPr>
      </w:pPr>
      <w:r>
        <w:rPr>
          <w:noProof/>
          <w:lang w:eastAsia="cs-CZ"/>
        </w:rPr>
        <w:drawing>
          <wp:inline distT="0" distB="0" distL="0" distR="0" wp14:anchorId="46A595C8" wp14:editId="568D5FD3">
            <wp:extent cx="5760720" cy="2761615"/>
            <wp:effectExtent l="0" t="0" r="0" b="63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761615"/>
                    </a:xfrm>
                    <a:prstGeom prst="rect">
                      <a:avLst/>
                    </a:prstGeom>
                  </pic:spPr>
                </pic:pic>
              </a:graphicData>
            </a:graphic>
          </wp:inline>
        </w:drawing>
      </w:r>
    </w:p>
    <w:p w14:paraId="386237D3" w14:textId="08794490" w:rsidR="00987375" w:rsidRDefault="00987375" w:rsidP="00987375">
      <w:pPr>
        <w:spacing w:after="120" w:line="276" w:lineRule="auto"/>
        <w:jc w:val="both"/>
        <w:rPr>
          <w:rFonts w:ascii="Arial" w:hAnsi="Arial" w:cs="Arial"/>
        </w:rPr>
      </w:pPr>
      <w:r>
        <w:rPr>
          <w:rFonts w:ascii="Arial" w:hAnsi="Arial" w:cs="Arial"/>
        </w:rPr>
        <w:t xml:space="preserve">Obdobně směřoval dotaz i na </w:t>
      </w:r>
      <w:r w:rsidRPr="121A115E">
        <w:rPr>
          <w:rFonts w:ascii="Arial" w:hAnsi="Arial" w:cs="Arial"/>
          <w:b/>
        </w:rPr>
        <w:t>klíčové kompetence formulované v (</w:t>
      </w:r>
      <w:r w:rsidR="00121D4E">
        <w:rPr>
          <w:rFonts w:ascii="Arial" w:hAnsi="Arial" w:cs="Arial"/>
          <w:b/>
        </w:rPr>
        <w:t>I.</w:t>
      </w:r>
      <w:r w:rsidR="00121D4E" w:rsidRPr="121A115E">
        <w:rPr>
          <w:rFonts w:ascii="Arial" w:hAnsi="Arial" w:cs="Arial"/>
          <w:b/>
        </w:rPr>
        <w:t xml:space="preserve"> </w:t>
      </w:r>
      <w:r w:rsidRPr="121A115E">
        <w:rPr>
          <w:rFonts w:ascii="Arial" w:hAnsi="Arial" w:cs="Arial"/>
          <w:b/>
        </w:rPr>
        <w:t>dílu) RVP ZŠS</w:t>
      </w:r>
      <w:r>
        <w:rPr>
          <w:rFonts w:ascii="Arial" w:hAnsi="Arial" w:cs="Arial"/>
        </w:rPr>
        <w:t xml:space="preserve"> ve vztahu k potřebám žáků ve společnosti 21. století. I v tomto případě převažovaly souhlasné odpovědi, nejvíce u kompetencí </w:t>
      </w:r>
      <w:r w:rsidRPr="0F7A9CA1">
        <w:rPr>
          <w:rFonts w:ascii="Arial" w:hAnsi="Arial" w:cs="Arial"/>
        </w:rPr>
        <w:t>komunikativní</w:t>
      </w:r>
      <w:r>
        <w:rPr>
          <w:rFonts w:ascii="Arial" w:hAnsi="Arial" w:cs="Arial"/>
        </w:rPr>
        <w:t xml:space="preserve"> a </w:t>
      </w:r>
      <w:r w:rsidRPr="0F7A9CA1">
        <w:rPr>
          <w:rFonts w:ascii="Arial" w:hAnsi="Arial" w:cs="Arial"/>
        </w:rPr>
        <w:t xml:space="preserve">pracovní (shodně </w:t>
      </w:r>
      <w:r>
        <w:rPr>
          <w:rFonts w:ascii="Arial" w:hAnsi="Arial" w:cs="Arial"/>
        </w:rPr>
        <w:t xml:space="preserve">92 %), </w:t>
      </w:r>
      <w:r w:rsidRPr="0F7A9CA1">
        <w:rPr>
          <w:rFonts w:ascii="Arial" w:hAnsi="Arial" w:cs="Arial"/>
        </w:rPr>
        <w:t xml:space="preserve">a dále pak </w:t>
      </w:r>
      <w:r>
        <w:rPr>
          <w:rFonts w:ascii="Arial" w:hAnsi="Arial" w:cs="Arial"/>
        </w:rPr>
        <w:t xml:space="preserve">u kompetence k učení a </w:t>
      </w:r>
      <w:r w:rsidRPr="0F7A9CA1">
        <w:rPr>
          <w:rFonts w:ascii="Arial" w:hAnsi="Arial" w:cs="Arial"/>
        </w:rPr>
        <w:t xml:space="preserve">kompetence </w:t>
      </w:r>
      <w:r>
        <w:rPr>
          <w:rFonts w:ascii="Arial" w:hAnsi="Arial" w:cs="Arial"/>
        </w:rPr>
        <w:t>sociální a personální (</w:t>
      </w:r>
      <w:r w:rsidRPr="0F7A9CA1">
        <w:rPr>
          <w:rFonts w:ascii="Arial" w:hAnsi="Arial" w:cs="Arial"/>
        </w:rPr>
        <w:t xml:space="preserve">shodně </w:t>
      </w:r>
      <w:r>
        <w:rPr>
          <w:rFonts w:ascii="Arial" w:hAnsi="Arial" w:cs="Arial"/>
        </w:rPr>
        <w:t>87 %).</w:t>
      </w:r>
    </w:p>
    <w:p w14:paraId="2B047D15" w14:textId="77777777" w:rsidR="00987375" w:rsidRDefault="00987375" w:rsidP="00987375">
      <w:pPr>
        <w:spacing w:after="120" w:line="276" w:lineRule="auto"/>
        <w:jc w:val="both"/>
        <w:rPr>
          <w:rFonts w:ascii="Arial" w:hAnsi="Arial" w:cs="Arial"/>
        </w:rPr>
      </w:pPr>
      <w:r>
        <w:rPr>
          <w:rFonts w:ascii="Arial" w:hAnsi="Arial" w:cs="Arial"/>
        </w:rPr>
        <w:t>Nejvíce nesouhlasných odpovědí bylo zaznamenáno u kompetence občanské (24 %) a kompetence k řešení problémů (21 %).</w:t>
      </w:r>
    </w:p>
    <w:p w14:paraId="0012E258" w14:textId="5A5F5A0A" w:rsidR="004227A8" w:rsidRDefault="00EC1495" w:rsidP="00753EA4">
      <w:pPr>
        <w:spacing w:after="120" w:line="276" w:lineRule="auto"/>
        <w:jc w:val="both"/>
        <w:rPr>
          <w:rFonts w:ascii="Arial" w:hAnsi="Arial" w:cs="Arial"/>
        </w:rPr>
      </w:pPr>
      <w:r>
        <w:rPr>
          <w:rFonts w:ascii="Arial" w:hAnsi="Arial" w:cs="Arial"/>
        </w:rPr>
        <w:t>V</w:t>
      </w:r>
      <w:r w:rsidR="0030325B">
        <w:rPr>
          <w:rFonts w:ascii="Arial" w:hAnsi="Arial" w:cs="Arial"/>
        </w:rPr>
        <w:t xml:space="preserve"> tomto případě </w:t>
      </w:r>
      <w:r>
        <w:rPr>
          <w:rFonts w:ascii="Arial" w:hAnsi="Arial" w:cs="Arial"/>
        </w:rPr>
        <w:t xml:space="preserve">rovněž </w:t>
      </w:r>
      <w:r w:rsidR="0030325B">
        <w:rPr>
          <w:rFonts w:ascii="Arial" w:hAnsi="Arial" w:cs="Arial"/>
        </w:rPr>
        <w:t xml:space="preserve">respondenti uváděli ke klíčovým kompetencím názory a zkušenosti </w:t>
      </w:r>
      <w:r w:rsidR="00776172">
        <w:rPr>
          <w:rFonts w:ascii="Arial" w:hAnsi="Arial" w:cs="Arial"/>
        </w:rPr>
        <w:t xml:space="preserve">prostřednictvím komentářů </w:t>
      </w:r>
      <w:r w:rsidR="001C6A6B">
        <w:rPr>
          <w:rFonts w:ascii="Arial" w:hAnsi="Arial" w:cs="Arial"/>
        </w:rPr>
        <w:t>(</w:t>
      </w:r>
      <w:r w:rsidR="001C70F5">
        <w:rPr>
          <w:rFonts w:ascii="Arial" w:hAnsi="Arial" w:cs="Arial"/>
        </w:rPr>
        <w:t>8</w:t>
      </w:r>
      <w:r w:rsidR="001C6A6B">
        <w:rPr>
          <w:rFonts w:ascii="Arial" w:hAnsi="Arial" w:cs="Arial"/>
        </w:rPr>
        <w:t>)</w:t>
      </w:r>
      <w:r w:rsidR="00AC4FC9">
        <w:rPr>
          <w:rFonts w:ascii="Arial" w:hAnsi="Arial" w:cs="Arial"/>
        </w:rPr>
        <w:t>.</w:t>
      </w:r>
      <w:r w:rsidR="001C70F5">
        <w:rPr>
          <w:rFonts w:ascii="Arial" w:hAnsi="Arial" w:cs="Arial"/>
        </w:rPr>
        <w:t xml:space="preserve"> I zde zazněly názory, že </w:t>
      </w:r>
      <w:r w:rsidR="00DB6FBD">
        <w:rPr>
          <w:rFonts w:ascii="Arial" w:hAnsi="Arial" w:cs="Arial"/>
        </w:rPr>
        <w:t xml:space="preserve">dosahování a rozvoj klíčových kompetencí je hodně individuální (4) nebo že </w:t>
      </w:r>
      <w:r w:rsidR="004227A8">
        <w:rPr>
          <w:rFonts w:ascii="Arial" w:hAnsi="Arial" w:cs="Arial"/>
        </w:rPr>
        <w:t xml:space="preserve">jsou </w:t>
      </w:r>
      <w:r w:rsidR="00D2669E">
        <w:rPr>
          <w:rFonts w:ascii="Arial" w:hAnsi="Arial" w:cs="Arial"/>
        </w:rPr>
        <w:t xml:space="preserve">klíčové kompetence </w:t>
      </w:r>
      <w:r w:rsidR="004227A8">
        <w:rPr>
          <w:rFonts w:ascii="Arial" w:hAnsi="Arial" w:cs="Arial"/>
        </w:rPr>
        <w:t>nadsazené (2).</w:t>
      </w:r>
    </w:p>
    <w:p w14:paraId="1F0BE45D" w14:textId="660BE8D7" w:rsidR="00B309EB" w:rsidRPr="000E5E41" w:rsidRDefault="004227A8" w:rsidP="00F0371F">
      <w:pPr>
        <w:spacing w:after="120" w:line="276" w:lineRule="auto"/>
        <w:ind w:left="851" w:right="850"/>
        <w:jc w:val="both"/>
        <w:rPr>
          <w:rFonts w:ascii="Arial" w:hAnsi="Arial" w:cs="Arial"/>
          <w:i/>
          <w:iCs/>
          <w:sz w:val="20"/>
          <w:szCs w:val="20"/>
        </w:rPr>
      </w:pPr>
      <w:r w:rsidRPr="000E5E41">
        <w:rPr>
          <w:rFonts w:ascii="Arial" w:hAnsi="Arial" w:cs="Arial"/>
          <w:i/>
          <w:iCs/>
          <w:sz w:val="20"/>
          <w:szCs w:val="20"/>
        </w:rPr>
        <w:t xml:space="preserve">U všech kompetencí doplnit </w:t>
      </w:r>
      <w:r w:rsidR="00121D4E">
        <w:rPr>
          <w:rFonts w:ascii="Arial" w:hAnsi="Arial" w:cs="Arial"/>
          <w:i/>
          <w:iCs/>
          <w:sz w:val="20"/>
          <w:szCs w:val="20"/>
        </w:rPr>
        <w:t>„</w:t>
      </w:r>
      <w:r w:rsidRPr="000E5E41">
        <w:rPr>
          <w:rFonts w:ascii="Arial" w:hAnsi="Arial" w:cs="Arial"/>
          <w:i/>
          <w:iCs/>
          <w:sz w:val="20"/>
          <w:szCs w:val="20"/>
        </w:rPr>
        <w:t>Na konci základního vzdělávání žák by měl podle svých individuálních schopností</w:t>
      </w:r>
      <w:r w:rsidR="1AC3E638" w:rsidRPr="000E5E41">
        <w:rPr>
          <w:rFonts w:ascii="Arial" w:hAnsi="Arial" w:cs="Arial"/>
          <w:i/>
          <w:iCs/>
          <w:sz w:val="20"/>
          <w:szCs w:val="20"/>
        </w:rPr>
        <w:t>...</w:t>
      </w:r>
      <w:r w:rsidR="00121D4E">
        <w:rPr>
          <w:rFonts w:ascii="Arial" w:hAnsi="Arial" w:cs="Arial"/>
          <w:i/>
          <w:iCs/>
          <w:sz w:val="20"/>
          <w:szCs w:val="20"/>
        </w:rPr>
        <w:t>“</w:t>
      </w:r>
      <w:r w:rsidR="08016462" w:rsidRPr="000E5E41">
        <w:rPr>
          <w:rFonts w:ascii="Arial" w:hAnsi="Arial" w:cs="Arial"/>
          <w:i/>
          <w:iCs/>
          <w:sz w:val="20"/>
          <w:szCs w:val="20"/>
        </w:rPr>
        <w:t>.</w:t>
      </w:r>
      <w:r w:rsidR="001C70F5" w:rsidRPr="000E5E41">
        <w:rPr>
          <w:rFonts w:ascii="Arial" w:hAnsi="Arial" w:cs="Arial"/>
          <w:i/>
          <w:iCs/>
          <w:sz w:val="20"/>
          <w:szCs w:val="20"/>
        </w:rPr>
        <w:t xml:space="preserve"> </w:t>
      </w:r>
    </w:p>
    <w:p w14:paraId="797F2667" w14:textId="3812084C" w:rsidR="00F00B97" w:rsidRPr="000E5E41" w:rsidRDefault="00C76AA7" w:rsidP="00F0371F">
      <w:pPr>
        <w:spacing w:after="120" w:line="276" w:lineRule="auto"/>
        <w:ind w:left="851" w:right="850"/>
        <w:jc w:val="both"/>
        <w:rPr>
          <w:rFonts w:ascii="Arial" w:hAnsi="Arial" w:cs="Arial"/>
          <w:i/>
          <w:iCs/>
          <w:sz w:val="20"/>
          <w:szCs w:val="20"/>
        </w:rPr>
      </w:pPr>
      <w:r w:rsidRPr="000E5E41">
        <w:rPr>
          <w:rFonts w:ascii="Arial" w:hAnsi="Arial" w:cs="Arial"/>
          <w:i/>
          <w:iCs/>
          <w:sz w:val="20"/>
          <w:szCs w:val="20"/>
        </w:rPr>
        <w:t>Jednoznačně odpovědět není možné, pro více postižené žáky je velmi těžké kompetencí v</w:t>
      </w:r>
      <w:r w:rsidR="00F0371F" w:rsidRPr="000E5E41">
        <w:rPr>
          <w:rFonts w:ascii="Arial" w:hAnsi="Arial" w:cs="Arial"/>
          <w:i/>
          <w:iCs/>
          <w:sz w:val="20"/>
          <w:szCs w:val="20"/>
        </w:rPr>
        <w:t> </w:t>
      </w:r>
      <w:r w:rsidRPr="000E5E41">
        <w:rPr>
          <w:rFonts w:ascii="Arial" w:hAnsi="Arial" w:cs="Arial"/>
          <w:i/>
          <w:iCs/>
          <w:sz w:val="20"/>
          <w:szCs w:val="20"/>
        </w:rPr>
        <w:t>plné míře dosáhnout. Celkově jsou ale kompetence odpovídající, stupeň jejich plnění je různý, což je zohledněno v hodnocení žáka.</w:t>
      </w:r>
    </w:p>
    <w:p w14:paraId="2683F719" w14:textId="29E95037" w:rsidR="00C76AA7" w:rsidRPr="000E5E41" w:rsidRDefault="006C75AC" w:rsidP="00F0371F">
      <w:pPr>
        <w:spacing w:after="120" w:line="276" w:lineRule="auto"/>
        <w:ind w:left="851" w:right="850"/>
        <w:jc w:val="both"/>
        <w:rPr>
          <w:rFonts w:ascii="Arial" w:hAnsi="Arial" w:cs="Arial"/>
          <w:i/>
          <w:iCs/>
          <w:sz w:val="20"/>
          <w:szCs w:val="20"/>
        </w:rPr>
      </w:pPr>
      <w:r w:rsidRPr="000E5E41">
        <w:rPr>
          <w:rFonts w:ascii="Arial" w:hAnsi="Arial" w:cs="Arial"/>
          <w:i/>
          <w:iCs/>
          <w:sz w:val="20"/>
          <w:szCs w:val="20"/>
        </w:rPr>
        <w:t xml:space="preserve">Personální a sociální </w:t>
      </w:r>
      <w:r w:rsidR="00121D4E">
        <w:rPr>
          <w:rFonts w:ascii="Arial" w:hAnsi="Arial" w:cs="Arial"/>
          <w:i/>
          <w:iCs/>
          <w:sz w:val="20"/>
          <w:szCs w:val="20"/>
        </w:rPr>
        <w:t>–</w:t>
      </w:r>
      <w:r w:rsidRPr="000E5E41">
        <w:rPr>
          <w:rFonts w:ascii="Arial" w:hAnsi="Arial" w:cs="Arial"/>
          <w:i/>
          <w:iCs/>
          <w:sz w:val="20"/>
          <w:szCs w:val="20"/>
        </w:rPr>
        <w:t xml:space="preserve"> konkretizovat rizika </w:t>
      </w:r>
      <w:r w:rsidR="00121D4E">
        <w:rPr>
          <w:rFonts w:ascii="Arial" w:hAnsi="Arial" w:cs="Arial"/>
          <w:i/>
          <w:iCs/>
          <w:sz w:val="20"/>
          <w:szCs w:val="20"/>
        </w:rPr>
        <w:t>–</w:t>
      </w:r>
      <w:r w:rsidRPr="000E5E41">
        <w:rPr>
          <w:rFonts w:ascii="Arial" w:hAnsi="Arial" w:cs="Arial"/>
          <w:i/>
          <w:iCs/>
          <w:sz w:val="20"/>
          <w:szCs w:val="20"/>
        </w:rPr>
        <w:t xml:space="preserve"> pozná obecná rizika? Občanské </w:t>
      </w:r>
      <w:r w:rsidR="00121D4E">
        <w:rPr>
          <w:rFonts w:ascii="Arial" w:hAnsi="Arial" w:cs="Arial"/>
          <w:i/>
          <w:iCs/>
          <w:sz w:val="20"/>
          <w:szCs w:val="20"/>
        </w:rPr>
        <w:t>–</w:t>
      </w:r>
      <w:r w:rsidRPr="000E5E41">
        <w:rPr>
          <w:rFonts w:ascii="Arial" w:hAnsi="Arial" w:cs="Arial"/>
          <w:i/>
          <w:iCs/>
          <w:sz w:val="20"/>
          <w:szCs w:val="20"/>
        </w:rPr>
        <w:t xml:space="preserve"> konkretizovat, snížit podle mentální úrovně. Pracovní </w:t>
      </w:r>
      <w:r w:rsidR="00121D4E">
        <w:rPr>
          <w:rFonts w:ascii="Arial" w:hAnsi="Arial" w:cs="Arial"/>
          <w:i/>
          <w:iCs/>
          <w:sz w:val="20"/>
          <w:szCs w:val="20"/>
        </w:rPr>
        <w:t>–</w:t>
      </w:r>
      <w:r w:rsidRPr="000E5E41">
        <w:rPr>
          <w:rFonts w:ascii="Arial" w:hAnsi="Arial" w:cs="Arial"/>
          <w:i/>
          <w:iCs/>
          <w:sz w:val="20"/>
          <w:szCs w:val="20"/>
        </w:rPr>
        <w:t xml:space="preserve"> 3., 4. a 7. bod příliš obtížné.</w:t>
      </w:r>
    </w:p>
    <w:p w14:paraId="17A57E63" w14:textId="77777777" w:rsidR="00FF5807" w:rsidRDefault="000848BF" w:rsidP="00753EA4">
      <w:pPr>
        <w:spacing w:after="120" w:line="276" w:lineRule="auto"/>
        <w:jc w:val="both"/>
        <w:rPr>
          <w:rFonts w:ascii="Arial" w:hAnsi="Arial" w:cs="Arial"/>
        </w:rPr>
      </w:pPr>
      <w:r>
        <w:rPr>
          <w:rFonts w:ascii="Arial" w:hAnsi="Arial" w:cs="Arial"/>
        </w:rPr>
        <w:t>Následující velká oblast se týkala</w:t>
      </w:r>
      <w:r w:rsidR="00721E05">
        <w:rPr>
          <w:rFonts w:ascii="Arial" w:hAnsi="Arial" w:cs="Arial"/>
        </w:rPr>
        <w:t xml:space="preserve"> </w:t>
      </w:r>
      <w:r w:rsidR="00721E05" w:rsidRPr="121A115E">
        <w:rPr>
          <w:rFonts w:ascii="Arial" w:hAnsi="Arial" w:cs="Arial"/>
          <w:b/>
        </w:rPr>
        <w:t>očekávaných výstupů v jednotlivých vzdělávacích oborech</w:t>
      </w:r>
      <w:r w:rsidR="00721E05">
        <w:rPr>
          <w:rFonts w:ascii="Arial" w:hAnsi="Arial" w:cs="Arial"/>
        </w:rPr>
        <w:t xml:space="preserve">, kterou opět školy reflektovaly </w:t>
      </w:r>
      <w:r w:rsidR="00215908">
        <w:rPr>
          <w:rFonts w:ascii="Arial" w:hAnsi="Arial" w:cs="Arial"/>
        </w:rPr>
        <w:t>na základě svých zkušeností a s ohledem na</w:t>
      </w:r>
      <w:r w:rsidR="00032A04">
        <w:rPr>
          <w:rFonts w:ascii="Arial" w:hAnsi="Arial" w:cs="Arial"/>
        </w:rPr>
        <w:t xml:space="preserve"> potřeby žáků.</w:t>
      </w:r>
    </w:p>
    <w:p w14:paraId="44603688" w14:textId="582F506D" w:rsidR="00416DBB" w:rsidRDefault="00FF5807" w:rsidP="00753EA4">
      <w:pPr>
        <w:spacing w:after="120" w:line="276" w:lineRule="auto"/>
        <w:jc w:val="both"/>
        <w:rPr>
          <w:rFonts w:ascii="Arial" w:hAnsi="Arial" w:cs="Arial"/>
        </w:rPr>
      </w:pPr>
      <w:r>
        <w:rPr>
          <w:rFonts w:ascii="Arial" w:hAnsi="Arial" w:cs="Arial"/>
        </w:rPr>
        <w:t>První dotaz se ptal obecně na to, zda stávající náročnost dosažení očekávaných výstupů v RVP ZŠS</w:t>
      </w:r>
      <w:r w:rsidR="009E7EAF">
        <w:rPr>
          <w:rFonts w:ascii="Arial" w:hAnsi="Arial" w:cs="Arial"/>
        </w:rPr>
        <w:t xml:space="preserve"> odpovídá schopnostem žáků</w:t>
      </w:r>
      <w:r w:rsidR="00776172">
        <w:rPr>
          <w:rFonts w:ascii="Arial" w:hAnsi="Arial" w:cs="Arial"/>
        </w:rPr>
        <w:t>.</w:t>
      </w:r>
      <w:r w:rsidR="00F87D76">
        <w:rPr>
          <w:rFonts w:ascii="Arial" w:hAnsi="Arial" w:cs="Arial"/>
        </w:rPr>
        <w:t xml:space="preserve"> Více než polovina respondentů uvedla, že náročnost je přiměřená a žáci zažív</w:t>
      </w:r>
      <w:r w:rsidR="00437AA8">
        <w:rPr>
          <w:rFonts w:ascii="Arial" w:hAnsi="Arial" w:cs="Arial"/>
        </w:rPr>
        <w:t>ají úspěch. Druhá část respondentů se kloní k variantě, že náročnost by měla být nižší, žáky se nedaří obsah naučit</w:t>
      </w:r>
      <w:r w:rsidR="00013D11">
        <w:rPr>
          <w:rFonts w:ascii="Arial" w:hAnsi="Arial" w:cs="Arial"/>
        </w:rPr>
        <w:t>.</w:t>
      </w:r>
      <w:r w:rsidR="00437AA8">
        <w:rPr>
          <w:rFonts w:ascii="Arial" w:hAnsi="Arial" w:cs="Arial"/>
        </w:rPr>
        <w:t xml:space="preserve"> Nikdo nezvolil variantu, že by měla být náročnost očekávaných výstupů vyšší.</w:t>
      </w:r>
    </w:p>
    <w:p w14:paraId="66210893" w14:textId="77777777" w:rsidR="00530E5B" w:rsidRDefault="00530E5B" w:rsidP="00753EA4">
      <w:pPr>
        <w:spacing w:after="120" w:line="276" w:lineRule="auto"/>
        <w:jc w:val="both"/>
        <w:rPr>
          <w:rFonts w:ascii="Arial" w:hAnsi="Arial" w:cs="Arial"/>
        </w:rPr>
      </w:pPr>
    </w:p>
    <w:p w14:paraId="498BD932" w14:textId="68F0A0B4" w:rsidR="00416DBB" w:rsidRDefault="00437AA8" w:rsidP="00416DBB">
      <w:pPr>
        <w:spacing w:after="0" w:line="276" w:lineRule="auto"/>
        <w:ind w:left="851" w:hanging="851"/>
        <w:rPr>
          <w:noProof/>
        </w:rPr>
      </w:pPr>
      <w:r w:rsidRPr="00ED254B">
        <w:rPr>
          <w:rFonts w:ascii="Arial" w:hAnsi="Arial" w:cs="Arial"/>
          <w:i/>
          <w:iCs/>
        </w:rPr>
        <w:lastRenderedPageBreak/>
        <w:t xml:space="preserve">Graf </w:t>
      </w:r>
      <w:r w:rsidR="001E471E">
        <w:rPr>
          <w:rFonts w:ascii="Arial" w:hAnsi="Arial" w:cs="Arial"/>
          <w:i/>
          <w:iCs/>
        </w:rPr>
        <w:t>12</w:t>
      </w:r>
      <w:r w:rsidRPr="121A115E">
        <w:rPr>
          <w:rFonts w:ascii="Arial" w:hAnsi="Arial" w:cs="Arial"/>
          <w:i/>
          <w:iCs/>
        </w:rPr>
        <w:t>:</w:t>
      </w:r>
      <w:r w:rsidRPr="00ED254B">
        <w:rPr>
          <w:rFonts w:ascii="Arial" w:hAnsi="Arial" w:cs="Arial"/>
          <w:i/>
          <w:iCs/>
        </w:rPr>
        <w:t xml:space="preserve"> Vyhovuje stávající náročnost dosažení očekávaných výstupů v</w:t>
      </w:r>
      <w:r w:rsidR="006F1FEB">
        <w:rPr>
          <w:rFonts w:ascii="Arial" w:hAnsi="Arial" w:cs="Arial"/>
          <w:i/>
          <w:iCs/>
        </w:rPr>
        <w:t xml:space="preserve"> I. dílu </w:t>
      </w:r>
      <w:r w:rsidRPr="00ED254B">
        <w:rPr>
          <w:rFonts w:ascii="Arial" w:hAnsi="Arial" w:cs="Arial"/>
          <w:i/>
          <w:iCs/>
        </w:rPr>
        <w:t>RVP ZŠS</w:t>
      </w:r>
      <w:r w:rsidR="00ED254B" w:rsidRPr="00ED254B">
        <w:rPr>
          <w:rFonts w:ascii="Arial" w:hAnsi="Arial" w:cs="Arial"/>
          <w:i/>
          <w:iCs/>
        </w:rPr>
        <w:t xml:space="preserve"> schopnostem žáků? (N</w:t>
      </w:r>
      <w:r w:rsidR="00437881">
        <w:rPr>
          <w:rFonts w:ascii="Arial" w:hAnsi="Arial" w:cs="Arial"/>
          <w:i/>
          <w:iCs/>
        </w:rPr>
        <w:t xml:space="preserve"> </w:t>
      </w:r>
      <w:r w:rsidR="00ED254B" w:rsidRPr="00ED254B">
        <w:rPr>
          <w:rFonts w:ascii="Arial" w:hAnsi="Arial" w:cs="Arial"/>
          <w:i/>
          <w:iCs/>
        </w:rPr>
        <w:t>=</w:t>
      </w:r>
      <w:r w:rsidR="00437881">
        <w:rPr>
          <w:rFonts w:ascii="Arial" w:hAnsi="Arial" w:cs="Arial"/>
          <w:i/>
          <w:iCs/>
        </w:rPr>
        <w:t xml:space="preserve"> </w:t>
      </w:r>
      <w:r w:rsidR="00ED254B" w:rsidRPr="00ED254B">
        <w:rPr>
          <w:rFonts w:ascii="Arial" w:hAnsi="Arial" w:cs="Arial"/>
          <w:i/>
          <w:iCs/>
        </w:rPr>
        <w:t>139)</w:t>
      </w:r>
      <w:r w:rsidR="00416DBB" w:rsidRPr="00416DBB">
        <w:rPr>
          <w:noProof/>
        </w:rPr>
        <w:t xml:space="preserve"> </w:t>
      </w:r>
    </w:p>
    <w:p w14:paraId="513EA612" w14:textId="25918C2C" w:rsidR="00416DBB" w:rsidRDefault="00416DBB" w:rsidP="00416DBB">
      <w:pPr>
        <w:spacing w:after="120" w:line="276" w:lineRule="auto"/>
        <w:rPr>
          <w:noProof/>
        </w:rPr>
      </w:pPr>
      <w:r>
        <w:rPr>
          <w:noProof/>
          <w:lang w:eastAsia="cs-CZ"/>
        </w:rPr>
        <w:drawing>
          <wp:inline distT="0" distB="0" distL="0" distR="0" wp14:anchorId="5BBB3D30" wp14:editId="26F96F90">
            <wp:extent cx="5760720" cy="221615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216150"/>
                    </a:xfrm>
                    <a:prstGeom prst="rect">
                      <a:avLst/>
                    </a:prstGeom>
                  </pic:spPr>
                </pic:pic>
              </a:graphicData>
            </a:graphic>
          </wp:inline>
        </w:drawing>
      </w:r>
    </w:p>
    <w:p w14:paraId="440A155F" w14:textId="45AA2264" w:rsidR="006C75AC" w:rsidRDefault="00ED254B" w:rsidP="00416DBB">
      <w:pPr>
        <w:spacing w:after="120" w:line="276" w:lineRule="auto"/>
        <w:jc w:val="both"/>
        <w:rPr>
          <w:rFonts w:ascii="Arial" w:hAnsi="Arial" w:cs="Arial"/>
        </w:rPr>
      </w:pPr>
      <w:r>
        <w:rPr>
          <w:rFonts w:ascii="Arial" w:hAnsi="Arial" w:cs="Arial"/>
        </w:rPr>
        <w:t xml:space="preserve">Dále již dotazy směřovaly na </w:t>
      </w:r>
      <w:r w:rsidRPr="121A115E">
        <w:rPr>
          <w:rFonts w:ascii="Arial" w:hAnsi="Arial" w:cs="Arial"/>
          <w:b/>
        </w:rPr>
        <w:t>kon</w:t>
      </w:r>
      <w:r w:rsidR="00A008C6" w:rsidRPr="121A115E">
        <w:rPr>
          <w:rFonts w:ascii="Arial" w:hAnsi="Arial" w:cs="Arial"/>
          <w:b/>
        </w:rPr>
        <w:t>k</w:t>
      </w:r>
      <w:r w:rsidRPr="121A115E">
        <w:rPr>
          <w:rFonts w:ascii="Arial" w:hAnsi="Arial" w:cs="Arial"/>
          <w:b/>
        </w:rPr>
        <w:t>rétní vzdělávací obory RVP ZŠS</w:t>
      </w:r>
      <w:r>
        <w:rPr>
          <w:rFonts w:ascii="Arial" w:hAnsi="Arial" w:cs="Arial"/>
        </w:rPr>
        <w:t>.</w:t>
      </w:r>
      <w:r w:rsidR="00032A04">
        <w:rPr>
          <w:rFonts w:ascii="Arial" w:hAnsi="Arial" w:cs="Arial"/>
        </w:rPr>
        <w:t xml:space="preserve"> </w:t>
      </w:r>
      <w:r>
        <w:rPr>
          <w:rFonts w:ascii="Arial" w:hAnsi="Arial" w:cs="Arial"/>
        </w:rPr>
        <w:t>Zde</w:t>
      </w:r>
      <w:r w:rsidR="00A0727E">
        <w:rPr>
          <w:rFonts w:ascii="Arial" w:hAnsi="Arial" w:cs="Arial"/>
        </w:rPr>
        <w:t xml:space="preserve"> se </w:t>
      </w:r>
      <w:r w:rsidR="00A008C6">
        <w:rPr>
          <w:rFonts w:ascii="Arial" w:hAnsi="Arial" w:cs="Arial"/>
        </w:rPr>
        <w:t xml:space="preserve">již </w:t>
      </w:r>
      <w:r w:rsidR="00A0727E">
        <w:rPr>
          <w:rFonts w:ascii="Arial" w:hAnsi="Arial" w:cs="Arial"/>
        </w:rPr>
        <w:t>zkušenosti a</w:t>
      </w:r>
      <w:r w:rsidR="00416DBB">
        <w:rPr>
          <w:rFonts w:ascii="Arial" w:hAnsi="Arial" w:cs="Arial"/>
        </w:rPr>
        <w:t> </w:t>
      </w:r>
      <w:r w:rsidR="00A0727E">
        <w:rPr>
          <w:rFonts w:ascii="Arial" w:hAnsi="Arial" w:cs="Arial"/>
        </w:rPr>
        <w:t>názory respondentů</w:t>
      </w:r>
      <w:r w:rsidR="00F3236D">
        <w:rPr>
          <w:rFonts w:ascii="Arial" w:hAnsi="Arial" w:cs="Arial"/>
        </w:rPr>
        <w:t xml:space="preserve"> více lišily. Obecně se dá říci, že opět převládají </w:t>
      </w:r>
      <w:r w:rsidR="00226323">
        <w:rPr>
          <w:rFonts w:ascii="Arial" w:hAnsi="Arial" w:cs="Arial"/>
        </w:rPr>
        <w:t xml:space="preserve">„souhlasné“ odpovědi, nicméně </w:t>
      </w:r>
      <w:r w:rsidR="00860812">
        <w:rPr>
          <w:rFonts w:ascii="Arial" w:hAnsi="Arial" w:cs="Arial"/>
        </w:rPr>
        <w:t>lze vidět</w:t>
      </w:r>
      <w:r w:rsidR="00226323">
        <w:rPr>
          <w:rFonts w:ascii="Arial" w:hAnsi="Arial" w:cs="Arial"/>
        </w:rPr>
        <w:t xml:space="preserve"> </w:t>
      </w:r>
      <w:r w:rsidR="00860812">
        <w:rPr>
          <w:rFonts w:ascii="Arial" w:hAnsi="Arial" w:cs="Arial"/>
        </w:rPr>
        <w:t>větší proporci</w:t>
      </w:r>
      <w:r w:rsidR="00226323">
        <w:rPr>
          <w:rFonts w:ascii="Arial" w:hAnsi="Arial" w:cs="Arial"/>
        </w:rPr>
        <w:t xml:space="preserve"> mírnější</w:t>
      </w:r>
      <w:r w:rsidR="00860812">
        <w:rPr>
          <w:rFonts w:ascii="Arial" w:hAnsi="Arial" w:cs="Arial"/>
        </w:rPr>
        <w:t>ho</w:t>
      </w:r>
      <w:r w:rsidR="00226323">
        <w:rPr>
          <w:rFonts w:ascii="Arial" w:hAnsi="Arial" w:cs="Arial"/>
        </w:rPr>
        <w:t xml:space="preserve"> souhlas</w:t>
      </w:r>
      <w:r w:rsidR="00860812">
        <w:rPr>
          <w:rFonts w:ascii="Arial" w:hAnsi="Arial" w:cs="Arial"/>
        </w:rPr>
        <w:t>u</w:t>
      </w:r>
      <w:r w:rsidR="00226323">
        <w:rPr>
          <w:rFonts w:ascii="Arial" w:hAnsi="Arial" w:cs="Arial"/>
        </w:rPr>
        <w:t xml:space="preserve"> („spíše odpovídají“) oproti </w:t>
      </w:r>
      <w:r w:rsidR="003C285C">
        <w:rPr>
          <w:rFonts w:ascii="Arial" w:hAnsi="Arial" w:cs="Arial"/>
        </w:rPr>
        <w:t>rozhodnému souhlasu</w:t>
      </w:r>
      <w:r w:rsidR="003C285C">
        <w:rPr>
          <w:rStyle w:val="Znakapoznpodarou"/>
          <w:rFonts w:ascii="Arial" w:hAnsi="Arial" w:cs="Arial"/>
        </w:rPr>
        <w:footnoteReference w:id="10"/>
      </w:r>
      <w:r w:rsidR="003C285C">
        <w:rPr>
          <w:rFonts w:ascii="Arial" w:hAnsi="Arial" w:cs="Arial"/>
        </w:rPr>
        <w:t>.</w:t>
      </w:r>
    </w:p>
    <w:p w14:paraId="121FF6D4" w14:textId="292C0DC5" w:rsidR="00416DBB" w:rsidRDefault="00650DDC" w:rsidP="00416DBB">
      <w:pPr>
        <w:tabs>
          <w:tab w:val="left" w:pos="993"/>
        </w:tabs>
        <w:spacing w:after="0" w:line="276" w:lineRule="auto"/>
        <w:ind w:left="851" w:hanging="851"/>
        <w:jc w:val="both"/>
        <w:rPr>
          <w:rFonts w:ascii="Arial" w:hAnsi="Arial" w:cs="Arial"/>
          <w:i/>
          <w:iCs/>
        </w:rPr>
      </w:pPr>
      <w:r w:rsidRPr="0089271C">
        <w:rPr>
          <w:rFonts w:ascii="Arial" w:hAnsi="Arial" w:cs="Arial"/>
          <w:i/>
          <w:iCs/>
        </w:rPr>
        <w:t xml:space="preserve">Graf </w:t>
      </w:r>
      <w:r w:rsidR="00ED254B">
        <w:rPr>
          <w:rFonts w:ascii="Arial" w:hAnsi="Arial" w:cs="Arial"/>
          <w:i/>
          <w:iCs/>
        </w:rPr>
        <w:t>1</w:t>
      </w:r>
      <w:r w:rsidR="001E471E">
        <w:rPr>
          <w:rFonts w:ascii="Arial" w:hAnsi="Arial" w:cs="Arial"/>
          <w:i/>
          <w:iCs/>
        </w:rPr>
        <w:t>3</w:t>
      </w:r>
      <w:r w:rsidR="001E471E" w:rsidRPr="121A115E">
        <w:rPr>
          <w:rFonts w:ascii="Arial" w:hAnsi="Arial" w:cs="Arial"/>
          <w:i/>
          <w:iCs/>
        </w:rPr>
        <w:t>:</w:t>
      </w:r>
      <w:r w:rsidRPr="0089271C">
        <w:rPr>
          <w:rFonts w:ascii="Arial" w:hAnsi="Arial" w:cs="Arial"/>
          <w:i/>
          <w:iCs/>
        </w:rPr>
        <w:t xml:space="preserve"> Do jaké míry odpovídají očekávané výstupy ve vzdělávacích oborech</w:t>
      </w:r>
      <w:r w:rsidR="00056413">
        <w:rPr>
          <w:rFonts w:ascii="Arial" w:hAnsi="Arial" w:cs="Arial"/>
          <w:i/>
          <w:iCs/>
        </w:rPr>
        <w:t>/ob</w:t>
      </w:r>
      <w:r w:rsidR="00985DCB">
        <w:rPr>
          <w:rFonts w:ascii="Arial" w:hAnsi="Arial" w:cs="Arial"/>
          <w:i/>
          <w:iCs/>
        </w:rPr>
        <w:t>lastech</w:t>
      </w:r>
      <w:r w:rsidR="006F1FEB">
        <w:rPr>
          <w:rFonts w:ascii="Arial" w:hAnsi="Arial" w:cs="Arial"/>
          <w:i/>
          <w:iCs/>
        </w:rPr>
        <w:t xml:space="preserve"> I.</w:t>
      </w:r>
      <w:r w:rsidR="00437881">
        <w:rPr>
          <w:rFonts w:ascii="Arial" w:hAnsi="Arial" w:cs="Arial"/>
          <w:i/>
          <w:iCs/>
        </w:rPr>
        <w:t> </w:t>
      </w:r>
      <w:r w:rsidR="006F1FEB">
        <w:rPr>
          <w:rFonts w:ascii="Arial" w:hAnsi="Arial" w:cs="Arial"/>
          <w:i/>
          <w:iCs/>
        </w:rPr>
        <w:t>dílu</w:t>
      </w:r>
      <w:r w:rsidR="00437881">
        <w:rPr>
          <w:rFonts w:ascii="Arial" w:hAnsi="Arial" w:cs="Arial"/>
          <w:i/>
          <w:iCs/>
        </w:rPr>
        <w:t> </w:t>
      </w:r>
      <w:r w:rsidRPr="0089271C">
        <w:rPr>
          <w:rFonts w:ascii="Arial" w:hAnsi="Arial" w:cs="Arial"/>
          <w:i/>
          <w:iCs/>
        </w:rPr>
        <w:t>RVP ZŠ potřebám žáků? (N</w:t>
      </w:r>
      <w:r w:rsidR="00437881">
        <w:rPr>
          <w:rFonts w:ascii="Arial" w:hAnsi="Arial" w:cs="Arial"/>
          <w:i/>
          <w:iCs/>
        </w:rPr>
        <w:t xml:space="preserve"> </w:t>
      </w:r>
      <w:r w:rsidRPr="0089271C">
        <w:rPr>
          <w:rFonts w:ascii="Arial" w:hAnsi="Arial" w:cs="Arial"/>
          <w:i/>
          <w:iCs/>
        </w:rPr>
        <w:t>=</w:t>
      </w:r>
      <w:r w:rsidR="00437881">
        <w:rPr>
          <w:rFonts w:ascii="Arial" w:hAnsi="Arial" w:cs="Arial"/>
          <w:i/>
          <w:iCs/>
        </w:rPr>
        <w:t xml:space="preserve"> </w:t>
      </w:r>
      <w:r w:rsidR="0089271C" w:rsidRPr="0089271C">
        <w:rPr>
          <w:rFonts w:ascii="Arial" w:hAnsi="Arial" w:cs="Arial"/>
          <w:i/>
          <w:iCs/>
        </w:rPr>
        <w:t>138)</w:t>
      </w:r>
    </w:p>
    <w:p w14:paraId="49CB384F" w14:textId="406BE160" w:rsidR="001B067C" w:rsidRDefault="00416DBB" w:rsidP="00416DBB">
      <w:pPr>
        <w:tabs>
          <w:tab w:val="left" w:pos="993"/>
        </w:tabs>
        <w:spacing w:after="0" w:line="276" w:lineRule="auto"/>
        <w:rPr>
          <w:rFonts w:ascii="Arial" w:hAnsi="Arial" w:cs="Arial"/>
          <w:i/>
        </w:rPr>
      </w:pPr>
      <w:r>
        <w:rPr>
          <w:noProof/>
          <w:lang w:eastAsia="cs-CZ"/>
        </w:rPr>
        <w:drawing>
          <wp:inline distT="0" distB="0" distL="0" distR="0" wp14:anchorId="05B201BD" wp14:editId="297ABEED">
            <wp:extent cx="5760720" cy="402018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4020185"/>
                    </a:xfrm>
                    <a:prstGeom prst="rect">
                      <a:avLst/>
                    </a:prstGeom>
                  </pic:spPr>
                </pic:pic>
              </a:graphicData>
            </a:graphic>
          </wp:inline>
        </w:drawing>
      </w:r>
    </w:p>
    <w:p w14:paraId="60713EF1" w14:textId="4E8FE813" w:rsidR="00416DBB" w:rsidRDefault="00416DBB" w:rsidP="00416DBB">
      <w:pPr>
        <w:spacing w:after="120" w:line="276" w:lineRule="auto"/>
        <w:jc w:val="both"/>
        <w:rPr>
          <w:rFonts w:ascii="Arial" w:hAnsi="Arial" w:cs="Arial"/>
        </w:rPr>
      </w:pPr>
      <w:r>
        <w:rPr>
          <w:rFonts w:ascii="Arial" w:hAnsi="Arial" w:cs="Arial"/>
        </w:rPr>
        <w:t>Nejvyšší míru souhlasu s tím, že očekávané výstupy odpovídají potřebám žáků</w:t>
      </w:r>
      <w:r w:rsidR="00631094">
        <w:rPr>
          <w:rFonts w:ascii="Arial" w:hAnsi="Arial" w:cs="Arial"/>
        </w:rPr>
        <w:t>,</w:t>
      </w:r>
      <w:r>
        <w:rPr>
          <w:rFonts w:ascii="Arial" w:hAnsi="Arial" w:cs="Arial"/>
        </w:rPr>
        <w:t xml:space="preserve"> lze vidět u vzdělávacích oborů/oblastí </w:t>
      </w:r>
      <w:r w:rsidR="00631094">
        <w:rPr>
          <w:rFonts w:ascii="Arial" w:hAnsi="Arial" w:cs="Arial"/>
        </w:rPr>
        <w:t>H</w:t>
      </w:r>
      <w:r>
        <w:rPr>
          <w:rFonts w:ascii="Arial" w:hAnsi="Arial" w:cs="Arial"/>
        </w:rPr>
        <w:t xml:space="preserve">udební (97 %) a </w:t>
      </w:r>
      <w:r w:rsidR="00631094">
        <w:rPr>
          <w:rFonts w:ascii="Arial" w:hAnsi="Arial" w:cs="Arial"/>
        </w:rPr>
        <w:t>V</w:t>
      </w:r>
      <w:r>
        <w:rPr>
          <w:rFonts w:ascii="Arial" w:hAnsi="Arial" w:cs="Arial"/>
        </w:rPr>
        <w:t xml:space="preserve">ýtvarná (96 %) výchova, dále </w:t>
      </w:r>
      <w:r w:rsidR="00631094">
        <w:rPr>
          <w:rFonts w:ascii="Arial" w:hAnsi="Arial" w:cs="Arial"/>
        </w:rPr>
        <w:t>T</w:t>
      </w:r>
      <w:r>
        <w:rPr>
          <w:rFonts w:ascii="Arial" w:hAnsi="Arial" w:cs="Arial"/>
        </w:rPr>
        <w:t>ělesná (94</w:t>
      </w:r>
      <w:r w:rsidR="00631094">
        <w:rPr>
          <w:rFonts w:ascii="Arial" w:hAnsi="Arial" w:cs="Arial"/>
        </w:rPr>
        <w:t> </w:t>
      </w:r>
      <w:r>
        <w:rPr>
          <w:rFonts w:ascii="Arial" w:hAnsi="Arial" w:cs="Arial"/>
        </w:rPr>
        <w:t xml:space="preserve">%) </w:t>
      </w:r>
      <w:r>
        <w:rPr>
          <w:rFonts w:ascii="Arial" w:hAnsi="Arial" w:cs="Arial"/>
        </w:rPr>
        <w:lastRenderedPageBreak/>
        <w:t xml:space="preserve">a </w:t>
      </w:r>
      <w:r w:rsidR="00631094">
        <w:rPr>
          <w:rFonts w:ascii="Arial" w:hAnsi="Arial" w:cs="Arial"/>
        </w:rPr>
        <w:t>Ř</w:t>
      </w:r>
      <w:r>
        <w:rPr>
          <w:rFonts w:ascii="Arial" w:hAnsi="Arial" w:cs="Arial"/>
        </w:rPr>
        <w:t>ečová výchova (9</w:t>
      </w:r>
      <w:r w:rsidRPr="0F7A9CA1">
        <w:rPr>
          <w:rFonts w:ascii="Arial" w:hAnsi="Arial" w:cs="Arial"/>
        </w:rPr>
        <w:t>3</w:t>
      </w:r>
      <w:r>
        <w:rPr>
          <w:rFonts w:ascii="Arial" w:hAnsi="Arial" w:cs="Arial"/>
        </w:rPr>
        <w:t xml:space="preserve"> %). Přes 80% hranici souhlasu se ještě dostaly obory </w:t>
      </w:r>
      <w:r w:rsidR="00631094">
        <w:rPr>
          <w:rFonts w:ascii="Arial" w:hAnsi="Arial" w:cs="Arial"/>
        </w:rPr>
        <w:t>Č</w:t>
      </w:r>
      <w:r>
        <w:rPr>
          <w:rFonts w:ascii="Arial" w:hAnsi="Arial" w:cs="Arial"/>
        </w:rPr>
        <w:t>lověk a</w:t>
      </w:r>
      <w:r w:rsidR="00631094">
        <w:rPr>
          <w:rFonts w:ascii="Arial" w:hAnsi="Arial" w:cs="Arial"/>
        </w:rPr>
        <w:t> </w:t>
      </w:r>
      <w:r>
        <w:rPr>
          <w:rFonts w:ascii="Arial" w:hAnsi="Arial" w:cs="Arial"/>
        </w:rPr>
        <w:t xml:space="preserve">svět práce (89 %), </w:t>
      </w:r>
      <w:r w:rsidR="00631094">
        <w:rPr>
          <w:rFonts w:ascii="Arial" w:hAnsi="Arial" w:cs="Arial"/>
        </w:rPr>
        <w:t>V</w:t>
      </w:r>
      <w:r>
        <w:rPr>
          <w:rFonts w:ascii="Arial" w:hAnsi="Arial" w:cs="Arial"/>
        </w:rPr>
        <w:t xml:space="preserve">ýchova ke zdraví (83 %), </w:t>
      </w:r>
      <w:r w:rsidR="00631094">
        <w:rPr>
          <w:rFonts w:ascii="Arial" w:hAnsi="Arial" w:cs="Arial"/>
        </w:rPr>
        <w:t>Z</w:t>
      </w:r>
      <w:r>
        <w:rPr>
          <w:rFonts w:ascii="Arial" w:hAnsi="Arial" w:cs="Arial"/>
        </w:rPr>
        <w:t>dravotní tělesná výchova (81 %) a</w:t>
      </w:r>
      <w:r w:rsidR="00631094">
        <w:rPr>
          <w:rFonts w:ascii="Arial" w:hAnsi="Arial" w:cs="Arial"/>
        </w:rPr>
        <w:t> Č</w:t>
      </w:r>
      <w:r>
        <w:rPr>
          <w:rFonts w:ascii="Arial" w:hAnsi="Arial" w:cs="Arial"/>
        </w:rPr>
        <w:t>tení</w:t>
      </w:r>
      <w:r w:rsidR="00631094">
        <w:rPr>
          <w:rFonts w:ascii="Arial" w:hAnsi="Arial" w:cs="Arial"/>
        </w:rPr>
        <w:t> </w:t>
      </w:r>
      <w:r>
        <w:rPr>
          <w:rFonts w:ascii="Arial" w:hAnsi="Arial" w:cs="Arial"/>
        </w:rPr>
        <w:t>(81 %).</w:t>
      </w:r>
    </w:p>
    <w:p w14:paraId="131B8D5F" w14:textId="3E269A9E" w:rsidR="00416DBB" w:rsidRDefault="00416DBB" w:rsidP="00416DBB">
      <w:pPr>
        <w:spacing w:after="120" w:line="276" w:lineRule="auto"/>
        <w:jc w:val="both"/>
        <w:rPr>
          <w:rFonts w:ascii="Arial" w:hAnsi="Arial" w:cs="Arial"/>
        </w:rPr>
      </w:pPr>
      <w:r>
        <w:rPr>
          <w:rFonts w:ascii="Arial" w:hAnsi="Arial" w:cs="Arial"/>
        </w:rPr>
        <w:t xml:space="preserve">Naopak nejvíce nesouhlasných odpovědí nacházíme u vzdělávacích oborů </w:t>
      </w:r>
      <w:r w:rsidR="00631094">
        <w:rPr>
          <w:rFonts w:ascii="Arial" w:hAnsi="Arial" w:cs="Arial"/>
        </w:rPr>
        <w:t>Č</w:t>
      </w:r>
      <w:r>
        <w:rPr>
          <w:rFonts w:ascii="Arial" w:hAnsi="Arial" w:cs="Arial"/>
        </w:rPr>
        <w:t xml:space="preserve">lověk a společnost (37 %), </w:t>
      </w:r>
      <w:r w:rsidR="00631094">
        <w:rPr>
          <w:rFonts w:ascii="Arial" w:hAnsi="Arial" w:cs="Arial"/>
        </w:rPr>
        <w:t>M</w:t>
      </w:r>
      <w:r>
        <w:rPr>
          <w:rFonts w:ascii="Arial" w:hAnsi="Arial" w:cs="Arial"/>
        </w:rPr>
        <w:t xml:space="preserve">atematika (31 %), </w:t>
      </w:r>
      <w:r w:rsidR="00631094">
        <w:rPr>
          <w:rFonts w:ascii="Arial" w:hAnsi="Arial" w:cs="Arial"/>
        </w:rPr>
        <w:t>Č</w:t>
      </w:r>
      <w:r>
        <w:rPr>
          <w:rFonts w:ascii="Arial" w:hAnsi="Arial" w:cs="Arial"/>
        </w:rPr>
        <w:t xml:space="preserve">lověk a příroda (30 %) a ICT (28 %). </w:t>
      </w:r>
    </w:p>
    <w:p w14:paraId="35C7FEE6" w14:textId="207643A2" w:rsidR="00987375" w:rsidRDefault="003934BA" w:rsidP="00416DBB">
      <w:pPr>
        <w:spacing w:after="120" w:line="276" w:lineRule="auto"/>
        <w:jc w:val="both"/>
        <w:rPr>
          <w:rFonts w:ascii="Arial" w:hAnsi="Arial" w:cs="Arial"/>
        </w:rPr>
      </w:pPr>
      <w:r>
        <w:rPr>
          <w:rFonts w:ascii="Arial" w:hAnsi="Arial" w:cs="Arial"/>
        </w:rPr>
        <w:t xml:space="preserve">V případě volby </w:t>
      </w:r>
      <w:r w:rsidR="00F51677">
        <w:rPr>
          <w:rFonts w:ascii="Arial" w:hAnsi="Arial" w:cs="Arial"/>
        </w:rPr>
        <w:t>„nesouhlasných“</w:t>
      </w:r>
      <w:r>
        <w:rPr>
          <w:rFonts w:ascii="Arial" w:hAnsi="Arial" w:cs="Arial"/>
        </w:rPr>
        <w:t xml:space="preserve"> variant dostali respondenti možnost</w:t>
      </w:r>
      <w:r w:rsidR="00F51677">
        <w:rPr>
          <w:rFonts w:ascii="Arial" w:hAnsi="Arial" w:cs="Arial"/>
        </w:rPr>
        <w:t xml:space="preserve"> vyjádřit se, v čem vzdělávací obsah neodpovídá potřebám žáků</w:t>
      </w:r>
      <w:r w:rsidR="0019432E">
        <w:rPr>
          <w:rFonts w:ascii="Arial" w:hAnsi="Arial" w:cs="Arial"/>
        </w:rPr>
        <w:t>,</w:t>
      </w:r>
      <w:r w:rsidR="00380760">
        <w:rPr>
          <w:rFonts w:ascii="Arial" w:hAnsi="Arial" w:cs="Arial"/>
        </w:rPr>
        <w:t xml:space="preserve"> a případně přidat i komentář.</w:t>
      </w:r>
      <w:r w:rsidR="00A008C6">
        <w:rPr>
          <w:rFonts w:ascii="Arial" w:hAnsi="Arial" w:cs="Arial"/>
        </w:rPr>
        <w:t xml:space="preserve"> V</w:t>
      </w:r>
      <w:r w:rsidR="00AC7DA6">
        <w:rPr>
          <w:rFonts w:ascii="Arial" w:hAnsi="Arial" w:cs="Arial"/>
        </w:rPr>
        <w:t xml:space="preserve"> následujícím </w:t>
      </w:r>
      <w:r w:rsidR="00A008C6">
        <w:rPr>
          <w:rFonts w:ascii="Arial" w:hAnsi="Arial" w:cs="Arial"/>
        </w:rPr>
        <w:t>textu jsou tyto výsledky rozděleny do několika částí a referovány vždy nejprve souhrnně v grafu a dále jsou uváděny slovní komentáře</w:t>
      </w:r>
      <w:r w:rsidR="00920C2E">
        <w:rPr>
          <w:rFonts w:ascii="Arial" w:hAnsi="Arial" w:cs="Arial"/>
        </w:rPr>
        <w:t>.</w:t>
      </w:r>
    </w:p>
    <w:p w14:paraId="501052BB" w14:textId="0BD9D1F8" w:rsidR="004B4656" w:rsidRDefault="00E00382" w:rsidP="00FE444D">
      <w:pPr>
        <w:spacing w:after="0" w:line="276" w:lineRule="auto"/>
        <w:ind w:left="851" w:hanging="851"/>
        <w:rPr>
          <w:rFonts w:ascii="Arial" w:hAnsi="Arial" w:cs="Arial"/>
          <w:i/>
          <w:noProof/>
          <w:color w:val="2B579A"/>
          <w:sz w:val="18"/>
          <w:szCs w:val="18"/>
          <w:shd w:val="clear" w:color="auto" w:fill="E6E6E6"/>
          <w:lang w:eastAsia="cs-CZ"/>
        </w:rPr>
      </w:pPr>
      <w:r w:rsidRPr="002E1869">
        <w:rPr>
          <w:rFonts w:ascii="Arial" w:hAnsi="Arial" w:cs="Arial"/>
          <w:i/>
          <w:iCs/>
        </w:rPr>
        <w:t>Graf 1</w:t>
      </w:r>
      <w:r w:rsidR="001E471E">
        <w:rPr>
          <w:rFonts w:ascii="Arial" w:hAnsi="Arial" w:cs="Arial"/>
          <w:i/>
          <w:iCs/>
        </w:rPr>
        <w:t>4</w:t>
      </w:r>
      <w:r w:rsidR="001E471E" w:rsidRPr="121A115E">
        <w:rPr>
          <w:rFonts w:ascii="Arial" w:hAnsi="Arial" w:cs="Arial"/>
          <w:i/>
          <w:iCs/>
        </w:rPr>
        <w:t>:</w:t>
      </w:r>
      <w:r w:rsidRPr="002E1869">
        <w:rPr>
          <w:rFonts w:ascii="Arial" w:hAnsi="Arial" w:cs="Arial"/>
          <w:i/>
          <w:iCs/>
        </w:rPr>
        <w:t xml:space="preserve"> V čem podle Vašich zkušeností obsah vzdělávacích </w:t>
      </w:r>
      <w:r w:rsidR="003E1B3A">
        <w:rPr>
          <w:rFonts w:ascii="Arial" w:hAnsi="Arial" w:cs="Arial"/>
          <w:i/>
          <w:iCs/>
        </w:rPr>
        <w:t>oborů</w:t>
      </w:r>
      <w:r w:rsidR="006E17CF">
        <w:rPr>
          <w:rFonts w:ascii="Arial" w:hAnsi="Arial" w:cs="Arial"/>
          <w:i/>
          <w:iCs/>
        </w:rPr>
        <w:t>/oblastí</w:t>
      </w:r>
      <w:r w:rsidRPr="002E1869">
        <w:rPr>
          <w:rFonts w:ascii="Arial" w:hAnsi="Arial" w:cs="Arial"/>
          <w:i/>
          <w:iCs/>
        </w:rPr>
        <w:t xml:space="preserve"> neodpovídá potřebám žáků? </w:t>
      </w:r>
      <w:r w:rsidR="002E1869" w:rsidRPr="002E1869">
        <w:rPr>
          <w:rFonts w:ascii="Arial" w:hAnsi="Arial" w:cs="Arial"/>
          <w:i/>
          <w:iCs/>
        </w:rPr>
        <w:t>– první část</w:t>
      </w:r>
      <w:r w:rsidR="00485AB4">
        <w:rPr>
          <w:rStyle w:val="Znakapoznpodarou"/>
          <w:rFonts w:ascii="Arial" w:hAnsi="Arial" w:cs="Arial"/>
          <w:i/>
          <w:iCs/>
        </w:rPr>
        <w:footnoteReference w:id="11"/>
      </w:r>
    </w:p>
    <w:p w14:paraId="605D39FC" w14:textId="23371841" w:rsidR="00FE444D" w:rsidRPr="00416DBB" w:rsidRDefault="00FE444D" w:rsidP="00FE444D">
      <w:pPr>
        <w:spacing w:after="0" w:line="276" w:lineRule="auto"/>
        <w:ind w:left="851" w:hanging="851"/>
        <w:rPr>
          <w:rFonts w:ascii="Arial" w:hAnsi="Arial" w:cs="Arial"/>
          <w:i/>
          <w:iCs/>
        </w:rPr>
      </w:pPr>
      <w:r>
        <w:rPr>
          <w:noProof/>
          <w:lang w:eastAsia="cs-CZ"/>
        </w:rPr>
        <w:drawing>
          <wp:inline distT="0" distB="0" distL="0" distR="0" wp14:anchorId="13AA3C0D" wp14:editId="178F0C76">
            <wp:extent cx="5760720" cy="434340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4343400"/>
                    </a:xfrm>
                    <a:prstGeom prst="rect">
                      <a:avLst/>
                    </a:prstGeom>
                  </pic:spPr>
                </pic:pic>
              </a:graphicData>
            </a:graphic>
          </wp:inline>
        </w:drawing>
      </w:r>
    </w:p>
    <w:p w14:paraId="36B2C77C" w14:textId="15A9E034" w:rsidR="00630CCF" w:rsidRPr="00D3342C" w:rsidRDefault="000840DD" w:rsidP="00753EA4">
      <w:pPr>
        <w:spacing w:after="120" w:line="276" w:lineRule="auto"/>
        <w:rPr>
          <w:rFonts w:ascii="Arial" w:hAnsi="Arial" w:cs="Arial"/>
          <w:i/>
          <w:sz w:val="18"/>
          <w:szCs w:val="18"/>
        </w:rPr>
      </w:pPr>
      <w:r w:rsidRPr="00D3342C">
        <w:rPr>
          <w:rFonts w:ascii="Arial" w:hAnsi="Arial" w:cs="Arial"/>
          <w:i/>
          <w:iCs/>
          <w:sz w:val="18"/>
          <w:szCs w:val="18"/>
        </w:rPr>
        <w:t>Pozn.</w:t>
      </w:r>
      <w:r w:rsidR="003C76CB">
        <w:rPr>
          <w:rFonts w:ascii="Arial" w:hAnsi="Arial" w:cs="Arial"/>
          <w:i/>
          <w:iCs/>
          <w:sz w:val="18"/>
          <w:szCs w:val="18"/>
        </w:rPr>
        <w:t>:</w:t>
      </w:r>
      <w:r w:rsidRPr="00D3342C">
        <w:rPr>
          <w:rFonts w:ascii="Arial" w:hAnsi="Arial" w:cs="Arial"/>
          <w:i/>
          <w:iCs/>
          <w:sz w:val="18"/>
          <w:szCs w:val="18"/>
        </w:rPr>
        <w:t xml:space="preserve"> U každého kritéria volili respondenti odpověď ano/ne. V grafu je uvedeno vždy pouze % odpovědí ano (%</w:t>
      </w:r>
      <w:r w:rsidR="00FE444D">
        <w:rPr>
          <w:rFonts w:ascii="Arial" w:hAnsi="Arial" w:cs="Arial"/>
          <w:i/>
          <w:iCs/>
          <w:sz w:val="18"/>
          <w:szCs w:val="18"/>
        </w:rPr>
        <w:t> </w:t>
      </w:r>
      <w:r w:rsidRPr="00D3342C">
        <w:rPr>
          <w:rFonts w:ascii="Arial" w:hAnsi="Arial" w:cs="Arial"/>
          <w:i/>
          <w:iCs/>
          <w:sz w:val="18"/>
          <w:szCs w:val="18"/>
        </w:rPr>
        <w:t xml:space="preserve">z celkového počtu odpovídajících N). </w:t>
      </w:r>
    </w:p>
    <w:p w14:paraId="574226D6" w14:textId="79261D84" w:rsidR="002E1869" w:rsidRDefault="002E1869" w:rsidP="00753EA4">
      <w:pPr>
        <w:spacing w:after="120" w:line="276" w:lineRule="auto"/>
        <w:jc w:val="both"/>
        <w:rPr>
          <w:rFonts w:ascii="Arial" w:hAnsi="Arial" w:cs="Arial"/>
        </w:rPr>
      </w:pPr>
      <w:r>
        <w:rPr>
          <w:rFonts w:ascii="Arial" w:hAnsi="Arial" w:cs="Arial"/>
        </w:rPr>
        <w:t xml:space="preserve">Z grafu je zřejmé, že mezi odpověďmi </w:t>
      </w:r>
      <w:r w:rsidR="003844B3">
        <w:rPr>
          <w:rFonts w:ascii="Arial" w:hAnsi="Arial" w:cs="Arial"/>
        </w:rPr>
        <w:t xml:space="preserve">reflektujícími první část vzdělávacích </w:t>
      </w:r>
      <w:r w:rsidR="003E1B3A">
        <w:rPr>
          <w:rFonts w:ascii="Arial" w:hAnsi="Arial" w:cs="Arial"/>
        </w:rPr>
        <w:t>oborů</w:t>
      </w:r>
      <w:r w:rsidR="000840DD">
        <w:rPr>
          <w:rFonts w:ascii="Arial" w:hAnsi="Arial" w:cs="Arial"/>
        </w:rPr>
        <w:t xml:space="preserve"> (dále i VO)</w:t>
      </w:r>
      <w:r w:rsidR="003844B3">
        <w:rPr>
          <w:rFonts w:ascii="Arial" w:hAnsi="Arial" w:cs="Arial"/>
        </w:rPr>
        <w:t xml:space="preserve"> </w:t>
      </w:r>
      <w:r>
        <w:rPr>
          <w:rFonts w:ascii="Arial" w:hAnsi="Arial" w:cs="Arial"/>
        </w:rPr>
        <w:t xml:space="preserve">převažuje varianta náročnost by měla být nižší, žáky se nedaří obsah naučit. </w:t>
      </w:r>
      <w:r w:rsidR="00B26C09">
        <w:rPr>
          <w:rFonts w:ascii="Arial" w:hAnsi="Arial" w:cs="Arial"/>
        </w:rPr>
        <w:t xml:space="preserve">V menší míře se ještě objevují i varianty pro praktický život žáků je obsah nepodnětný, pro realizaci vzdělávacího obsahu je vymezena nízká časová dotace a v obsahu chybí potřebné části. </w:t>
      </w:r>
      <w:r w:rsidR="000840DD">
        <w:rPr>
          <w:rFonts w:ascii="Arial" w:hAnsi="Arial" w:cs="Arial"/>
        </w:rPr>
        <w:t>V případě VO ICT je i 11 % odpovědí, které uvád</w:t>
      </w:r>
      <w:r w:rsidR="00AA4824">
        <w:rPr>
          <w:rFonts w:ascii="Arial" w:hAnsi="Arial" w:cs="Arial"/>
        </w:rPr>
        <w:t>ěj</w:t>
      </w:r>
      <w:r w:rsidR="000840DD">
        <w:rPr>
          <w:rFonts w:ascii="Arial" w:hAnsi="Arial" w:cs="Arial"/>
        </w:rPr>
        <w:t>í, že škola nemá na realizaci obsahu podmínky.</w:t>
      </w:r>
    </w:p>
    <w:p w14:paraId="25AAD21D" w14:textId="27700DE4" w:rsidR="002E1869" w:rsidRDefault="00D126EE" w:rsidP="00753EA4">
      <w:pPr>
        <w:spacing w:after="120" w:line="276" w:lineRule="auto"/>
        <w:jc w:val="both"/>
        <w:rPr>
          <w:rFonts w:ascii="Arial" w:hAnsi="Arial" w:cs="Arial"/>
        </w:rPr>
      </w:pPr>
      <w:r>
        <w:rPr>
          <w:rFonts w:ascii="Arial" w:hAnsi="Arial" w:cs="Arial"/>
        </w:rPr>
        <w:lastRenderedPageBreak/>
        <w:t>U každé</w:t>
      </w:r>
      <w:r w:rsidR="003E1B3A">
        <w:rPr>
          <w:rFonts w:ascii="Arial" w:hAnsi="Arial" w:cs="Arial"/>
        </w:rPr>
        <w:t>ho</w:t>
      </w:r>
      <w:r>
        <w:rPr>
          <w:rFonts w:ascii="Arial" w:hAnsi="Arial" w:cs="Arial"/>
        </w:rPr>
        <w:t xml:space="preserve"> </w:t>
      </w:r>
      <w:r w:rsidRPr="121A115E">
        <w:rPr>
          <w:rFonts w:ascii="Arial" w:hAnsi="Arial" w:cs="Arial"/>
        </w:rPr>
        <w:t>ze vzdělávacích oborů</w:t>
      </w:r>
      <w:r>
        <w:rPr>
          <w:rFonts w:ascii="Arial" w:hAnsi="Arial" w:cs="Arial"/>
        </w:rPr>
        <w:t xml:space="preserve"> mohli ještě respondenti přidat vlastní komentář. Pro přehlednost jsou ukázky vždy uvedeny nadpisem.</w:t>
      </w:r>
    </w:p>
    <w:p w14:paraId="1BD939F4" w14:textId="238FBCA9" w:rsidR="00D126EE" w:rsidRPr="004E0EDF" w:rsidRDefault="00D126EE" w:rsidP="00753EA4">
      <w:pPr>
        <w:spacing w:after="120" w:line="276" w:lineRule="auto"/>
        <w:jc w:val="both"/>
        <w:rPr>
          <w:rFonts w:ascii="Arial" w:hAnsi="Arial" w:cs="Arial"/>
          <w:b/>
          <w:bCs/>
          <w:i/>
          <w:iCs/>
        </w:rPr>
      </w:pPr>
      <w:r w:rsidRPr="004E0EDF">
        <w:rPr>
          <w:rFonts w:ascii="Arial" w:hAnsi="Arial" w:cs="Arial"/>
          <w:b/>
          <w:bCs/>
          <w:i/>
          <w:iCs/>
        </w:rPr>
        <w:t>Čtení</w:t>
      </w:r>
    </w:p>
    <w:p w14:paraId="41705917" w14:textId="2176E430" w:rsidR="00D126EE" w:rsidRDefault="00D126EE" w:rsidP="00753EA4">
      <w:pPr>
        <w:spacing w:after="120" w:line="276" w:lineRule="auto"/>
        <w:jc w:val="both"/>
        <w:rPr>
          <w:rFonts w:ascii="Arial" w:hAnsi="Arial" w:cs="Arial"/>
        </w:rPr>
      </w:pPr>
      <w:r>
        <w:rPr>
          <w:rFonts w:ascii="Arial" w:hAnsi="Arial" w:cs="Arial"/>
        </w:rPr>
        <w:t xml:space="preserve">Možnost přidat vlastní komentář využilo 10 respondentů. </w:t>
      </w:r>
      <w:r w:rsidR="00DF3396">
        <w:rPr>
          <w:rFonts w:ascii="Arial" w:hAnsi="Arial" w:cs="Arial"/>
        </w:rPr>
        <w:t>Směřovaly</w:t>
      </w:r>
      <w:r w:rsidR="00756D17">
        <w:rPr>
          <w:rFonts w:ascii="Arial" w:hAnsi="Arial" w:cs="Arial"/>
        </w:rPr>
        <w:t xml:space="preserve"> k metodě čtení, očekávaným výstupům a časovým dotacím. Jako příklady můžeme uvést:</w:t>
      </w:r>
    </w:p>
    <w:p w14:paraId="691CD6F5" w14:textId="12DF6860" w:rsidR="00756D17" w:rsidRPr="00FE444D" w:rsidRDefault="00756D17"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 xml:space="preserve">Vyšší časová dotace, učebnice </w:t>
      </w:r>
      <w:r w:rsidR="00AA4824">
        <w:rPr>
          <w:rFonts w:ascii="Arial" w:hAnsi="Arial" w:cs="Arial"/>
          <w:i/>
          <w:iCs/>
          <w:sz w:val="20"/>
          <w:szCs w:val="20"/>
        </w:rPr>
        <w:t>–</w:t>
      </w:r>
      <w:r w:rsidRPr="00FE444D">
        <w:rPr>
          <w:rFonts w:ascii="Arial" w:hAnsi="Arial" w:cs="Arial"/>
          <w:i/>
          <w:iCs/>
          <w:sz w:val="20"/>
          <w:szCs w:val="20"/>
        </w:rPr>
        <w:t xml:space="preserve"> čítanky pro vyšší ročníky: malá velikost písma, mnoho textu na stránce, neaktuálnost textů, složité po obsahové stránce, délka slov z hlediska techniky čtení </w:t>
      </w:r>
      <w:r w:rsidR="00601DBB">
        <w:rPr>
          <w:rFonts w:ascii="Arial" w:hAnsi="Arial" w:cs="Arial"/>
          <w:i/>
          <w:iCs/>
          <w:sz w:val="20"/>
          <w:szCs w:val="20"/>
        </w:rPr>
        <w:t>–</w:t>
      </w:r>
      <w:r w:rsidRPr="00FE444D">
        <w:rPr>
          <w:rFonts w:ascii="Arial" w:hAnsi="Arial" w:cs="Arial"/>
          <w:i/>
          <w:iCs/>
          <w:sz w:val="20"/>
          <w:szCs w:val="20"/>
        </w:rPr>
        <w:t xml:space="preserve"> výslovnost, shluky souhlásek, délka slov.</w:t>
      </w:r>
    </w:p>
    <w:p w14:paraId="6EA925D6" w14:textId="620024F8" w:rsidR="00756D17" w:rsidRPr="00FE444D" w:rsidRDefault="00756D17"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Upravit očekávané výstupy tak, aby byly pro naše žáky reálně dosažitelné. Např.</w:t>
      </w:r>
      <w:r w:rsidR="00FE444D">
        <w:rPr>
          <w:rFonts w:ascii="Arial" w:hAnsi="Arial" w:cs="Arial"/>
          <w:i/>
          <w:iCs/>
          <w:sz w:val="20"/>
          <w:szCs w:val="20"/>
        </w:rPr>
        <w:t> </w:t>
      </w:r>
      <w:r w:rsidRPr="00FE444D">
        <w:rPr>
          <w:rFonts w:ascii="Arial" w:hAnsi="Arial" w:cs="Arial"/>
          <w:i/>
          <w:iCs/>
          <w:sz w:val="20"/>
          <w:szCs w:val="20"/>
        </w:rPr>
        <w:t>většina našich žáků nezvládá na konci základního vzdělávání číst všechna tiskací</w:t>
      </w:r>
      <w:r w:rsidR="00601DBB">
        <w:rPr>
          <w:rFonts w:ascii="Arial" w:hAnsi="Arial" w:cs="Arial"/>
          <w:i/>
          <w:iCs/>
          <w:sz w:val="20"/>
          <w:szCs w:val="20"/>
        </w:rPr>
        <w:t>,</w:t>
      </w:r>
      <w:r w:rsidRPr="00FE444D">
        <w:rPr>
          <w:rFonts w:ascii="Arial" w:hAnsi="Arial" w:cs="Arial"/>
          <w:i/>
          <w:iCs/>
          <w:sz w:val="20"/>
          <w:szCs w:val="20"/>
        </w:rPr>
        <w:t xml:space="preserve"> a</w:t>
      </w:r>
      <w:r w:rsidR="00FE444D">
        <w:rPr>
          <w:rFonts w:ascii="Arial" w:hAnsi="Arial" w:cs="Arial"/>
          <w:i/>
          <w:iCs/>
          <w:sz w:val="20"/>
          <w:szCs w:val="20"/>
        </w:rPr>
        <w:t> </w:t>
      </w:r>
      <w:r w:rsidRPr="00FE444D">
        <w:rPr>
          <w:rFonts w:ascii="Arial" w:hAnsi="Arial" w:cs="Arial"/>
          <w:i/>
          <w:iCs/>
          <w:sz w:val="20"/>
          <w:szCs w:val="20"/>
        </w:rPr>
        <w:t>zejména pak psací písmena. Potíže jim činí čtení s porozuměním, zapamatování a</w:t>
      </w:r>
      <w:r w:rsidR="00FE444D">
        <w:rPr>
          <w:rFonts w:ascii="Arial" w:hAnsi="Arial" w:cs="Arial"/>
          <w:i/>
          <w:iCs/>
          <w:sz w:val="20"/>
          <w:szCs w:val="20"/>
        </w:rPr>
        <w:t> </w:t>
      </w:r>
      <w:proofErr w:type="gramStart"/>
      <w:r w:rsidRPr="00FE444D">
        <w:rPr>
          <w:rFonts w:ascii="Arial" w:hAnsi="Arial" w:cs="Arial"/>
          <w:i/>
          <w:iCs/>
          <w:sz w:val="20"/>
          <w:szCs w:val="20"/>
        </w:rPr>
        <w:t>interpretace</w:t>
      </w:r>
      <w:proofErr w:type="gramEnd"/>
      <w:r w:rsidRPr="00FE444D">
        <w:rPr>
          <w:rFonts w:ascii="Arial" w:hAnsi="Arial" w:cs="Arial"/>
          <w:i/>
          <w:iCs/>
          <w:sz w:val="20"/>
          <w:szCs w:val="20"/>
        </w:rPr>
        <w:t xml:space="preserve"> byť krátkého textu.</w:t>
      </w:r>
    </w:p>
    <w:p w14:paraId="2BF7A8B7" w14:textId="42017E9C" w:rsidR="00756D17" w:rsidRPr="00FE444D" w:rsidRDefault="0076468D"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Zařadit globální metodu čtení, vynechat číst slabiky a dvojslabičná slova, skládání slov ze slabik. Brát v úvahu, že ve školách jsou i žáci, kteří verbálně nekomunikují.</w:t>
      </w:r>
    </w:p>
    <w:p w14:paraId="28208B62" w14:textId="11A7320E" w:rsidR="00756D17" w:rsidRPr="00FE444D" w:rsidRDefault="0076468D"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Zařadit více obrázkového čtení, čtení u těchto žáků je velmi individuální, většinou se je podaří naučit přečíst pouze slabiky či jednoduchá slova. Pokud žák zvládne více slov nebo jednoduché věty, pak je to často bez porozumění.</w:t>
      </w:r>
    </w:p>
    <w:p w14:paraId="56287E39" w14:textId="038F60EA" w:rsidR="0076468D" w:rsidRPr="004E0EDF" w:rsidRDefault="0076468D" w:rsidP="00753EA4">
      <w:pPr>
        <w:spacing w:after="120" w:line="276" w:lineRule="auto"/>
        <w:jc w:val="both"/>
        <w:rPr>
          <w:rFonts w:ascii="Arial" w:hAnsi="Arial" w:cs="Arial"/>
          <w:b/>
          <w:bCs/>
          <w:i/>
          <w:iCs/>
        </w:rPr>
      </w:pPr>
      <w:r w:rsidRPr="004E0EDF">
        <w:rPr>
          <w:rFonts w:ascii="Arial" w:hAnsi="Arial" w:cs="Arial"/>
          <w:b/>
          <w:bCs/>
          <w:i/>
          <w:iCs/>
        </w:rPr>
        <w:t>Psaní</w:t>
      </w:r>
    </w:p>
    <w:p w14:paraId="175B589E" w14:textId="20A4ED2B" w:rsidR="0076468D" w:rsidRDefault="0076468D" w:rsidP="00753EA4">
      <w:pPr>
        <w:spacing w:after="120" w:line="276" w:lineRule="auto"/>
        <w:jc w:val="both"/>
        <w:rPr>
          <w:rFonts w:ascii="Arial" w:hAnsi="Arial" w:cs="Arial"/>
        </w:rPr>
      </w:pPr>
      <w:r>
        <w:rPr>
          <w:rFonts w:ascii="Arial" w:hAnsi="Arial" w:cs="Arial"/>
        </w:rPr>
        <w:t xml:space="preserve">Možnost uvést komentář v případě </w:t>
      </w:r>
      <w:r w:rsidRPr="121A115E">
        <w:rPr>
          <w:rFonts w:ascii="Arial" w:hAnsi="Arial" w:cs="Arial"/>
        </w:rPr>
        <w:t>vzdělávací oblasti</w:t>
      </w:r>
      <w:r>
        <w:rPr>
          <w:rFonts w:ascii="Arial" w:hAnsi="Arial" w:cs="Arial"/>
        </w:rPr>
        <w:t xml:space="preserve"> Psaní využilo 12 respondentů. </w:t>
      </w:r>
      <w:r w:rsidR="004E0EDF">
        <w:rPr>
          <w:rFonts w:ascii="Arial" w:hAnsi="Arial" w:cs="Arial"/>
        </w:rPr>
        <w:t>Týkaly se očekávaných výstupů, volby písma a časových dotací. Příkladem mohou být následující komentáře:</w:t>
      </w:r>
    </w:p>
    <w:p w14:paraId="0C1E7417" w14:textId="679E1D19" w:rsidR="004E0EDF" w:rsidRPr="00FE444D" w:rsidRDefault="004E0EDF"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Vzhledem k mentálnímu postižení je u žáků narušeno zrakové vnímání, koordinace oko-ruka, jemná motorika je pro ně tudíž velmi obtížn</w:t>
      </w:r>
      <w:r w:rsidR="00601DBB">
        <w:rPr>
          <w:rFonts w:ascii="Arial" w:hAnsi="Arial" w:cs="Arial"/>
          <w:i/>
          <w:iCs/>
          <w:sz w:val="20"/>
          <w:szCs w:val="20"/>
        </w:rPr>
        <w:t>á</w:t>
      </w:r>
      <w:r w:rsidRPr="00FE444D">
        <w:rPr>
          <w:rFonts w:ascii="Arial" w:hAnsi="Arial" w:cs="Arial"/>
          <w:i/>
          <w:iCs/>
          <w:sz w:val="20"/>
          <w:szCs w:val="20"/>
        </w:rPr>
        <w:t>. Navrhuji úplně vynechat psací písmo a věnovat se pouze písmu velkému hůlkovému.</w:t>
      </w:r>
    </w:p>
    <w:p w14:paraId="5F1B58CF" w14:textId="30DDCE57" w:rsidR="004E0EDF" w:rsidRPr="00FE444D" w:rsidRDefault="004E0EDF"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Upravit očekávané výstupy tak, aby byly pro naše žáky reálně dosažitelné. Naši žáci např. málokdy zvládají psaní psacího písma nebo psaní podle diktátu.</w:t>
      </w:r>
    </w:p>
    <w:p w14:paraId="174AB463" w14:textId="6DAAD72F" w:rsidR="004E0EDF" w:rsidRPr="00FE444D" w:rsidRDefault="004E0EDF"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Do předmětu Psaní mít možnost více zapojit IT technologie.</w:t>
      </w:r>
    </w:p>
    <w:p w14:paraId="35B331EA" w14:textId="41DF1387" w:rsidR="005E33F7" w:rsidRPr="00FE444D" w:rsidRDefault="005E33F7"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Jsem toho názoru, že navýšení náročnosti učiva můžeme zakomponovat do IVP. Vycházet bychom měli vždy z možností většího množství žáků. Naši žáci s tělesným postiženým se často během školní docházky dostanou pouze ke grafomotorice a</w:t>
      </w:r>
      <w:r w:rsidR="00FE444D">
        <w:rPr>
          <w:rFonts w:ascii="Arial" w:hAnsi="Arial" w:cs="Arial"/>
          <w:i/>
          <w:iCs/>
          <w:sz w:val="20"/>
          <w:szCs w:val="20"/>
        </w:rPr>
        <w:t> </w:t>
      </w:r>
      <w:r w:rsidRPr="00FE444D">
        <w:rPr>
          <w:rFonts w:ascii="Arial" w:hAnsi="Arial" w:cs="Arial"/>
          <w:i/>
          <w:iCs/>
          <w:sz w:val="20"/>
          <w:szCs w:val="20"/>
        </w:rPr>
        <w:t>správnému úchopu psacího náčiní (jde i o žáky 1.</w:t>
      </w:r>
      <w:r w:rsidR="00601DBB">
        <w:rPr>
          <w:rFonts w:ascii="Arial" w:hAnsi="Arial" w:cs="Arial"/>
          <w:i/>
          <w:iCs/>
          <w:sz w:val="20"/>
          <w:szCs w:val="20"/>
        </w:rPr>
        <w:t xml:space="preserve"> </w:t>
      </w:r>
      <w:r w:rsidRPr="00FE444D">
        <w:rPr>
          <w:rFonts w:ascii="Arial" w:hAnsi="Arial" w:cs="Arial"/>
          <w:i/>
          <w:iCs/>
          <w:sz w:val="20"/>
          <w:szCs w:val="20"/>
        </w:rPr>
        <w:t>dílu ZŠS!). Vyšší nároky stresují žáky i učitele.</w:t>
      </w:r>
    </w:p>
    <w:p w14:paraId="1B1BDDEC" w14:textId="13C5F112" w:rsidR="005E33F7" w:rsidRPr="005E33F7" w:rsidRDefault="005E33F7" w:rsidP="00753EA4">
      <w:pPr>
        <w:spacing w:after="120" w:line="276" w:lineRule="auto"/>
        <w:jc w:val="both"/>
        <w:rPr>
          <w:rFonts w:ascii="Arial" w:hAnsi="Arial" w:cs="Arial"/>
          <w:b/>
          <w:bCs/>
          <w:i/>
          <w:iCs/>
        </w:rPr>
      </w:pPr>
      <w:r w:rsidRPr="005E33F7">
        <w:rPr>
          <w:rFonts w:ascii="Arial" w:hAnsi="Arial" w:cs="Arial"/>
          <w:b/>
          <w:bCs/>
          <w:i/>
          <w:iCs/>
        </w:rPr>
        <w:t>Řečová výchova</w:t>
      </w:r>
    </w:p>
    <w:p w14:paraId="2C225A09" w14:textId="2EB6B750" w:rsidR="005E33F7" w:rsidRDefault="005E33F7" w:rsidP="00753EA4">
      <w:pPr>
        <w:spacing w:after="120" w:line="276" w:lineRule="auto"/>
        <w:jc w:val="both"/>
        <w:rPr>
          <w:rFonts w:ascii="Arial" w:hAnsi="Arial" w:cs="Arial"/>
        </w:rPr>
      </w:pPr>
      <w:r>
        <w:rPr>
          <w:rFonts w:ascii="Arial" w:hAnsi="Arial" w:cs="Arial"/>
        </w:rPr>
        <w:t xml:space="preserve">U </w:t>
      </w:r>
      <w:r w:rsidR="002C72B8">
        <w:rPr>
          <w:rFonts w:ascii="Arial" w:hAnsi="Arial" w:cs="Arial"/>
        </w:rPr>
        <w:t>tohoto</w:t>
      </w:r>
      <w:r>
        <w:rPr>
          <w:rFonts w:ascii="Arial" w:hAnsi="Arial" w:cs="Arial"/>
        </w:rPr>
        <w:t xml:space="preserve"> </w:t>
      </w:r>
      <w:r w:rsidRPr="121A115E">
        <w:rPr>
          <w:rFonts w:ascii="Arial" w:hAnsi="Arial" w:cs="Arial"/>
        </w:rPr>
        <w:t>vzdělávacího oboru</w:t>
      </w:r>
      <w:r>
        <w:rPr>
          <w:rFonts w:ascii="Arial" w:hAnsi="Arial" w:cs="Arial"/>
        </w:rPr>
        <w:t xml:space="preserve"> se sebralo pouze </w:t>
      </w:r>
      <w:r w:rsidR="00601DBB">
        <w:rPr>
          <w:rFonts w:ascii="Arial" w:hAnsi="Arial" w:cs="Arial"/>
        </w:rPr>
        <w:t xml:space="preserve">pět </w:t>
      </w:r>
      <w:r>
        <w:rPr>
          <w:rFonts w:ascii="Arial" w:hAnsi="Arial" w:cs="Arial"/>
        </w:rPr>
        <w:t>komentářů, které se vesměs týkají zohledňování žáků využívajících augmentativní a alternativní komunikaci (dále AAK), např.:</w:t>
      </w:r>
    </w:p>
    <w:p w14:paraId="677D7DD2" w14:textId="2EE5186D" w:rsidR="005E33F7" w:rsidRPr="00FE444D" w:rsidRDefault="005E33F7"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Opět je třeba vycházet z diagnóz. Často máme v péči žáky s AAK. Těžko budou reprodukovat jednoduché říkanky nebo popisovat děj, když verbálně nekomunikují. AAK potřeby běžné verbální komunikace neobsáhne. Navrhuji ponížit obsah vzdělávání.</w:t>
      </w:r>
    </w:p>
    <w:p w14:paraId="04A825CD" w14:textId="62FB4C94" w:rsidR="00FD7C6D" w:rsidRPr="00FE444D" w:rsidRDefault="00766C3D"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Upravit očekávané výstupy tak, aby byly pro naše žáky reálně dosažitelné. Mnoho žáků nedosahuje srozumitelného řečového projevu, značná část z nich je schopna komunikovat pouze s využitím různých forem AAK.</w:t>
      </w:r>
    </w:p>
    <w:p w14:paraId="64B16681" w14:textId="5B58AB1A" w:rsidR="00766C3D" w:rsidRPr="00FE444D" w:rsidRDefault="00766C3D"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lastRenderedPageBreak/>
        <w:t>Většina žáků slovně nekomunikuje, používáme alternativní komunikaci. Pro tyto žáky by mělo být zařazeno více obrázkové čtení.</w:t>
      </w:r>
    </w:p>
    <w:p w14:paraId="67884DED" w14:textId="26E67D08" w:rsidR="00766C3D" w:rsidRPr="0085584B" w:rsidRDefault="00766C3D" w:rsidP="00753EA4">
      <w:pPr>
        <w:spacing w:after="120" w:line="276" w:lineRule="auto"/>
        <w:jc w:val="both"/>
        <w:rPr>
          <w:rFonts w:ascii="Arial" w:hAnsi="Arial" w:cs="Arial"/>
          <w:b/>
          <w:bCs/>
          <w:i/>
          <w:iCs/>
        </w:rPr>
      </w:pPr>
      <w:r w:rsidRPr="0085584B">
        <w:rPr>
          <w:rFonts w:ascii="Arial" w:hAnsi="Arial" w:cs="Arial"/>
          <w:b/>
          <w:bCs/>
          <w:i/>
          <w:iCs/>
        </w:rPr>
        <w:t>Matematika</w:t>
      </w:r>
    </w:p>
    <w:p w14:paraId="2C656697" w14:textId="19E7007B" w:rsidR="00766C3D" w:rsidRDefault="00766C3D" w:rsidP="00753EA4">
      <w:pPr>
        <w:spacing w:after="120" w:line="276" w:lineRule="auto"/>
        <w:jc w:val="both"/>
        <w:rPr>
          <w:rFonts w:ascii="Arial" w:hAnsi="Arial" w:cs="Arial"/>
        </w:rPr>
      </w:pPr>
      <w:r>
        <w:rPr>
          <w:rFonts w:ascii="Arial" w:hAnsi="Arial" w:cs="Arial"/>
        </w:rPr>
        <w:t xml:space="preserve">V případě </w:t>
      </w:r>
      <w:r w:rsidRPr="121A115E">
        <w:rPr>
          <w:rFonts w:ascii="Arial" w:hAnsi="Arial" w:cs="Arial"/>
        </w:rPr>
        <w:t>vzdělávacího oboru</w:t>
      </w:r>
      <w:r>
        <w:rPr>
          <w:rFonts w:ascii="Arial" w:hAnsi="Arial" w:cs="Arial"/>
        </w:rPr>
        <w:t xml:space="preserve"> Matematika využilo možnost koment</w:t>
      </w:r>
      <w:r w:rsidR="006E2336">
        <w:rPr>
          <w:rFonts w:ascii="Arial" w:hAnsi="Arial" w:cs="Arial"/>
        </w:rPr>
        <w:t>ovat</w:t>
      </w:r>
      <w:r>
        <w:rPr>
          <w:rFonts w:ascii="Arial" w:hAnsi="Arial" w:cs="Arial"/>
        </w:rPr>
        <w:t xml:space="preserve"> 1</w:t>
      </w:r>
      <w:r w:rsidR="0085584B">
        <w:rPr>
          <w:rFonts w:ascii="Arial" w:hAnsi="Arial" w:cs="Arial"/>
        </w:rPr>
        <w:t>6</w:t>
      </w:r>
      <w:r>
        <w:rPr>
          <w:rFonts w:ascii="Arial" w:hAnsi="Arial" w:cs="Arial"/>
        </w:rPr>
        <w:t xml:space="preserve"> respondentů. Týkaly se návrhů na snížení náročnosti obsahu, větší praktickou využitelnost (např. prvky finanční gramotnosti) a navýšení časové dotace. Jako příklady lze uvést:</w:t>
      </w:r>
    </w:p>
    <w:p w14:paraId="535A6962" w14:textId="5DDE3043" w:rsidR="00D226A2" w:rsidRPr="00FE444D" w:rsidRDefault="00D226A2"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Zaměření na rozvoj matematických schopností v praxi (poznávání mincí a bankovek, manipulace s nimi, samostatnost při nakupování), využití sociálních počtů. Vést žáky k praktickému využití kalkulátoru a dalších aplikací. Matematické operace do 20 jsou již nad možnosti většiny žáků, písemné sčítání do 100 je zcela zbytečné.</w:t>
      </w:r>
    </w:p>
    <w:p w14:paraId="05073588" w14:textId="2B06D31B" w:rsidR="00D226A2" w:rsidRPr="00FE444D" w:rsidRDefault="00D226A2"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V matematice se nejvíce odrážejí deficity mentálního postižení dílčích oblastí pro zvládnutí tohoto předmětu. Velmi vhodné je zařazení více sociálních počtů, praktických úloh a dovedností než počítání s čísly. Byly by vhodné učebnice a</w:t>
      </w:r>
      <w:r w:rsidR="00FE444D">
        <w:rPr>
          <w:rFonts w:ascii="Arial" w:hAnsi="Arial" w:cs="Arial"/>
          <w:i/>
          <w:iCs/>
          <w:sz w:val="20"/>
          <w:szCs w:val="20"/>
        </w:rPr>
        <w:t> </w:t>
      </w:r>
      <w:r w:rsidRPr="00FE444D">
        <w:rPr>
          <w:rFonts w:ascii="Arial" w:hAnsi="Arial" w:cs="Arial"/>
          <w:i/>
          <w:iCs/>
          <w:sz w:val="20"/>
          <w:szCs w:val="20"/>
        </w:rPr>
        <w:t xml:space="preserve">pracovní sešity zaměřené na sociální počty pro druhý stupeň. Žáci na prvním stupni ZŠS jsou relativně schopni obsah splnit. Pokud neplní, přizpůsobujeme úrovni, dotváříme si materiály na míru dítěti, příp. řešíme pomocí </w:t>
      </w:r>
      <w:proofErr w:type="spellStart"/>
      <w:r w:rsidRPr="00FE444D">
        <w:rPr>
          <w:rFonts w:ascii="Arial" w:hAnsi="Arial" w:cs="Arial"/>
          <w:i/>
          <w:iCs/>
          <w:sz w:val="20"/>
          <w:szCs w:val="20"/>
        </w:rPr>
        <w:t>indiv</w:t>
      </w:r>
      <w:proofErr w:type="spellEnd"/>
      <w:r w:rsidRPr="00FE444D">
        <w:rPr>
          <w:rFonts w:ascii="Arial" w:hAnsi="Arial" w:cs="Arial"/>
          <w:i/>
          <w:iCs/>
          <w:sz w:val="20"/>
          <w:szCs w:val="20"/>
        </w:rPr>
        <w:t>. plánu.</w:t>
      </w:r>
    </w:p>
    <w:p w14:paraId="39B3FA65" w14:textId="62888C7D" w:rsidR="00D226A2" w:rsidRPr="00FE444D" w:rsidRDefault="00D226A2"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 xml:space="preserve">Snížení úrovně </w:t>
      </w:r>
      <w:r w:rsidR="00FB2484">
        <w:rPr>
          <w:rFonts w:ascii="Arial" w:hAnsi="Arial" w:cs="Arial"/>
          <w:i/>
          <w:iCs/>
          <w:sz w:val="20"/>
          <w:szCs w:val="20"/>
        </w:rPr>
        <w:t>–</w:t>
      </w:r>
      <w:r w:rsidRPr="00FE444D">
        <w:rPr>
          <w:rFonts w:ascii="Arial" w:hAnsi="Arial" w:cs="Arial"/>
          <w:i/>
          <w:iCs/>
          <w:sz w:val="20"/>
          <w:szCs w:val="20"/>
        </w:rPr>
        <w:t xml:space="preserve"> bez písemného sčítání a odčítání, zlomků, násobení, převod</w:t>
      </w:r>
      <w:r w:rsidR="002C72B8" w:rsidRPr="00FE444D">
        <w:rPr>
          <w:rFonts w:ascii="Arial" w:hAnsi="Arial" w:cs="Arial"/>
          <w:i/>
          <w:iCs/>
          <w:sz w:val="20"/>
          <w:szCs w:val="20"/>
        </w:rPr>
        <w:t>ů</w:t>
      </w:r>
      <w:r w:rsidRPr="00FE444D">
        <w:rPr>
          <w:rFonts w:ascii="Arial" w:hAnsi="Arial" w:cs="Arial"/>
          <w:i/>
          <w:iCs/>
          <w:sz w:val="20"/>
          <w:szCs w:val="20"/>
        </w:rPr>
        <w:t xml:space="preserve"> jednotek. Zvýšení časové dotace.</w:t>
      </w:r>
    </w:p>
    <w:p w14:paraId="06F4AF22" w14:textId="17CD7F02" w:rsidR="00D226A2" w:rsidRPr="00FE444D" w:rsidRDefault="0085584B"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Upravit očekávané výstupy tak, aby byly pro naše žáky reálně dosažitelné. Žákům například činí často potíže orientace v čase a v základních jednotkách délky, hmotnosti a objemu, zvládnutí početních operací v oboru do 100, osvojení práce s</w:t>
      </w:r>
      <w:r w:rsidR="00FE444D">
        <w:rPr>
          <w:rFonts w:ascii="Arial" w:hAnsi="Arial" w:cs="Arial"/>
          <w:i/>
          <w:iCs/>
          <w:sz w:val="20"/>
          <w:szCs w:val="20"/>
        </w:rPr>
        <w:t> </w:t>
      </w:r>
      <w:r w:rsidRPr="00FE444D">
        <w:rPr>
          <w:rFonts w:ascii="Arial" w:hAnsi="Arial" w:cs="Arial"/>
          <w:i/>
          <w:iCs/>
          <w:sz w:val="20"/>
          <w:szCs w:val="20"/>
        </w:rPr>
        <w:t>rýsovacími pomůckami.</w:t>
      </w:r>
    </w:p>
    <w:p w14:paraId="06ACF114" w14:textId="2E49449D" w:rsidR="004E0EDF" w:rsidRPr="0085584B" w:rsidRDefault="0085584B" w:rsidP="00753EA4">
      <w:pPr>
        <w:spacing w:after="120" w:line="276" w:lineRule="auto"/>
        <w:jc w:val="both"/>
        <w:rPr>
          <w:rFonts w:ascii="Arial" w:hAnsi="Arial" w:cs="Arial"/>
          <w:b/>
          <w:bCs/>
          <w:i/>
          <w:iCs/>
        </w:rPr>
      </w:pPr>
      <w:r w:rsidRPr="0085584B">
        <w:rPr>
          <w:rFonts w:ascii="Arial" w:hAnsi="Arial" w:cs="Arial"/>
          <w:b/>
          <w:bCs/>
          <w:i/>
          <w:iCs/>
        </w:rPr>
        <w:t>ICT</w:t>
      </w:r>
    </w:p>
    <w:p w14:paraId="5E9AC151" w14:textId="4748BD71" w:rsidR="0085584B" w:rsidRDefault="005A7D8F" w:rsidP="00753EA4">
      <w:pPr>
        <w:spacing w:after="120" w:line="276" w:lineRule="auto"/>
        <w:jc w:val="both"/>
        <w:rPr>
          <w:rFonts w:ascii="Arial" w:hAnsi="Arial" w:cs="Arial"/>
        </w:rPr>
      </w:pPr>
      <w:r>
        <w:rPr>
          <w:rFonts w:ascii="Arial" w:hAnsi="Arial" w:cs="Arial"/>
        </w:rPr>
        <w:t xml:space="preserve">Možnost komentovat </w:t>
      </w:r>
      <w:r w:rsidRPr="121A115E">
        <w:rPr>
          <w:rFonts w:ascii="Arial" w:hAnsi="Arial" w:cs="Arial"/>
        </w:rPr>
        <w:t>vzdělávací obor</w:t>
      </w:r>
      <w:r>
        <w:rPr>
          <w:rFonts w:ascii="Arial" w:hAnsi="Arial" w:cs="Arial"/>
        </w:rPr>
        <w:t xml:space="preserve"> ICT využilo 12 respondentů. Podněty směřovaly k úpravě obsahu, rozvoji praktických digitálních kompetencí žáků nebo obecn</w:t>
      </w:r>
      <w:r w:rsidR="00082751">
        <w:rPr>
          <w:rFonts w:ascii="Arial" w:hAnsi="Arial" w:cs="Arial"/>
        </w:rPr>
        <w:t>ě</w:t>
      </w:r>
      <w:r>
        <w:rPr>
          <w:rFonts w:ascii="Arial" w:hAnsi="Arial" w:cs="Arial"/>
        </w:rPr>
        <w:t xml:space="preserve"> </w:t>
      </w:r>
      <w:r w:rsidR="00082751">
        <w:rPr>
          <w:rFonts w:ascii="Arial" w:hAnsi="Arial" w:cs="Arial"/>
        </w:rPr>
        <w:t xml:space="preserve">k </w:t>
      </w:r>
      <w:r>
        <w:rPr>
          <w:rFonts w:ascii="Arial" w:hAnsi="Arial" w:cs="Arial"/>
        </w:rPr>
        <w:t>možnost</w:t>
      </w:r>
      <w:r w:rsidR="00082751">
        <w:rPr>
          <w:rFonts w:ascii="Arial" w:hAnsi="Arial" w:cs="Arial"/>
        </w:rPr>
        <w:t>em</w:t>
      </w:r>
      <w:r>
        <w:rPr>
          <w:rFonts w:ascii="Arial" w:hAnsi="Arial" w:cs="Arial"/>
        </w:rPr>
        <w:t xml:space="preserve"> rozvoje žáků v oblasti ICT. Příkladem komentářů jsou:</w:t>
      </w:r>
    </w:p>
    <w:p w14:paraId="4EF7F40A" w14:textId="54F4C56B" w:rsidR="00DD3327" w:rsidRPr="00FE444D" w:rsidRDefault="00DD3327"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 xml:space="preserve">Možnost většího prostoru na naučení praktických dovedností. Současně ICT neodpovídá potřebám společnosti. Většina žáků má doma tablety a telefony, které se musí naučit používat. Klasické </w:t>
      </w:r>
      <w:r w:rsidR="00D26B1B" w:rsidRPr="00FE444D">
        <w:rPr>
          <w:rFonts w:ascii="Arial" w:hAnsi="Arial" w:cs="Arial"/>
          <w:i/>
          <w:iCs/>
          <w:sz w:val="20"/>
          <w:szCs w:val="20"/>
        </w:rPr>
        <w:t>PC</w:t>
      </w:r>
      <w:r w:rsidRPr="00FE444D">
        <w:rPr>
          <w:rFonts w:ascii="Arial" w:hAnsi="Arial" w:cs="Arial"/>
          <w:i/>
          <w:iCs/>
          <w:sz w:val="20"/>
          <w:szCs w:val="20"/>
        </w:rPr>
        <w:t xml:space="preserve"> již doma většinou nemají. V praxi využíváme pro žáky iPady a jsou schopni pracovat v aplikacích (</w:t>
      </w:r>
      <w:proofErr w:type="spellStart"/>
      <w:r w:rsidRPr="00FE444D">
        <w:rPr>
          <w:rFonts w:ascii="Arial" w:hAnsi="Arial" w:cs="Arial"/>
          <w:i/>
          <w:iCs/>
          <w:sz w:val="20"/>
          <w:szCs w:val="20"/>
        </w:rPr>
        <w:t>boo</w:t>
      </w:r>
      <w:r w:rsidR="00EB5AC0">
        <w:rPr>
          <w:rFonts w:ascii="Arial" w:hAnsi="Arial" w:cs="Arial"/>
          <w:i/>
          <w:iCs/>
          <w:sz w:val="20"/>
          <w:szCs w:val="20"/>
        </w:rPr>
        <w:t>k</w:t>
      </w:r>
      <w:proofErr w:type="spellEnd"/>
      <w:r w:rsidR="00EB5AC0">
        <w:rPr>
          <w:rFonts w:ascii="Arial" w:hAnsi="Arial" w:cs="Arial"/>
          <w:i/>
          <w:iCs/>
          <w:sz w:val="20"/>
          <w:szCs w:val="20"/>
        </w:rPr>
        <w:t xml:space="preserve"> </w:t>
      </w:r>
      <w:proofErr w:type="spellStart"/>
      <w:r w:rsidRPr="00FE444D">
        <w:rPr>
          <w:rFonts w:ascii="Arial" w:hAnsi="Arial" w:cs="Arial"/>
          <w:i/>
          <w:iCs/>
          <w:sz w:val="20"/>
          <w:szCs w:val="20"/>
        </w:rPr>
        <w:t>creator</w:t>
      </w:r>
      <w:proofErr w:type="spellEnd"/>
      <w:r w:rsidRPr="00FE444D">
        <w:rPr>
          <w:rFonts w:ascii="Arial" w:hAnsi="Arial" w:cs="Arial"/>
          <w:i/>
          <w:iCs/>
          <w:sz w:val="20"/>
          <w:szCs w:val="20"/>
        </w:rPr>
        <w:t>, aplikace do řečov</w:t>
      </w:r>
      <w:r w:rsidR="0009494F">
        <w:rPr>
          <w:rFonts w:ascii="Arial" w:hAnsi="Arial" w:cs="Arial"/>
          <w:i/>
          <w:iCs/>
          <w:sz w:val="20"/>
          <w:szCs w:val="20"/>
        </w:rPr>
        <w:t>é</w:t>
      </w:r>
      <w:r w:rsidRPr="00FE444D">
        <w:rPr>
          <w:rFonts w:ascii="Arial" w:hAnsi="Arial" w:cs="Arial"/>
          <w:i/>
          <w:iCs/>
          <w:sz w:val="20"/>
          <w:szCs w:val="20"/>
        </w:rPr>
        <w:t xml:space="preserve"> výchovy…)</w:t>
      </w:r>
      <w:r w:rsidR="00082751" w:rsidRPr="00FE444D">
        <w:rPr>
          <w:rFonts w:ascii="Arial" w:hAnsi="Arial" w:cs="Arial"/>
          <w:i/>
          <w:iCs/>
          <w:sz w:val="20"/>
          <w:szCs w:val="20"/>
        </w:rPr>
        <w:t>.</w:t>
      </w:r>
      <w:r w:rsidRPr="00FE444D">
        <w:rPr>
          <w:rFonts w:ascii="Arial" w:hAnsi="Arial" w:cs="Arial"/>
          <w:i/>
          <w:iCs/>
          <w:sz w:val="20"/>
          <w:szCs w:val="20"/>
        </w:rPr>
        <w:t xml:space="preserve"> Využíváme základy práce s robotick</w:t>
      </w:r>
      <w:r w:rsidR="00082751" w:rsidRPr="00FE444D">
        <w:rPr>
          <w:rFonts w:ascii="Arial" w:hAnsi="Arial" w:cs="Arial"/>
          <w:i/>
          <w:iCs/>
          <w:sz w:val="20"/>
          <w:szCs w:val="20"/>
        </w:rPr>
        <w:t>ý</w:t>
      </w:r>
      <w:r w:rsidRPr="00FE444D">
        <w:rPr>
          <w:rFonts w:ascii="Arial" w:hAnsi="Arial" w:cs="Arial"/>
          <w:i/>
          <w:iCs/>
          <w:sz w:val="20"/>
          <w:szCs w:val="20"/>
        </w:rPr>
        <w:t>mi pomůckami v rámci jednotlivých předmětů, základní blokov</w:t>
      </w:r>
      <w:r w:rsidR="0009494F">
        <w:rPr>
          <w:rFonts w:ascii="Arial" w:hAnsi="Arial" w:cs="Arial"/>
          <w:i/>
          <w:iCs/>
          <w:sz w:val="20"/>
          <w:szCs w:val="20"/>
        </w:rPr>
        <w:t>é</w:t>
      </w:r>
      <w:r w:rsidRPr="00FE444D">
        <w:rPr>
          <w:rFonts w:ascii="Arial" w:hAnsi="Arial" w:cs="Arial"/>
          <w:i/>
          <w:iCs/>
          <w:sz w:val="20"/>
          <w:szCs w:val="20"/>
        </w:rPr>
        <w:t xml:space="preserve"> programování, </w:t>
      </w:r>
      <w:proofErr w:type="spellStart"/>
      <w:r w:rsidRPr="00FE444D">
        <w:rPr>
          <w:rFonts w:ascii="Arial" w:hAnsi="Arial" w:cs="Arial"/>
          <w:i/>
          <w:iCs/>
          <w:sz w:val="20"/>
          <w:szCs w:val="20"/>
        </w:rPr>
        <w:t>scr</w:t>
      </w:r>
      <w:r w:rsidR="00EB5AC0">
        <w:rPr>
          <w:rFonts w:ascii="Arial" w:hAnsi="Arial" w:cs="Arial"/>
          <w:i/>
          <w:iCs/>
          <w:sz w:val="20"/>
          <w:szCs w:val="20"/>
        </w:rPr>
        <w:t>a</w:t>
      </w:r>
      <w:r w:rsidRPr="00FE444D">
        <w:rPr>
          <w:rFonts w:ascii="Arial" w:hAnsi="Arial" w:cs="Arial"/>
          <w:i/>
          <w:iCs/>
          <w:sz w:val="20"/>
          <w:szCs w:val="20"/>
        </w:rPr>
        <w:t>tch</w:t>
      </w:r>
      <w:proofErr w:type="spellEnd"/>
      <w:r w:rsidRPr="00FE444D">
        <w:rPr>
          <w:rFonts w:ascii="Arial" w:hAnsi="Arial" w:cs="Arial"/>
          <w:i/>
          <w:iCs/>
          <w:sz w:val="20"/>
          <w:szCs w:val="20"/>
        </w:rPr>
        <w:t xml:space="preserve"> a podobně.</w:t>
      </w:r>
    </w:p>
    <w:p w14:paraId="7DC8BBA9" w14:textId="3D316BEF" w:rsidR="004E0EDF" w:rsidRPr="00FE444D" w:rsidRDefault="00082751" w:rsidP="00FE444D">
      <w:pPr>
        <w:spacing w:after="120" w:line="276" w:lineRule="auto"/>
        <w:ind w:left="709" w:right="850"/>
        <w:jc w:val="both"/>
        <w:rPr>
          <w:rFonts w:ascii="Arial" w:hAnsi="Arial" w:cs="Arial"/>
          <w:i/>
          <w:iCs/>
          <w:sz w:val="20"/>
          <w:szCs w:val="20"/>
        </w:rPr>
      </w:pPr>
      <w:r w:rsidRPr="00FE444D">
        <w:rPr>
          <w:rFonts w:ascii="Arial" w:hAnsi="Arial" w:cs="Arial"/>
          <w:i/>
          <w:iCs/>
          <w:sz w:val="20"/>
          <w:szCs w:val="20"/>
        </w:rPr>
        <w:t>Brát v úvahu, že mnozí žáci nejsou schopni číst a psaní hesel či mailů je velmi náročné. Zaměřit se zejména na praktické využití IT techniky a technologií v životě s</w:t>
      </w:r>
      <w:r w:rsidR="00FE444D">
        <w:rPr>
          <w:rFonts w:ascii="Arial" w:hAnsi="Arial" w:cs="Arial"/>
          <w:i/>
          <w:iCs/>
          <w:sz w:val="20"/>
          <w:szCs w:val="20"/>
        </w:rPr>
        <w:t> </w:t>
      </w:r>
      <w:r w:rsidRPr="00FE444D">
        <w:rPr>
          <w:rFonts w:ascii="Arial" w:hAnsi="Arial" w:cs="Arial"/>
          <w:i/>
          <w:iCs/>
          <w:sz w:val="20"/>
          <w:szCs w:val="20"/>
        </w:rPr>
        <w:t>ohledem na individuální potřeby žáků.</w:t>
      </w:r>
    </w:p>
    <w:p w14:paraId="5BE67F57" w14:textId="04D80768" w:rsidR="00082751" w:rsidRDefault="00E42B20" w:rsidP="00FE444D">
      <w:pPr>
        <w:spacing w:after="120" w:line="276" w:lineRule="auto"/>
        <w:ind w:left="709" w:right="850"/>
        <w:jc w:val="both"/>
        <w:rPr>
          <w:rFonts w:ascii="Arial" w:hAnsi="Arial" w:cs="Arial"/>
          <w:i/>
          <w:iCs/>
        </w:rPr>
      </w:pPr>
      <w:r w:rsidRPr="00FE444D">
        <w:rPr>
          <w:rFonts w:ascii="Arial" w:hAnsi="Arial" w:cs="Arial"/>
          <w:i/>
          <w:iCs/>
          <w:sz w:val="20"/>
          <w:szCs w:val="20"/>
        </w:rPr>
        <w:t xml:space="preserve">Žáci se středně těžkým mentálním postižením potřebuji mít obsah učiva redukovaný, omezený na nejzákladnější oblasti </w:t>
      </w:r>
      <w:r w:rsidR="00AE512B">
        <w:rPr>
          <w:rFonts w:ascii="Arial" w:hAnsi="Arial" w:cs="Arial"/>
          <w:i/>
          <w:iCs/>
          <w:sz w:val="20"/>
          <w:szCs w:val="20"/>
        </w:rPr>
        <w:t>–</w:t>
      </w:r>
      <w:r w:rsidRPr="00FE444D">
        <w:rPr>
          <w:rFonts w:ascii="Arial" w:hAnsi="Arial" w:cs="Arial"/>
          <w:i/>
          <w:iCs/>
          <w:sz w:val="20"/>
          <w:szCs w:val="20"/>
        </w:rPr>
        <w:t xml:space="preserve"> víceméně obsah učiva mít variabilní, vždy dle individuálních potřeb žáka. Tito žáci nemohou samostatně domýšlet nebezpečí spojené s kyberprostorem. Základní ovládání PC zvládnou, nečtou s porozuměním, </w:t>
      </w:r>
      <w:r w:rsidR="006E17CF" w:rsidRPr="00FE444D">
        <w:rPr>
          <w:rFonts w:ascii="Arial" w:hAnsi="Arial" w:cs="Arial"/>
          <w:i/>
          <w:iCs/>
          <w:sz w:val="20"/>
          <w:szCs w:val="20"/>
        </w:rPr>
        <w:t>nepochopí</w:t>
      </w:r>
      <w:r w:rsidR="00C23E56" w:rsidRPr="00FE444D">
        <w:rPr>
          <w:rFonts w:ascii="Arial" w:hAnsi="Arial" w:cs="Arial"/>
          <w:i/>
          <w:iCs/>
          <w:sz w:val="20"/>
          <w:szCs w:val="20"/>
        </w:rPr>
        <w:t xml:space="preserve"> některá rizika, pokyny</w:t>
      </w:r>
      <w:r w:rsidR="00FD7C6D" w:rsidRPr="00FE444D">
        <w:rPr>
          <w:rFonts w:ascii="Arial" w:hAnsi="Arial" w:cs="Arial"/>
          <w:i/>
          <w:iCs/>
          <w:sz w:val="20"/>
          <w:szCs w:val="20"/>
        </w:rPr>
        <w:t xml:space="preserve"> </w:t>
      </w:r>
      <w:r w:rsidR="00A0572C">
        <w:rPr>
          <w:rFonts w:ascii="Arial" w:hAnsi="Arial" w:cs="Arial"/>
          <w:i/>
          <w:iCs/>
          <w:sz w:val="20"/>
          <w:szCs w:val="20"/>
        </w:rPr>
        <w:t>–</w:t>
      </w:r>
      <w:r w:rsidRPr="00FE444D">
        <w:rPr>
          <w:rFonts w:ascii="Arial" w:hAnsi="Arial" w:cs="Arial"/>
          <w:i/>
          <w:iCs/>
          <w:sz w:val="20"/>
          <w:szCs w:val="20"/>
        </w:rPr>
        <w:t xml:space="preserve"> neodhadnou rizika s užíváním PC. Omezit na jednoduché uživatelské dovednosti </w:t>
      </w:r>
      <w:r w:rsidR="00A0572C">
        <w:rPr>
          <w:rFonts w:ascii="Arial" w:hAnsi="Arial" w:cs="Arial"/>
          <w:i/>
          <w:iCs/>
          <w:sz w:val="20"/>
          <w:szCs w:val="20"/>
        </w:rPr>
        <w:t>–</w:t>
      </w:r>
      <w:r w:rsidRPr="00FE444D">
        <w:rPr>
          <w:rFonts w:ascii="Arial" w:hAnsi="Arial" w:cs="Arial"/>
          <w:i/>
          <w:iCs/>
          <w:sz w:val="20"/>
          <w:szCs w:val="20"/>
        </w:rPr>
        <w:t xml:space="preserve"> vždy pod dohledem další osoby.</w:t>
      </w:r>
    </w:p>
    <w:p w14:paraId="157D947D" w14:textId="0D149DEC" w:rsidR="0010232C" w:rsidRPr="005D5FB2" w:rsidRDefault="005D5FB2" w:rsidP="00753EA4">
      <w:pPr>
        <w:spacing w:after="120" w:line="276" w:lineRule="auto"/>
        <w:jc w:val="both"/>
        <w:rPr>
          <w:rFonts w:ascii="Arial" w:hAnsi="Arial" w:cs="Arial"/>
        </w:rPr>
      </w:pPr>
      <w:r>
        <w:rPr>
          <w:rFonts w:ascii="Arial" w:hAnsi="Arial" w:cs="Arial"/>
        </w:rPr>
        <w:t xml:space="preserve">Druhá skupina </w:t>
      </w:r>
      <w:r w:rsidRPr="121A115E">
        <w:rPr>
          <w:rFonts w:ascii="Arial" w:hAnsi="Arial" w:cs="Arial"/>
        </w:rPr>
        <w:t>vzdělávacích oborů</w:t>
      </w:r>
      <w:r>
        <w:rPr>
          <w:rFonts w:ascii="Arial" w:hAnsi="Arial" w:cs="Arial"/>
        </w:rPr>
        <w:t xml:space="preserve">, ke které respondenti uváděli důvody, proč z jejich zkušenosti neodpovídá vzdělávací obsah potřebám žáků, je zahrnuta v grafu č. </w:t>
      </w:r>
      <w:r w:rsidRPr="121A115E">
        <w:rPr>
          <w:rFonts w:ascii="Arial" w:hAnsi="Arial" w:cs="Arial"/>
        </w:rPr>
        <w:t>15</w:t>
      </w:r>
      <w:r>
        <w:rPr>
          <w:rFonts w:ascii="Arial" w:hAnsi="Arial" w:cs="Arial"/>
        </w:rPr>
        <w:t xml:space="preserve">. Vesměs lze vidět vysokou míru souhlasu s tím, že náročnost by měla být nižší. V případě většiny </w:t>
      </w:r>
      <w:r w:rsidRPr="121A115E">
        <w:rPr>
          <w:rFonts w:ascii="Arial" w:hAnsi="Arial" w:cs="Arial"/>
        </w:rPr>
        <w:lastRenderedPageBreak/>
        <w:t>vzdělávacích oborů</w:t>
      </w:r>
      <w:r>
        <w:rPr>
          <w:rFonts w:ascii="Arial" w:hAnsi="Arial" w:cs="Arial"/>
        </w:rPr>
        <w:t xml:space="preserve"> třetina až čtvrtina respondentů tvrdí, že obsah je pro praktický život žáků nepodnětný. </w:t>
      </w:r>
      <w:r w:rsidR="002225CE">
        <w:rPr>
          <w:rFonts w:ascii="Arial" w:hAnsi="Arial" w:cs="Arial"/>
        </w:rPr>
        <w:t xml:space="preserve">Hudební výchova se liší v tom, že 25 % respondentů se domnívá, že má malou časovou dotaci. Výtvarná výchova pak tím, že 20 % respondentů uvádí, že k realizaci </w:t>
      </w:r>
      <w:r w:rsidR="002225CE" w:rsidRPr="121A115E">
        <w:rPr>
          <w:rFonts w:ascii="Arial" w:hAnsi="Arial" w:cs="Arial"/>
        </w:rPr>
        <w:t>tohoto vzdělávacího oboru</w:t>
      </w:r>
      <w:r w:rsidR="002225CE">
        <w:rPr>
          <w:rFonts w:ascii="Arial" w:hAnsi="Arial" w:cs="Arial"/>
        </w:rPr>
        <w:t xml:space="preserve"> nemají podmínky. </w:t>
      </w:r>
    </w:p>
    <w:p w14:paraId="3E47DF07" w14:textId="27B44CA5" w:rsidR="0049087A" w:rsidRDefault="00E42B20" w:rsidP="00FE444D">
      <w:pPr>
        <w:spacing w:after="0" w:line="276" w:lineRule="auto"/>
        <w:ind w:left="851" w:hanging="851"/>
        <w:rPr>
          <w:rFonts w:ascii="Arial" w:hAnsi="Arial" w:cs="Arial"/>
          <w:i/>
          <w:iCs/>
        </w:rPr>
      </w:pPr>
      <w:r w:rsidRPr="002E1869">
        <w:rPr>
          <w:rFonts w:ascii="Arial" w:hAnsi="Arial" w:cs="Arial"/>
          <w:i/>
          <w:iCs/>
        </w:rPr>
        <w:t>Graf 1</w:t>
      </w:r>
      <w:r w:rsidR="001E471E">
        <w:rPr>
          <w:rFonts w:ascii="Arial" w:hAnsi="Arial" w:cs="Arial"/>
          <w:i/>
          <w:iCs/>
        </w:rPr>
        <w:t>5</w:t>
      </w:r>
      <w:r w:rsidR="001E471E" w:rsidRPr="121A115E">
        <w:rPr>
          <w:rFonts w:ascii="Arial" w:hAnsi="Arial" w:cs="Arial"/>
          <w:i/>
          <w:iCs/>
        </w:rPr>
        <w:t>:</w:t>
      </w:r>
      <w:r w:rsidRPr="002E1869">
        <w:rPr>
          <w:rFonts w:ascii="Arial" w:hAnsi="Arial" w:cs="Arial"/>
          <w:i/>
          <w:iCs/>
        </w:rPr>
        <w:t xml:space="preserve"> V čem podle Vašich zkušeností obsah vzdělávacích </w:t>
      </w:r>
      <w:r w:rsidR="002C72B8">
        <w:rPr>
          <w:rFonts w:ascii="Arial" w:hAnsi="Arial" w:cs="Arial"/>
          <w:i/>
          <w:iCs/>
        </w:rPr>
        <w:t>oborů</w:t>
      </w:r>
      <w:r w:rsidRPr="002E1869">
        <w:rPr>
          <w:rFonts w:ascii="Arial" w:hAnsi="Arial" w:cs="Arial"/>
          <w:i/>
          <w:iCs/>
        </w:rPr>
        <w:t xml:space="preserve"> neodpovídá potřebám žáků? – </w:t>
      </w:r>
      <w:r>
        <w:rPr>
          <w:rFonts w:ascii="Arial" w:hAnsi="Arial" w:cs="Arial"/>
          <w:i/>
          <w:iCs/>
        </w:rPr>
        <w:t>druhá</w:t>
      </w:r>
      <w:r w:rsidRPr="002E1869">
        <w:rPr>
          <w:rFonts w:ascii="Arial" w:hAnsi="Arial" w:cs="Arial"/>
          <w:i/>
          <w:iCs/>
        </w:rPr>
        <w:t xml:space="preserve"> část</w:t>
      </w:r>
    </w:p>
    <w:p w14:paraId="233CFF6B" w14:textId="0B0380A6" w:rsidR="003844B3" w:rsidRDefault="004F364E" w:rsidP="004F364E">
      <w:pPr>
        <w:spacing w:after="0" w:line="276" w:lineRule="auto"/>
        <w:rPr>
          <w:rFonts w:ascii="Arial" w:hAnsi="Arial" w:cs="Arial"/>
          <w:i/>
          <w:iCs/>
        </w:rPr>
      </w:pPr>
      <w:r>
        <w:rPr>
          <w:noProof/>
          <w:lang w:eastAsia="cs-CZ"/>
        </w:rPr>
        <w:drawing>
          <wp:inline distT="0" distB="0" distL="0" distR="0" wp14:anchorId="206B20BF" wp14:editId="2A485180">
            <wp:extent cx="5760720" cy="5458460"/>
            <wp:effectExtent l="0" t="0" r="0" b="889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5458460"/>
                    </a:xfrm>
                    <a:prstGeom prst="rect">
                      <a:avLst/>
                    </a:prstGeom>
                  </pic:spPr>
                </pic:pic>
              </a:graphicData>
            </a:graphic>
          </wp:inline>
        </w:drawing>
      </w:r>
    </w:p>
    <w:p w14:paraId="39FA5122" w14:textId="4F4A8CE2" w:rsidR="00D30080" w:rsidRPr="004F364E" w:rsidRDefault="00D3342C" w:rsidP="004F364E">
      <w:pPr>
        <w:spacing w:after="120" w:line="276" w:lineRule="auto"/>
        <w:jc w:val="both"/>
        <w:rPr>
          <w:rFonts w:ascii="Arial" w:hAnsi="Arial" w:cs="Arial"/>
          <w:i/>
          <w:iCs/>
          <w:sz w:val="18"/>
          <w:szCs w:val="18"/>
        </w:rPr>
      </w:pPr>
      <w:r w:rsidRPr="00D3342C">
        <w:rPr>
          <w:rFonts w:ascii="Arial" w:hAnsi="Arial" w:cs="Arial"/>
          <w:i/>
          <w:iCs/>
          <w:sz w:val="18"/>
          <w:szCs w:val="18"/>
        </w:rPr>
        <w:t>Pozn.</w:t>
      </w:r>
      <w:r w:rsidR="003C76CB">
        <w:rPr>
          <w:rFonts w:ascii="Arial" w:hAnsi="Arial" w:cs="Arial"/>
          <w:i/>
          <w:iCs/>
          <w:sz w:val="18"/>
          <w:szCs w:val="18"/>
        </w:rPr>
        <w:t>:</w:t>
      </w:r>
      <w:r w:rsidRPr="00D3342C">
        <w:rPr>
          <w:rFonts w:ascii="Arial" w:hAnsi="Arial" w:cs="Arial"/>
          <w:i/>
          <w:iCs/>
          <w:sz w:val="18"/>
          <w:szCs w:val="18"/>
        </w:rPr>
        <w:t xml:space="preserve"> U každého kritéria </w:t>
      </w:r>
      <w:r w:rsidR="00871902">
        <w:rPr>
          <w:rFonts w:ascii="Arial" w:hAnsi="Arial" w:cs="Arial"/>
          <w:i/>
          <w:iCs/>
          <w:sz w:val="18"/>
          <w:szCs w:val="18"/>
        </w:rPr>
        <w:t xml:space="preserve">legendy </w:t>
      </w:r>
      <w:r w:rsidRPr="00D3342C">
        <w:rPr>
          <w:rFonts w:ascii="Arial" w:hAnsi="Arial" w:cs="Arial"/>
          <w:i/>
          <w:iCs/>
          <w:sz w:val="18"/>
          <w:szCs w:val="18"/>
        </w:rPr>
        <w:t xml:space="preserve">volili respondenti odpověď ano/ne. V grafu je uvedeno vždy pouze % odpovědí ano (% z celkového počtu odpovídajících N). </w:t>
      </w:r>
    </w:p>
    <w:p w14:paraId="0AC2699C" w14:textId="34424520" w:rsidR="003844B3" w:rsidRDefault="002225CE" w:rsidP="00D30080">
      <w:pPr>
        <w:spacing w:after="120" w:line="276" w:lineRule="auto"/>
        <w:jc w:val="both"/>
        <w:rPr>
          <w:rFonts w:ascii="Arial" w:hAnsi="Arial" w:cs="Arial"/>
        </w:rPr>
      </w:pPr>
      <w:r>
        <w:rPr>
          <w:rFonts w:ascii="Arial" w:hAnsi="Arial" w:cs="Arial"/>
        </w:rPr>
        <w:t xml:space="preserve">Zde rovněž postupně uvedeme konkrétní komentáře, které k jednotlivým </w:t>
      </w:r>
      <w:r w:rsidRPr="121A115E">
        <w:rPr>
          <w:rFonts w:ascii="Arial" w:hAnsi="Arial" w:cs="Arial"/>
        </w:rPr>
        <w:t>vzdělávacím oborům</w:t>
      </w:r>
      <w:r>
        <w:rPr>
          <w:rFonts w:ascii="Arial" w:hAnsi="Arial" w:cs="Arial"/>
        </w:rPr>
        <w:t xml:space="preserve"> respondenti uváděli. </w:t>
      </w:r>
    </w:p>
    <w:p w14:paraId="300DB500" w14:textId="3300E8A0" w:rsidR="002225CE" w:rsidRPr="002225CE" w:rsidRDefault="002225CE" w:rsidP="00753EA4">
      <w:pPr>
        <w:spacing w:after="120" w:line="276" w:lineRule="auto"/>
        <w:rPr>
          <w:rFonts w:ascii="Arial" w:hAnsi="Arial" w:cs="Arial"/>
          <w:b/>
          <w:bCs/>
          <w:i/>
          <w:iCs/>
        </w:rPr>
      </w:pPr>
      <w:r w:rsidRPr="002225CE">
        <w:rPr>
          <w:rFonts w:ascii="Arial" w:hAnsi="Arial" w:cs="Arial"/>
          <w:b/>
          <w:bCs/>
          <w:i/>
          <w:iCs/>
        </w:rPr>
        <w:t>Člověk a jeho svět</w:t>
      </w:r>
    </w:p>
    <w:p w14:paraId="79ACFE49" w14:textId="0DBE34C6" w:rsidR="002225CE" w:rsidRDefault="002225CE" w:rsidP="00753EA4">
      <w:pPr>
        <w:spacing w:after="120" w:line="276" w:lineRule="auto"/>
        <w:jc w:val="both"/>
        <w:rPr>
          <w:rFonts w:ascii="Arial" w:hAnsi="Arial" w:cs="Arial"/>
        </w:rPr>
      </w:pPr>
      <w:r>
        <w:rPr>
          <w:rFonts w:ascii="Arial" w:hAnsi="Arial" w:cs="Arial"/>
        </w:rPr>
        <w:t xml:space="preserve">U </w:t>
      </w:r>
      <w:r w:rsidR="00D30080">
        <w:rPr>
          <w:rFonts w:ascii="Arial" w:hAnsi="Arial" w:cs="Arial"/>
        </w:rPr>
        <w:t>tohoto</w:t>
      </w:r>
      <w:r>
        <w:rPr>
          <w:rFonts w:ascii="Arial" w:hAnsi="Arial" w:cs="Arial"/>
        </w:rPr>
        <w:t xml:space="preserve"> </w:t>
      </w:r>
      <w:r w:rsidRPr="121A115E">
        <w:rPr>
          <w:rFonts w:ascii="Arial" w:hAnsi="Arial" w:cs="Arial"/>
        </w:rPr>
        <w:t>vzdělávacího oboru</w:t>
      </w:r>
      <w:r>
        <w:rPr>
          <w:rFonts w:ascii="Arial" w:hAnsi="Arial" w:cs="Arial"/>
        </w:rPr>
        <w:t xml:space="preserve"> bylo zaznamenáno 10 komentářů. Kome</w:t>
      </w:r>
      <w:r w:rsidR="002C72B8">
        <w:rPr>
          <w:rFonts w:ascii="Arial" w:hAnsi="Arial" w:cs="Arial"/>
        </w:rPr>
        <w:t>n</w:t>
      </w:r>
      <w:r>
        <w:rPr>
          <w:rFonts w:ascii="Arial" w:hAnsi="Arial" w:cs="Arial"/>
        </w:rPr>
        <w:t>táře se týkaly náročnosti učiva a potřeby jeho redukce nebo zařazení praktických témat. Jako příklady lze uvést:</w:t>
      </w:r>
    </w:p>
    <w:p w14:paraId="343031E4" w14:textId="01F5035B" w:rsidR="002225CE" w:rsidRPr="00FB7362" w:rsidRDefault="004D715E"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lastRenderedPageBreak/>
        <w:t>Celá řada témat je pro žáky abstraktní, s učivem jsou pouze seznámeni. Navrhuji pečlivě zvážit témata, která jsou pro žáky uchopitelná.</w:t>
      </w:r>
    </w:p>
    <w:p w14:paraId="4F122276" w14:textId="78CC8214" w:rsidR="004D715E" w:rsidRPr="00FB7362" w:rsidRDefault="004D715E"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Žáci žijí v přítomnosti, nedokáží oddělit minulost od současnosti a budoucnosti, nezvládají abstraktní pojmy (historie, časová osa atd.).</w:t>
      </w:r>
    </w:p>
    <w:p w14:paraId="615FDABB" w14:textId="55815AB7" w:rsidR="004D715E" w:rsidRPr="00FB7362" w:rsidRDefault="004D715E"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Velké množství učiva, zaměřit se na praktické využití (orientace ve škole, cesta do školy, oblékání dle počasí atd.).</w:t>
      </w:r>
    </w:p>
    <w:p w14:paraId="7A852501" w14:textId="752F1FBE" w:rsidR="004D715E" w:rsidRPr="004D715E" w:rsidRDefault="004D715E" w:rsidP="00753EA4">
      <w:pPr>
        <w:spacing w:after="120" w:line="276" w:lineRule="auto"/>
        <w:rPr>
          <w:rFonts w:ascii="Arial" w:hAnsi="Arial" w:cs="Arial"/>
          <w:b/>
          <w:bCs/>
          <w:i/>
          <w:iCs/>
        </w:rPr>
      </w:pPr>
      <w:r w:rsidRPr="004D715E">
        <w:rPr>
          <w:rFonts w:ascii="Arial" w:hAnsi="Arial" w:cs="Arial"/>
          <w:b/>
          <w:bCs/>
          <w:i/>
          <w:iCs/>
        </w:rPr>
        <w:t>Člověk a společnost</w:t>
      </w:r>
    </w:p>
    <w:p w14:paraId="7D97DEA0" w14:textId="1B6FD9E1" w:rsidR="004D715E" w:rsidRDefault="004D715E" w:rsidP="00753EA4">
      <w:pPr>
        <w:spacing w:after="120" w:line="276" w:lineRule="auto"/>
        <w:jc w:val="both"/>
        <w:rPr>
          <w:rFonts w:ascii="Arial" w:hAnsi="Arial" w:cs="Arial"/>
        </w:rPr>
      </w:pPr>
      <w:r>
        <w:rPr>
          <w:rFonts w:ascii="Arial" w:hAnsi="Arial" w:cs="Arial"/>
        </w:rPr>
        <w:t xml:space="preserve">V případě </w:t>
      </w:r>
      <w:r w:rsidR="002C72B8">
        <w:rPr>
          <w:rFonts w:ascii="Arial" w:hAnsi="Arial" w:cs="Arial"/>
        </w:rPr>
        <w:t>tohoto</w:t>
      </w:r>
      <w:r>
        <w:rPr>
          <w:rFonts w:ascii="Arial" w:hAnsi="Arial" w:cs="Arial"/>
        </w:rPr>
        <w:t xml:space="preserve"> </w:t>
      </w:r>
      <w:r w:rsidRPr="121A115E">
        <w:rPr>
          <w:rFonts w:ascii="Arial" w:hAnsi="Arial" w:cs="Arial"/>
        </w:rPr>
        <w:t>vzdělávacího oboru</w:t>
      </w:r>
      <w:r>
        <w:rPr>
          <w:rFonts w:ascii="Arial" w:hAnsi="Arial" w:cs="Arial"/>
        </w:rPr>
        <w:t xml:space="preserve"> jsme zaznamenali 22 komentářů. Ob</w:t>
      </w:r>
      <w:r w:rsidR="002C72B8">
        <w:rPr>
          <w:rFonts w:ascii="Arial" w:hAnsi="Arial" w:cs="Arial"/>
        </w:rPr>
        <w:t>j</w:t>
      </w:r>
      <w:r>
        <w:rPr>
          <w:rFonts w:ascii="Arial" w:hAnsi="Arial" w:cs="Arial"/>
        </w:rPr>
        <w:t>evovala se doporučení zařazovat konkrétní témata, podporovat rozvoj praktických dovedností</w:t>
      </w:r>
      <w:r w:rsidR="00A83A9D">
        <w:rPr>
          <w:rFonts w:ascii="Arial" w:hAnsi="Arial" w:cs="Arial"/>
        </w:rPr>
        <w:t xml:space="preserve"> a redukovat stávající učivo, viz např.:</w:t>
      </w:r>
    </w:p>
    <w:p w14:paraId="1B36256D" w14:textId="7E97747E" w:rsidR="00A83A9D" w:rsidRPr="00FB7362" w:rsidRDefault="00A83A9D"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Většina témat je pro žáky neuchopitelná, náročná a nezáživná. Zaměřit se na praktické využití v životě (řešení životních situací na úřadech, v obchodě, v</w:t>
      </w:r>
      <w:r w:rsidR="00FB7362">
        <w:rPr>
          <w:rFonts w:ascii="Arial" w:hAnsi="Arial" w:cs="Arial"/>
          <w:i/>
          <w:iCs/>
          <w:sz w:val="20"/>
          <w:szCs w:val="20"/>
        </w:rPr>
        <w:t> </w:t>
      </w:r>
      <w:r w:rsidRPr="00FB7362">
        <w:rPr>
          <w:rFonts w:ascii="Arial" w:hAnsi="Arial" w:cs="Arial"/>
          <w:i/>
          <w:iCs/>
          <w:sz w:val="20"/>
          <w:szCs w:val="20"/>
        </w:rPr>
        <w:t>dopravě...).</w:t>
      </w:r>
    </w:p>
    <w:p w14:paraId="09E17F2C" w14:textId="0D81970C" w:rsidR="00A83A9D" w:rsidRPr="00FB7362" w:rsidRDefault="00A83A9D"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Vynechat témata: první státní útvary na našem území, vznik samostatného československého státu, vstup ČR do EU, evropská integrace, postavení ČR v rámci EU, pojmy kvalifikace a rekvalifikace nahradit srozumitelnější formulací…</w:t>
      </w:r>
    </w:p>
    <w:p w14:paraId="5080AA64" w14:textId="6679C1EA" w:rsidR="00A83A9D" w:rsidRPr="00FB7362" w:rsidRDefault="00A83A9D"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 xml:space="preserve">Velmi problematické na pochopení jsou obsahy Historie národa, Současné dějiny </w:t>
      </w:r>
      <w:r w:rsidR="00A0572C">
        <w:rPr>
          <w:rFonts w:ascii="Arial" w:hAnsi="Arial" w:cs="Arial"/>
          <w:i/>
          <w:iCs/>
          <w:sz w:val="20"/>
          <w:szCs w:val="20"/>
        </w:rPr>
        <w:t>–</w:t>
      </w:r>
      <w:r w:rsidRPr="00FB7362">
        <w:rPr>
          <w:rFonts w:ascii="Arial" w:hAnsi="Arial" w:cs="Arial"/>
          <w:i/>
          <w:iCs/>
          <w:sz w:val="20"/>
          <w:szCs w:val="20"/>
        </w:rPr>
        <w:t xml:space="preserve"> války, EU. Pro některé žáky ryze abstraktní věci. Chybí ucelená řada učebnic a</w:t>
      </w:r>
      <w:r w:rsidR="00FB7362">
        <w:rPr>
          <w:rFonts w:ascii="Arial" w:hAnsi="Arial" w:cs="Arial"/>
          <w:i/>
          <w:iCs/>
          <w:sz w:val="20"/>
          <w:szCs w:val="20"/>
        </w:rPr>
        <w:t> </w:t>
      </w:r>
      <w:r w:rsidRPr="00FB7362">
        <w:rPr>
          <w:rFonts w:ascii="Arial" w:hAnsi="Arial" w:cs="Arial"/>
          <w:i/>
          <w:iCs/>
          <w:sz w:val="20"/>
          <w:szCs w:val="20"/>
        </w:rPr>
        <w:t>pracovních sešitů</w:t>
      </w:r>
      <w:r w:rsidR="00271893" w:rsidRPr="00FB7362">
        <w:rPr>
          <w:rFonts w:ascii="Arial" w:hAnsi="Arial" w:cs="Arial"/>
          <w:i/>
          <w:iCs/>
          <w:sz w:val="20"/>
          <w:szCs w:val="20"/>
        </w:rPr>
        <w:t xml:space="preserve"> </w:t>
      </w:r>
      <w:r w:rsidR="00A0572C">
        <w:rPr>
          <w:rFonts w:ascii="Arial" w:hAnsi="Arial" w:cs="Arial"/>
          <w:i/>
          <w:iCs/>
          <w:sz w:val="20"/>
          <w:szCs w:val="20"/>
        </w:rPr>
        <w:t>–</w:t>
      </w:r>
      <w:r w:rsidRPr="00FB7362">
        <w:rPr>
          <w:rFonts w:ascii="Arial" w:hAnsi="Arial" w:cs="Arial"/>
          <w:i/>
          <w:iCs/>
          <w:sz w:val="20"/>
          <w:szCs w:val="20"/>
        </w:rPr>
        <w:t xml:space="preserve"> vyrábíme si individualizované pomůcky, materiály. Přesto ucelená řada by posloužila jako výchozí metodický materiál </w:t>
      </w:r>
      <w:r w:rsidR="00A0572C">
        <w:rPr>
          <w:rFonts w:ascii="Arial" w:hAnsi="Arial" w:cs="Arial"/>
          <w:i/>
          <w:iCs/>
          <w:sz w:val="20"/>
          <w:szCs w:val="20"/>
        </w:rPr>
        <w:t>–</w:t>
      </w:r>
      <w:r w:rsidRPr="00FB7362">
        <w:rPr>
          <w:rFonts w:ascii="Arial" w:hAnsi="Arial" w:cs="Arial"/>
          <w:i/>
          <w:iCs/>
          <w:sz w:val="20"/>
          <w:szCs w:val="20"/>
        </w:rPr>
        <w:t xml:space="preserve"> zpracovaný ve snadné formě čtení, respektuj</w:t>
      </w:r>
      <w:r w:rsidR="0009279E" w:rsidRPr="00FB7362">
        <w:rPr>
          <w:rFonts w:ascii="Arial" w:hAnsi="Arial" w:cs="Arial"/>
          <w:i/>
          <w:iCs/>
          <w:sz w:val="20"/>
          <w:szCs w:val="20"/>
        </w:rPr>
        <w:t>í</w:t>
      </w:r>
      <w:r w:rsidRPr="00FB7362">
        <w:rPr>
          <w:rFonts w:ascii="Arial" w:hAnsi="Arial" w:cs="Arial"/>
          <w:i/>
          <w:iCs/>
          <w:sz w:val="20"/>
          <w:szCs w:val="20"/>
        </w:rPr>
        <w:t xml:space="preserve">cí vývojovou úroveň </w:t>
      </w:r>
      <w:r w:rsidR="00A0572C">
        <w:rPr>
          <w:rFonts w:ascii="Arial" w:hAnsi="Arial" w:cs="Arial"/>
          <w:i/>
          <w:iCs/>
          <w:sz w:val="20"/>
          <w:szCs w:val="20"/>
        </w:rPr>
        <w:t>–</w:t>
      </w:r>
      <w:r w:rsidRPr="00FB7362">
        <w:rPr>
          <w:rFonts w:ascii="Arial" w:hAnsi="Arial" w:cs="Arial"/>
          <w:i/>
          <w:iCs/>
          <w:sz w:val="20"/>
          <w:szCs w:val="20"/>
        </w:rPr>
        <w:t xml:space="preserve"> obrázky, pojmy, propojené s globálním a</w:t>
      </w:r>
      <w:r w:rsidR="00FB7362">
        <w:rPr>
          <w:rFonts w:ascii="Arial" w:hAnsi="Arial" w:cs="Arial"/>
          <w:i/>
          <w:iCs/>
          <w:sz w:val="20"/>
          <w:szCs w:val="20"/>
        </w:rPr>
        <w:t> </w:t>
      </w:r>
      <w:r w:rsidRPr="00FB7362">
        <w:rPr>
          <w:rFonts w:ascii="Arial" w:hAnsi="Arial" w:cs="Arial"/>
          <w:i/>
          <w:iCs/>
          <w:sz w:val="20"/>
          <w:szCs w:val="20"/>
        </w:rPr>
        <w:t>sociálním čtením.</w:t>
      </w:r>
    </w:p>
    <w:p w14:paraId="6AD3D929" w14:textId="4D1FDCA1" w:rsidR="00A83A9D" w:rsidRPr="00A83A9D" w:rsidRDefault="00A83A9D" w:rsidP="00753EA4">
      <w:pPr>
        <w:spacing w:after="120" w:line="276" w:lineRule="auto"/>
        <w:rPr>
          <w:rFonts w:ascii="Arial" w:hAnsi="Arial" w:cs="Arial"/>
          <w:b/>
          <w:bCs/>
          <w:i/>
          <w:iCs/>
        </w:rPr>
      </w:pPr>
      <w:r w:rsidRPr="00A83A9D">
        <w:rPr>
          <w:rFonts w:ascii="Arial" w:hAnsi="Arial" w:cs="Arial"/>
          <w:b/>
          <w:bCs/>
          <w:i/>
          <w:iCs/>
        </w:rPr>
        <w:t>Člověk a příroda</w:t>
      </w:r>
    </w:p>
    <w:p w14:paraId="78BA0C98" w14:textId="4D60389B" w:rsidR="00A83A9D" w:rsidRDefault="00A83A9D" w:rsidP="00F25F42">
      <w:pPr>
        <w:spacing w:after="120" w:line="276" w:lineRule="auto"/>
        <w:jc w:val="both"/>
        <w:rPr>
          <w:rFonts w:ascii="Arial" w:hAnsi="Arial" w:cs="Arial"/>
        </w:rPr>
      </w:pPr>
      <w:r w:rsidRPr="0009279E">
        <w:rPr>
          <w:rFonts w:ascii="Arial" w:hAnsi="Arial" w:cs="Arial"/>
        </w:rPr>
        <w:t>Uveden</w:t>
      </w:r>
      <w:r w:rsidR="00DA2B4E">
        <w:rPr>
          <w:rFonts w:ascii="Arial" w:hAnsi="Arial" w:cs="Arial"/>
        </w:rPr>
        <w:t>ý</w:t>
      </w:r>
      <w:r w:rsidRPr="0009279E">
        <w:rPr>
          <w:rFonts w:ascii="Arial" w:hAnsi="Arial" w:cs="Arial"/>
        </w:rPr>
        <w:t xml:space="preserve"> </w:t>
      </w:r>
      <w:r w:rsidRPr="121A115E">
        <w:rPr>
          <w:rFonts w:ascii="Arial" w:hAnsi="Arial" w:cs="Arial"/>
        </w:rPr>
        <w:t>vzdělávací obor</w:t>
      </w:r>
      <w:r w:rsidRPr="0009279E">
        <w:rPr>
          <w:rFonts w:ascii="Arial" w:hAnsi="Arial" w:cs="Arial"/>
        </w:rPr>
        <w:t xml:space="preserve"> okomentovalo 20 respondentů. </w:t>
      </w:r>
      <w:r w:rsidR="0009279E">
        <w:rPr>
          <w:rFonts w:ascii="Arial" w:hAnsi="Arial" w:cs="Arial"/>
        </w:rPr>
        <w:t>Dá se říci, že podněty byly obdobné jako výše. Posílit prakticky využitelné dovednosti a znalosti, redukovat stávající obsah a</w:t>
      </w:r>
      <w:r w:rsidR="00FB7362">
        <w:rPr>
          <w:rFonts w:ascii="Arial" w:hAnsi="Arial" w:cs="Arial"/>
        </w:rPr>
        <w:t> </w:t>
      </w:r>
      <w:r w:rsidR="0009279E">
        <w:rPr>
          <w:rFonts w:ascii="Arial" w:hAnsi="Arial" w:cs="Arial"/>
        </w:rPr>
        <w:t>v návaznosti na to upravit i očekávané výstupy. Jako příklad lze uvést:</w:t>
      </w:r>
    </w:p>
    <w:p w14:paraId="66CF7C92" w14:textId="21A2C838" w:rsidR="0009279E" w:rsidRPr="00FB7362" w:rsidRDefault="0009279E" w:rsidP="00FB7362">
      <w:pPr>
        <w:spacing w:after="120" w:line="276" w:lineRule="auto"/>
        <w:ind w:left="709" w:right="850"/>
        <w:jc w:val="both"/>
        <w:rPr>
          <w:rFonts w:ascii="Arial" w:hAnsi="Arial" w:cs="Arial"/>
          <w:i/>
          <w:iCs/>
          <w:sz w:val="20"/>
          <w:szCs w:val="20"/>
        </w:rPr>
      </w:pPr>
      <w:r w:rsidRPr="00FB7362">
        <w:rPr>
          <w:rFonts w:ascii="Arial" w:hAnsi="Arial" w:cs="Arial"/>
          <w:i/>
          <w:iCs/>
          <w:sz w:val="20"/>
          <w:szCs w:val="20"/>
        </w:rPr>
        <w:t>Některá témata jsou obsahově náročná (vlastnosti látek, hustota??? apod.). Doporučuji zabývat se konkrétními jednoduchými praktickými úkoly, které mají smysl v běžném životě a</w:t>
      </w:r>
      <w:r w:rsidR="00FB7362" w:rsidRPr="00FB7362">
        <w:rPr>
          <w:rFonts w:ascii="Arial" w:hAnsi="Arial" w:cs="Arial"/>
          <w:i/>
          <w:iCs/>
          <w:sz w:val="20"/>
          <w:szCs w:val="20"/>
        </w:rPr>
        <w:t> </w:t>
      </w:r>
      <w:r w:rsidRPr="00FB7362">
        <w:rPr>
          <w:rFonts w:ascii="Arial" w:hAnsi="Arial" w:cs="Arial"/>
          <w:i/>
          <w:iCs/>
          <w:sz w:val="20"/>
          <w:szCs w:val="20"/>
        </w:rPr>
        <w:t>které jsou žáci schopni si zapamatovat a prakticky používat.</w:t>
      </w:r>
    </w:p>
    <w:p w14:paraId="7D24B862" w14:textId="060CD527" w:rsidR="004463C8" w:rsidRPr="00FB7362" w:rsidRDefault="0009279E" w:rsidP="00FB7362">
      <w:pPr>
        <w:spacing w:after="120" w:line="276" w:lineRule="auto"/>
        <w:ind w:left="709" w:right="850"/>
        <w:jc w:val="both"/>
        <w:rPr>
          <w:rFonts w:ascii="Arial" w:eastAsia="Times New Roman" w:hAnsi="Arial" w:cs="Arial"/>
          <w:i/>
          <w:iCs/>
          <w:sz w:val="20"/>
          <w:szCs w:val="20"/>
          <w:lang w:eastAsia="cs-CZ"/>
        </w:rPr>
      </w:pPr>
      <w:r w:rsidRPr="00FB7362">
        <w:rPr>
          <w:rFonts w:ascii="Arial" w:eastAsia="Times New Roman" w:hAnsi="Arial" w:cs="Arial"/>
          <w:i/>
          <w:iCs/>
          <w:sz w:val="20"/>
          <w:szCs w:val="20"/>
          <w:lang w:eastAsia="cs-CZ"/>
        </w:rPr>
        <w:t>Umožnit zařazovat více praktických cvičení, pobyty v přírodě, důraz na udržitelný rozvoj.</w:t>
      </w:r>
    </w:p>
    <w:p w14:paraId="336F23F5" w14:textId="1ED75A45" w:rsidR="0009279E" w:rsidRPr="00FB7362" w:rsidRDefault="0009279E" w:rsidP="00FB7362">
      <w:pPr>
        <w:spacing w:after="120" w:line="276" w:lineRule="auto"/>
        <w:ind w:left="709" w:right="850"/>
        <w:jc w:val="both"/>
        <w:rPr>
          <w:rFonts w:ascii="Arial" w:eastAsia="Times New Roman" w:hAnsi="Arial" w:cs="Arial"/>
          <w:i/>
          <w:iCs/>
          <w:sz w:val="20"/>
          <w:szCs w:val="20"/>
          <w:lang w:eastAsia="cs-CZ"/>
        </w:rPr>
      </w:pPr>
      <w:r w:rsidRPr="00FB7362">
        <w:rPr>
          <w:rFonts w:ascii="Arial" w:eastAsia="Times New Roman" w:hAnsi="Arial" w:cs="Arial"/>
          <w:i/>
          <w:iCs/>
          <w:sz w:val="20"/>
          <w:szCs w:val="20"/>
          <w:lang w:eastAsia="cs-CZ"/>
        </w:rPr>
        <w:t>Opět velmi náročné pro žáky. Zejména se týká poznatků z oblasti chemie, fyziky.</w:t>
      </w:r>
    </w:p>
    <w:p w14:paraId="271268F7" w14:textId="68421064" w:rsidR="00176486" w:rsidRDefault="00176486" w:rsidP="00753EA4">
      <w:pPr>
        <w:spacing w:after="120" w:line="276" w:lineRule="auto"/>
        <w:rPr>
          <w:rFonts w:ascii="Arial" w:eastAsia="Times New Roman" w:hAnsi="Arial" w:cs="Arial"/>
          <w:b/>
          <w:bCs/>
          <w:i/>
          <w:iCs/>
          <w:lang w:eastAsia="cs-CZ"/>
        </w:rPr>
      </w:pPr>
      <w:r w:rsidRPr="00176486">
        <w:rPr>
          <w:rFonts w:ascii="Arial" w:eastAsia="Times New Roman" w:hAnsi="Arial" w:cs="Arial"/>
          <w:b/>
          <w:bCs/>
          <w:i/>
          <w:iCs/>
          <w:lang w:eastAsia="cs-CZ"/>
        </w:rPr>
        <w:t xml:space="preserve">Hudební a </w:t>
      </w:r>
      <w:r w:rsidR="00304C62">
        <w:rPr>
          <w:rFonts w:ascii="Arial" w:eastAsia="Times New Roman" w:hAnsi="Arial" w:cs="Arial"/>
          <w:b/>
          <w:bCs/>
          <w:i/>
          <w:iCs/>
          <w:lang w:eastAsia="cs-CZ"/>
        </w:rPr>
        <w:t>V</w:t>
      </w:r>
      <w:r w:rsidRPr="00176486">
        <w:rPr>
          <w:rFonts w:ascii="Arial" w:eastAsia="Times New Roman" w:hAnsi="Arial" w:cs="Arial"/>
          <w:b/>
          <w:bCs/>
          <w:i/>
          <w:iCs/>
          <w:lang w:eastAsia="cs-CZ"/>
        </w:rPr>
        <w:t>ýtvarná výchova</w:t>
      </w:r>
    </w:p>
    <w:p w14:paraId="78AB0E4D" w14:textId="72AE3F51" w:rsidR="00176486" w:rsidRPr="00176486" w:rsidRDefault="00176486" w:rsidP="00753EA4">
      <w:pPr>
        <w:spacing w:after="120" w:line="276" w:lineRule="auto"/>
        <w:jc w:val="both"/>
        <w:rPr>
          <w:rFonts w:ascii="Arial" w:eastAsia="Times New Roman" w:hAnsi="Arial" w:cs="Arial"/>
          <w:lang w:eastAsia="cs-CZ"/>
        </w:rPr>
      </w:pPr>
      <w:r>
        <w:rPr>
          <w:rFonts w:ascii="Arial" w:eastAsia="Times New Roman" w:hAnsi="Arial" w:cs="Arial"/>
          <w:lang w:eastAsia="cs-CZ"/>
        </w:rPr>
        <w:t xml:space="preserve">K oběma </w:t>
      </w:r>
      <w:r w:rsidRPr="121A115E">
        <w:rPr>
          <w:rFonts w:ascii="Arial" w:eastAsia="Times New Roman" w:hAnsi="Arial" w:cs="Arial"/>
          <w:lang w:eastAsia="cs-CZ"/>
        </w:rPr>
        <w:t>vzdělávacím oborům</w:t>
      </w:r>
      <w:r>
        <w:rPr>
          <w:rFonts w:ascii="Arial" w:eastAsia="Times New Roman" w:hAnsi="Arial" w:cs="Arial"/>
          <w:lang w:eastAsia="cs-CZ"/>
        </w:rPr>
        <w:t xml:space="preserve"> bylo zaznamenáno minimum komentářů. V případě </w:t>
      </w:r>
      <w:r w:rsidR="00304C62">
        <w:rPr>
          <w:rFonts w:ascii="Arial" w:eastAsia="Times New Roman" w:hAnsi="Arial" w:cs="Arial"/>
          <w:lang w:eastAsia="cs-CZ"/>
        </w:rPr>
        <w:t>H</w:t>
      </w:r>
      <w:r>
        <w:rPr>
          <w:rFonts w:ascii="Arial" w:eastAsia="Times New Roman" w:hAnsi="Arial" w:cs="Arial"/>
          <w:lang w:eastAsia="cs-CZ"/>
        </w:rPr>
        <w:t xml:space="preserve">udební výchovy šlo o jeden, v případě </w:t>
      </w:r>
      <w:r w:rsidR="00304C62">
        <w:rPr>
          <w:rFonts w:ascii="Arial" w:eastAsia="Times New Roman" w:hAnsi="Arial" w:cs="Arial"/>
          <w:lang w:eastAsia="cs-CZ"/>
        </w:rPr>
        <w:t>V</w:t>
      </w:r>
      <w:r>
        <w:rPr>
          <w:rFonts w:ascii="Arial" w:eastAsia="Times New Roman" w:hAnsi="Arial" w:cs="Arial"/>
          <w:lang w:eastAsia="cs-CZ"/>
        </w:rPr>
        <w:t xml:space="preserve">ýtvarné </w:t>
      </w:r>
      <w:r w:rsidR="00304C62">
        <w:rPr>
          <w:rFonts w:ascii="Arial" w:eastAsia="Times New Roman" w:hAnsi="Arial" w:cs="Arial"/>
          <w:lang w:eastAsia="cs-CZ"/>
        </w:rPr>
        <w:t xml:space="preserve">výchovy </w:t>
      </w:r>
      <w:r>
        <w:rPr>
          <w:rFonts w:ascii="Arial" w:eastAsia="Times New Roman" w:hAnsi="Arial" w:cs="Arial"/>
          <w:lang w:eastAsia="cs-CZ"/>
        </w:rPr>
        <w:t>tři komentář</w:t>
      </w:r>
      <w:r w:rsidR="00DA2B4E">
        <w:rPr>
          <w:rFonts w:ascii="Arial" w:eastAsia="Times New Roman" w:hAnsi="Arial" w:cs="Arial"/>
          <w:lang w:eastAsia="cs-CZ"/>
        </w:rPr>
        <w:t>e</w:t>
      </w:r>
      <w:r>
        <w:rPr>
          <w:rFonts w:ascii="Arial" w:eastAsia="Times New Roman" w:hAnsi="Arial" w:cs="Arial"/>
          <w:lang w:eastAsia="cs-CZ"/>
        </w:rPr>
        <w:t>. Akcentoval</w:t>
      </w:r>
      <w:r w:rsidR="00304C62">
        <w:rPr>
          <w:rFonts w:ascii="Arial" w:eastAsia="Times New Roman" w:hAnsi="Arial" w:cs="Arial"/>
          <w:lang w:eastAsia="cs-CZ"/>
        </w:rPr>
        <w:t>y</w:t>
      </w:r>
      <w:r>
        <w:rPr>
          <w:rFonts w:ascii="Arial" w:eastAsia="Times New Roman" w:hAnsi="Arial" w:cs="Arial"/>
          <w:lang w:eastAsia="cs-CZ"/>
        </w:rPr>
        <w:t xml:space="preserve"> vazbu obsahu na každodenní život, propojení s osobnostně sociální výchovou nebo možnosti realizace </w:t>
      </w:r>
      <w:r w:rsidRPr="121A115E">
        <w:rPr>
          <w:rFonts w:ascii="Arial" w:eastAsia="Times New Roman" w:hAnsi="Arial" w:cs="Arial"/>
          <w:lang w:eastAsia="cs-CZ"/>
        </w:rPr>
        <w:t>vzdělávacího oboru.</w:t>
      </w:r>
      <w:r>
        <w:rPr>
          <w:rFonts w:ascii="Arial" w:eastAsia="Times New Roman" w:hAnsi="Arial" w:cs="Arial"/>
          <w:lang w:eastAsia="cs-CZ"/>
        </w:rPr>
        <w:t xml:space="preserve"> Jako příklady uvádíme:</w:t>
      </w:r>
    </w:p>
    <w:p w14:paraId="14E9CFEC" w14:textId="5216BA82" w:rsidR="00176486" w:rsidRPr="00FB7362" w:rsidRDefault="00176486" w:rsidP="00FB7362">
      <w:pPr>
        <w:spacing w:after="120" w:line="276" w:lineRule="auto"/>
        <w:ind w:left="709" w:right="850"/>
        <w:jc w:val="both"/>
        <w:rPr>
          <w:rFonts w:ascii="Arial" w:eastAsia="Times New Roman" w:hAnsi="Arial" w:cs="Arial"/>
          <w:i/>
          <w:iCs/>
          <w:sz w:val="20"/>
          <w:szCs w:val="20"/>
          <w:lang w:eastAsia="cs-CZ"/>
        </w:rPr>
      </w:pPr>
      <w:r w:rsidRPr="00FB7362">
        <w:rPr>
          <w:rFonts w:ascii="Arial" w:eastAsia="Times New Roman" w:hAnsi="Arial" w:cs="Arial"/>
          <w:i/>
          <w:iCs/>
          <w:sz w:val="20"/>
          <w:szCs w:val="20"/>
          <w:lang w:eastAsia="cs-CZ"/>
        </w:rPr>
        <w:t>Očekávané výstupy více směřovat do každodenního života. Mít představu o různých hudebních žánrech a být schopen si najít svůj oblíbený, tolerovat vkus ostatních. Najít zdroj své oblíbené hudby (rádio, internet, koncerty). Základy slušného chování na hudebních a</w:t>
      </w:r>
      <w:r w:rsidR="00FB7362" w:rsidRPr="00FB7362">
        <w:rPr>
          <w:rFonts w:ascii="Arial" w:eastAsia="Times New Roman" w:hAnsi="Arial" w:cs="Arial"/>
          <w:i/>
          <w:iCs/>
          <w:sz w:val="20"/>
          <w:szCs w:val="20"/>
          <w:lang w:eastAsia="cs-CZ"/>
        </w:rPr>
        <w:t> </w:t>
      </w:r>
      <w:r w:rsidRPr="00FB7362">
        <w:rPr>
          <w:rFonts w:ascii="Arial" w:eastAsia="Times New Roman" w:hAnsi="Arial" w:cs="Arial"/>
          <w:i/>
          <w:iCs/>
          <w:sz w:val="20"/>
          <w:szCs w:val="20"/>
          <w:lang w:eastAsia="cs-CZ"/>
        </w:rPr>
        <w:t>společenských akcích.</w:t>
      </w:r>
    </w:p>
    <w:p w14:paraId="1AEA4119" w14:textId="7CB01F08" w:rsidR="00176486" w:rsidRPr="00FB7362" w:rsidRDefault="00D3342C" w:rsidP="00FB3F75">
      <w:pPr>
        <w:spacing w:after="120" w:line="276" w:lineRule="auto"/>
        <w:ind w:left="709" w:right="850"/>
        <w:jc w:val="both"/>
        <w:rPr>
          <w:rFonts w:ascii="Arial" w:eastAsia="Times New Roman" w:hAnsi="Arial" w:cs="Arial"/>
          <w:i/>
          <w:iCs/>
          <w:sz w:val="20"/>
          <w:szCs w:val="20"/>
          <w:lang w:eastAsia="cs-CZ"/>
        </w:rPr>
      </w:pPr>
      <w:r w:rsidRPr="00FB7362">
        <w:rPr>
          <w:rFonts w:ascii="Arial" w:eastAsia="Times New Roman" w:hAnsi="Arial" w:cs="Arial"/>
          <w:i/>
          <w:iCs/>
          <w:sz w:val="20"/>
          <w:szCs w:val="20"/>
          <w:lang w:eastAsia="cs-CZ"/>
        </w:rPr>
        <w:lastRenderedPageBreak/>
        <w:t>Zaměřit se na rozvoj motorických dovedností př</w:t>
      </w:r>
      <w:r w:rsidR="00DA2B4E" w:rsidRPr="00FB7362">
        <w:rPr>
          <w:rFonts w:ascii="Arial" w:eastAsia="Times New Roman" w:hAnsi="Arial" w:cs="Arial"/>
          <w:i/>
          <w:iCs/>
          <w:sz w:val="20"/>
          <w:szCs w:val="20"/>
          <w:lang w:eastAsia="cs-CZ"/>
        </w:rPr>
        <w:t>i</w:t>
      </w:r>
      <w:r w:rsidRPr="00FB7362">
        <w:rPr>
          <w:rFonts w:ascii="Arial" w:eastAsia="Times New Roman" w:hAnsi="Arial" w:cs="Arial"/>
          <w:i/>
          <w:iCs/>
          <w:sz w:val="20"/>
          <w:szCs w:val="20"/>
          <w:lang w:eastAsia="cs-CZ"/>
        </w:rPr>
        <w:t xml:space="preserve"> práci s různými technikami, pozitivní vnímání a naladění při činnosti, </w:t>
      </w:r>
      <w:proofErr w:type="spellStart"/>
      <w:r w:rsidRPr="00FB7362">
        <w:rPr>
          <w:rFonts w:ascii="Arial" w:eastAsia="Times New Roman" w:hAnsi="Arial" w:cs="Arial"/>
          <w:i/>
          <w:iCs/>
          <w:sz w:val="20"/>
          <w:szCs w:val="20"/>
          <w:lang w:eastAsia="cs-CZ"/>
        </w:rPr>
        <w:t>multisenzorický</w:t>
      </w:r>
      <w:proofErr w:type="spellEnd"/>
      <w:r w:rsidRPr="00FB7362">
        <w:rPr>
          <w:rFonts w:ascii="Arial" w:eastAsia="Times New Roman" w:hAnsi="Arial" w:cs="Arial"/>
          <w:i/>
          <w:iCs/>
          <w:sz w:val="20"/>
          <w:szCs w:val="20"/>
          <w:lang w:eastAsia="cs-CZ"/>
        </w:rPr>
        <w:t xml:space="preserve"> přístup.</w:t>
      </w:r>
    </w:p>
    <w:p w14:paraId="75177084" w14:textId="69B7D44D" w:rsidR="00D3342C" w:rsidRPr="00FB7362" w:rsidRDefault="00D3342C" w:rsidP="00FB3F75">
      <w:pPr>
        <w:spacing w:after="120" w:line="276" w:lineRule="auto"/>
        <w:ind w:left="709" w:right="850"/>
        <w:jc w:val="both"/>
        <w:rPr>
          <w:rFonts w:ascii="Arial" w:eastAsia="Times New Roman" w:hAnsi="Arial" w:cs="Arial"/>
          <w:i/>
          <w:iCs/>
          <w:sz w:val="20"/>
          <w:szCs w:val="20"/>
          <w:lang w:eastAsia="cs-CZ"/>
        </w:rPr>
      </w:pPr>
      <w:r w:rsidRPr="00FB7362">
        <w:rPr>
          <w:rFonts w:ascii="Arial" w:eastAsia="Times New Roman" w:hAnsi="Arial" w:cs="Arial"/>
          <w:i/>
          <w:iCs/>
          <w:sz w:val="20"/>
          <w:szCs w:val="20"/>
          <w:lang w:eastAsia="cs-CZ"/>
        </w:rPr>
        <w:t>Žáci zvládají pouze základní činnosti, s pomocí. Mají problém s představivostí a</w:t>
      </w:r>
      <w:r w:rsidR="004F364E" w:rsidRPr="00FB7362">
        <w:rPr>
          <w:rFonts w:ascii="Arial" w:eastAsia="Times New Roman" w:hAnsi="Arial" w:cs="Arial"/>
          <w:i/>
          <w:iCs/>
          <w:sz w:val="20"/>
          <w:szCs w:val="20"/>
          <w:lang w:eastAsia="cs-CZ"/>
        </w:rPr>
        <w:t> </w:t>
      </w:r>
      <w:r w:rsidRPr="00FB7362">
        <w:rPr>
          <w:rFonts w:ascii="Arial" w:eastAsia="Times New Roman" w:hAnsi="Arial" w:cs="Arial"/>
          <w:i/>
          <w:iCs/>
          <w:sz w:val="20"/>
          <w:szCs w:val="20"/>
          <w:lang w:eastAsia="cs-CZ"/>
        </w:rPr>
        <w:t>hodnocením výsledků své i cizí práce.</w:t>
      </w:r>
    </w:p>
    <w:p w14:paraId="50163795" w14:textId="30E5E24B" w:rsidR="00D3342C" w:rsidRPr="00D3342C" w:rsidRDefault="00D3342C" w:rsidP="00753EA4">
      <w:pPr>
        <w:spacing w:after="120" w:line="276" w:lineRule="auto"/>
        <w:jc w:val="both"/>
        <w:rPr>
          <w:rFonts w:ascii="Arial" w:eastAsia="Times New Roman" w:hAnsi="Arial" w:cs="Arial"/>
          <w:lang w:eastAsia="cs-CZ"/>
        </w:rPr>
      </w:pPr>
      <w:r>
        <w:rPr>
          <w:rFonts w:ascii="Arial" w:eastAsia="Times New Roman" w:hAnsi="Arial" w:cs="Arial"/>
          <w:lang w:eastAsia="cs-CZ"/>
        </w:rPr>
        <w:t xml:space="preserve">Třetí část </w:t>
      </w:r>
      <w:r w:rsidRPr="121A115E">
        <w:rPr>
          <w:rFonts w:ascii="Arial" w:eastAsia="Times New Roman" w:hAnsi="Arial" w:cs="Arial"/>
          <w:lang w:eastAsia="cs-CZ"/>
        </w:rPr>
        <w:t>vzdělávacích oborů</w:t>
      </w:r>
      <w:r>
        <w:rPr>
          <w:rFonts w:ascii="Arial" w:eastAsia="Times New Roman" w:hAnsi="Arial" w:cs="Arial"/>
          <w:lang w:eastAsia="cs-CZ"/>
        </w:rPr>
        <w:t xml:space="preserve"> uvádí graf č. </w:t>
      </w:r>
      <w:r w:rsidRPr="121A115E">
        <w:rPr>
          <w:rFonts w:ascii="Arial" w:eastAsia="Times New Roman" w:hAnsi="Arial" w:cs="Arial"/>
          <w:lang w:eastAsia="cs-CZ"/>
        </w:rPr>
        <w:t>16</w:t>
      </w:r>
      <w:r>
        <w:rPr>
          <w:rFonts w:ascii="Arial" w:eastAsia="Times New Roman" w:hAnsi="Arial" w:cs="Arial"/>
          <w:lang w:eastAsia="cs-CZ"/>
        </w:rPr>
        <w:t>. I zde jako hlavní důvod, proč vzdělávací obsah neodpovídá potřebám žáků</w:t>
      </w:r>
      <w:r w:rsidR="00396299">
        <w:rPr>
          <w:rFonts w:ascii="Arial" w:eastAsia="Times New Roman" w:hAnsi="Arial" w:cs="Arial"/>
          <w:lang w:eastAsia="cs-CZ"/>
        </w:rPr>
        <w:t>,</w:t>
      </w:r>
      <w:r>
        <w:rPr>
          <w:rFonts w:ascii="Arial" w:eastAsia="Times New Roman" w:hAnsi="Arial" w:cs="Arial"/>
          <w:lang w:eastAsia="cs-CZ"/>
        </w:rPr>
        <w:t xml:space="preserve"> je </w:t>
      </w:r>
      <w:r w:rsidR="00615FC9">
        <w:rPr>
          <w:rFonts w:ascii="Arial" w:eastAsia="Times New Roman" w:hAnsi="Arial" w:cs="Arial"/>
          <w:lang w:eastAsia="cs-CZ"/>
        </w:rPr>
        <w:t xml:space="preserve">volena </w:t>
      </w:r>
      <w:r>
        <w:rPr>
          <w:rFonts w:ascii="Arial" w:eastAsia="Times New Roman" w:hAnsi="Arial" w:cs="Arial"/>
          <w:lang w:eastAsia="cs-CZ"/>
        </w:rPr>
        <w:t xml:space="preserve">především </w:t>
      </w:r>
      <w:r w:rsidR="005E1F7C">
        <w:rPr>
          <w:rFonts w:ascii="Arial" w:eastAsia="Times New Roman" w:hAnsi="Arial" w:cs="Arial"/>
          <w:lang w:eastAsia="cs-CZ"/>
        </w:rPr>
        <w:t>jeho náročnost. Častěji se objevuje i</w:t>
      </w:r>
      <w:r w:rsidR="00FB7362">
        <w:rPr>
          <w:rFonts w:ascii="Arial" w:eastAsia="Times New Roman" w:hAnsi="Arial" w:cs="Arial"/>
          <w:lang w:eastAsia="cs-CZ"/>
        </w:rPr>
        <w:t> </w:t>
      </w:r>
      <w:r w:rsidR="005E1F7C">
        <w:rPr>
          <w:rFonts w:ascii="Arial" w:eastAsia="Times New Roman" w:hAnsi="Arial" w:cs="Arial"/>
          <w:lang w:eastAsia="cs-CZ"/>
        </w:rPr>
        <w:t xml:space="preserve">skutečnost, že škola nemá podmínky pro jeho realizaci. Vidíme i názory, že obsah je pro žáky nepodnětný nebo má nízkou časovou dotaci. </w:t>
      </w:r>
    </w:p>
    <w:p w14:paraId="4A1C18D3" w14:textId="23D874B5" w:rsidR="0009279E" w:rsidRDefault="00D3342C" w:rsidP="00FB7362">
      <w:pPr>
        <w:spacing w:after="0" w:line="276" w:lineRule="auto"/>
        <w:ind w:left="851" w:hanging="851"/>
        <w:rPr>
          <w:rFonts w:ascii="Arial" w:hAnsi="Arial" w:cs="Arial"/>
          <w:i/>
          <w:iCs/>
        </w:rPr>
      </w:pPr>
      <w:r w:rsidRPr="002E1869">
        <w:rPr>
          <w:rFonts w:ascii="Arial" w:hAnsi="Arial" w:cs="Arial"/>
          <w:i/>
          <w:iCs/>
        </w:rPr>
        <w:t>Graf 1</w:t>
      </w:r>
      <w:r w:rsidR="001E471E">
        <w:rPr>
          <w:rFonts w:ascii="Arial" w:hAnsi="Arial" w:cs="Arial"/>
          <w:i/>
          <w:iCs/>
        </w:rPr>
        <w:t>6</w:t>
      </w:r>
      <w:r w:rsidR="001E471E" w:rsidRPr="121A115E">
        <w:rPr>
          <w:rFonts w:ascii="Arial" w:hAnsi="Arial" w:cs="Arial"/>
          <w:i/>
          <w:iCs/>
        </w:rPr>
        <w:t>:</w:t>
      </w:r>
      <w:r w:rsidRPr="002E1869">
        <w:rPr>
          <w:rFonts w:ascii="Arial" w:hAnsi="Arial" w:cs="Arial"/>
          <w:i/>
          <w:iCs/>
        </w:rPr>
        <w:t xml:space="preserve"> V čem podle Vašich zkušeností obsah vzdělávacích oblastí neodpovídá potřebám žáků? – </w:t>
      </w:r>
      <w:r>
        <w:rPr>
          <w:rFonts w:ascii="Arial" w:hAnsi="Arial" w:cs="Arial"/>
          <w:i/>
          <w:iCs/>
        </w:rPr>
        <w:t>třetí</w:t>
      </w:r>
      <w:r w:rsidRPr="002E1869">
        <w:rPr>
          <w:rFonts w:ascii="Arial" w:hAnsi="Arial" w:cs="Arial"/>
          <w:i/>
          <w:iCs/>
        </w:rPr>
        <w:t xml:space="preserve"> část</w:t>
      </w:r>
    </w:p>
    <w:p w14:paraId="2DE4BA4C" w14:textId="0D6CF859" w:rsidR="006425EE" w:rsidRDefault="00FB7362" w:rsidP="00FB7362">
      <w:pPr>
        <w:spacing w:after="0" w:line="276" w:lineRule="auto"/>
        <w:rPr>
          <w:rFonts w:ascii="Arial" w:hAnsi="Arial" w:cs="Arial"/>
          <w:i/>
          <w:iCs/>
          <w:sz w:val="18"/>
          <w:szCs w:val="18"/>
        </w:rPr>
      </w:pPr>
      <w:r>
        <w:rPr>
          <w:noProof/>
          <w:lang w:eastAsia="cs-CZ"/>
        </w:rPr>
        <w:drawing>
          <wp:inline distT="0" distB="0" distL="0" distR="0" wp14:anchorId="2880313F" wp14:editId="4B0F0526">
            <wp:extent cx="5760720" cy="4451350"/>
            <wp:effectExtent l="0" t="0" r="0" b="635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4451350"/>
                    </a:xfrm>
                    <a:prstGeom prst="rect">
                      <a:avLst/>
                    </a:prstGeom>
                  </pic:spPr>
                </pic:pic>
              </a:graphicData>
            </a:graphic>
          </wp:inline>
        </w:drawing>
      </w:r>
    </w:p>
    <w:p w14:paraId="5165C516" w14:textId="53A54C68" w:rsidR="00512F72" w:rsidRPr="00FB7362" w:rsidRDefault="00D3342C" w:rsidP="00753EA4">
      <w:pPr>
        <w:spacing w:after="120" w:line="276" w:lineRule="auto"/>
        <w:rPr>
          <w:rFonts w:ascii="Arial" w:hAnsi="Arial" w:cs="Arial"/>
          <w:i/>
          <w:iCs/>
          <w:sz w:val="18"/>
          <w:szCs w:val="18"/>
        </w:rPr>
      </w:pPr>
      <w:r w:rsidRPr="00D3342C">
        <w:rPr>
          <w:rFonts w:ascii="Arial" w:hAnsi="Arial" w:cs="Arial"/>
          <w:i/>
          <w:iCs/>
          <w:sz w:val="18"/>
          <w:szCs w:val="18"/>
        </w:rPr>
        <w:t>Pozn.</w:t>
      </w:r>
      <w:r w:rsidR="003C76CB">
        <w:rPr>
          <w:rFonts w:ascii="Arial" w:hAnsi="Arial" w:cs="Arial"/>
          <w:i/>
          <w:iCs/>
          <w:sz w:val="18"/>
          <w:szCs w:val="18"/>
        </w:rPr>
        <w:t>:</w:t>
      </w:r>
      <w:r w:rsidRPr="00D3342C">
        <w:rPr>
          <w:rFonts w:ascii="Arial" w:hAnsi="Arial" w:cs="Arial"/>
          <w:i/>
          <w:iCs/>
          <w:sz w:val="18"/>
          <w:szCs w:val="18"/>
        </w:rPr>
        <w:t xml:space="preserve"> U každého kritéria volili respondenti odpověď ano/ne. V grafu je uvedeno vždy pouze % odpovědí ano (%</w:t>
      </w:r>
      <w:r w:rsidR="00FB7362">
        <w:rPr>
          <w:rFonts w:ascii="Arial" w:hAnsi="Arial" w:cs="Arial"/>
          <w:i/>
          <w:iCs/>
          <w:sz w:val="18"/>
          <w:szCs w:val="18"/>
        </w:rPr>
        <w:t> </w:t>
      </w:r>
      <w:r w:rsidRPr="00D3342C">
        <w:rPr>
          <w:rFonts w:ascii="Arial" w:hAnsi="Arial" w:cs="Arial"/>
          <w:i/>
          <w:iCs/>
          <w:sz w:val="18"/>
          <w:szCs w:val="18"/>
        </w:rPr>
        <w:t xml:space="preserve">z celkového počtu odpovídajících N). </w:t>
      </w:r>
    </w:p>
    <w:p w14:paraId="3DCF263D" w14:textId="5E3B33B5" w:rsidR="00615FC9" w:rsidRDefault="00615FC9" w:rsidP="00753EA4">
      <w:pPr>
        <w:spacing w:after="120" w:line="276" w:lineRule="auto"/>
        <w:jc w:val="both"/>
        <w:rPr>
          <w:rFonts w:ascii="Arial" w:hAnsi="Arial" w:cs="Arial"/>
        </w:rPr>
      </w:pPr>
      <w:r>
        <w:rPr>
          <w:rFonts w:ascii="Arial" w:hAnsi="Arial" w:cs="Arial"/>
        </w:rPr>
        <w:t xml:space="preserve">U poslední skupiny </w:t>
      </w:r>
      <w:r w:rsidRPr="121A115E">
        <w:rPr>
          <w:rFonts w:ascii="Arial" w:hAnsi="Arial" w:cs="Arial"/>
        </w:rPr>
        <w:t>vzdělávacích oborů</w:t>
      </w:r>
      <w:r>
        <w:rPr>
          <w:rFonts w:ascii="Arial" w:hAnsi="Arial" w:cs="Arial"/>
        </w:rPr>
        <w:t xml:space="preserve"> se neobjevilo příliš komentářů. Postupně je opět uvádíme níže.</w:t>
      </w:r>
    </w:p>
    <w:p w14:paraId="416F7736" w14:textId="5B10EBA6" w:rsidR="00D3342C" w:rsidRPr="00887472" w:rsidRDefault="00615FC9" w:rsidP="00753EA4">
      <w:pPr>
        <w:spacing w:after="120" w:line="276" w:lineRule="auto"/>
        <w:jc w:val="both"/>
        <w:rPr>
          <w:rFonts w:ascii="Arial" w:hAnsi="Arial" w:cs="Arial"/>
          <w:b/>
          <w:bCs/>
          <w:i/>
          <w:iCs/>
        </w:rPr>
      </w:pPr>
      <w:r w:rsidRPr="00887472">
        <w:rPr>
          <w:rFonts w:ascii="Arial" w:hAnsi="Arial" w:cs="Arial"/>
          <w:b/>
          <w:bCs/>
          <w:i/>
          <w:iCs/>
        </w:rPr>
        <w:t>Výchova ke zdraví</w:t>
      </w:r>
    </w:p>
    <w:p w14:paraId="3E43D9F6" w14:textId="7E5CC01D" w:rsidR="00615FC9" w:rsidRDefault="00615FC9" w:rsidP="00753EA4">
      <w:pPr>
        <w:spacing w:after="120" w:line="276" w:lineRule="auto"/>
        <w:jc w:val="both"/>
        <w:rPr>
          <w:rFonts w:ascii="Arial" w:hAnsi="Arial" w:cs="Arial"/>
        </w:rPr>
      </w:pPr>
      <w:r>
        <w:rPr>
          <w:rFonts w:ascii="Arial" w:hAnsi="Arial" w:cs="Arial"/>
        </w:rPr>
        <w:t xml:space="preserve">V případě </w:t>
      </w:r>
      <w:r w:rsidRPr="121A115E">
        <w:rPr>
          <w:rFonts w:ascii="Arial" w:hAnsi="Arial" w:cs="Arial"/>
        </w:rPr>
        <w:t>tohoto vzdělávacího oboru</w:t>
      </w:r>
      <w:r>
        <w:rPr>
          <w:rFonts w:ascii="Arial" w:hAnsi="Arial" w:cs="Arial"/>
        </w:rPr>
        <w:t xml:space="preserve"> možnost komentovat využili pouze dva respondenti. </w:t>
      </w:r>
      <w:r w:rsidR="00DA2B4E">
        <w:rPr>
          <w:rFonts w:ascii="Arial" w:hAnsi="Arial" w:cs="Arial"/>
        </w:rPr>
        <w:t>Komentáře s</w:t>
      </w:r>
      <w:r>
        <w:rPr>
          <w:rFonts w:ascii="Arial" w:hAnsi="Arial" w:cs="Arial"/>
        </w:rPr>
        <w:t>měřoval</w:t>
      </w:r>
      <w:r w:rsidR="00DA2B4E">
        <w:rPr>
          <w:rFonts w:ascii="Arial" w:hAnsi="Arial" w:cs="Arial"/>
        </w:rPr>
        <w:t>y</w:t>
      </w:r>
      <w:r>
        <w:rPr>
          <w:rFonts w:ascii="Arial" w:hAnsi="Arial" w:cs="Arial"/>
        </w:rPr>
        <w:t xml:space="preserve"> k</w:t>
      </w:r>
      <w:r w:rsidR="00DA2B4E">
        <w:rPr>
          <w:rFonts w:ascii="Arial" w:hAnsi="Arial" w:cs="Arial"/>
        </w:rPr>
        <w:t> </w:t>
      </w:r>
      <w:r>
        <w:rPr>
          <w:rFonts w:ascii="Arial" w:hAnsi="Arial" w:cs="Arial"/>
        </w:rPr>
        <w:t>zjednodušení</w:t>
      </w:r>
      <w:r w:rsidR="00DA2B4E">
        <w:rPr>
          <w:rFonts w:ascii="Arial" w:hAnsi="Arial" w:cs="Arial"/>
        </w:rPr>
        <w:t xml:space="preserve"> a redukci</w:t>
      </w:r>
      <w:r>
        <w:rPr>
          <w:rFonts w:ascii="Arial" w:hAnsi="Arial" w:cs="Arial"/>
        </w:rPr>
        <w:t xml:space="preserve"> obsahu</w:t>
      </w:r>
      <w:r w:rsidR="0059448D">
        <w:rPr>
          <w:rFonts w:ascii="Arial" w:hAnsi="Arial" w:cs="Arial"/>
        </w:rPr>
        <w:t>,</w:t>
      </w:r>
      <w:r>
        <w:rPr>
          <w:rFonts w:ascii="Arial" w:hAnsi="Arial" w:cs="Arial"/>
        </w:rPr>
        <w:t xml:space="preserve"> a </w:t>
      </w:r>
      <w:r w:rsidR="00DA2B4E">
        <w:rPr>
          <w:rFonts w:ascii="Arial" w:hAnsi="Arial" w:cs="Arial"/>
        </w:rPr>
        <w:t>to</w:t>
      </w:r>
      <w:r>
        <w:rPr>
          <w:rFonts w:ascii="Arial" w:hAnsi="Arial" w:cs="Arial"/>
        </w:rPr>
        <w:t xml:space="preserve"> tak, aby se neprolínal s ostatními </w:t>
      </w:r>
      <w:r w:rsidRPr="121A115E">
        <w:rPr>
          <w:rFonts w:ascii="Arial" w:hAnsi="Arial" w:cs="Arial"/>
        </w:rPr>
        <w:t>vzdělávacími obory</w:t>
      </w:r>
      <w:r>
        <w:rPr>
          <w:rFonts w:ascii="Arial" w:hAnsi="Arial" w:cs="Arial"/>
        </w:rPr>
        <w:t>.</w:t>
      </w:r>
    </w:p>
    <w:p w14:paraId="30EAB5F1" w14:textId="58F75438" w:rsidR="0010232C" w:rsidRPr="00FB7362" w:rsidRDefault="00887472" w:rsidP="00530E5B">
      <w:pPr>
        <w:spacing w:after="120" w:line="276" w:lineRule="auto"/>
        <w:ind w:left="851" w:right="850"/>
        <w:jc w:val="both"/>
        <w:rPr>
          <w:rFonts w:ascii="Arial" w:hAnsi="Arial" w:cs="Arial"/>
          <w:i/>
          <w:sz w:val="20"/>
          <w:szCs w:val="20"/>
        </w:rPr>
      </w:pPr>
      <w:r w:rsidRPr="00FB7362">
        <w:rPr>
          <w:rFonts w:ascii="Arial" w:hAnsi="Arial" w:cs="Arial"/>
          <w:i/>
          <w:iCs/>
          <w:sz w:val="20"/>
          <w:szCs w:val="20"/>
        </w:rPr>
        <w:t>Dotace vyhovuje, ale je příliš velký objem učiva. Obsah se prolíná a často překrývá s jinými oblastmi.</w:t>
      </w:r>
    </w:p>
    <w:p w14:paraId="020FD7E5" w14:textId="708D925D" w:rsidR="00887472" w:rsidRPr="00887472" w:rsidRDefault="00887472" w:rsidP="00753EA4">
      <w:pPr>
        <w:spacing w:after="120" w:line="276" w:lineRule="auto"/>
        <w:jc w:val="both"/>
        <w:rPr>
          <w:rFonts w:ascii="Arial" w:hAnsi="Arial" w:cs="Arial"/>
          <w:b/>
          <w:bCs/>
          <w:i/>
          <w:iCs/>
        </w:rPr>
      </w:pPr>
      <w:r w:rsidRPr="00887472">
        <w:rPr>
          <w:rFonts w:ascii="Arial" w:hAnsi="Arial" w:cs="Arial"/>
          <w:b/>
          <w:bCs/>
          <w:i/>
          <w:iCs/>
        </w:rPr>
        <w:lastRenderedPageBreak/>
        <w:t>Tělesná výchova</w:t>
      </w:r>
    </w:p>
    <w:p w14:paraId="7CE732BF" w14:textId="34389A6E" w:rsidR="00887472" w:rsidRDefault="00887472" w:rsidP="00753EA4">
      <w:pPr>
        <w:spacing w:after="120" w:line="276" w:lineRule="auto"/>
        <w:jc w:val="both"/>
        <w:rPr>
          <w:rFonts w:ascii="Arial" w:hAnsi="Arial" w:cs="Arial"/>
        </w:rPr>
      </w:pPr>
      <w:r>
        <w:rPr>
          <w:rFonts w:ascii="Arial" w:hAnsi="Arial" w:cs="Arial"/>
        </w:rPr>
        <w:t>Zde byl</w:t>
      </w:r>
      <w:r w:rsidR="00141AEC">
        <w:rPr>
          <w:rFonts w:ascii="Arial" w:hAnsi="Arial" w:cs="Arial"/>
        </w:rPr>
        <w:t>y</w:t>
      </w:r>
      <w:r>
        <w:rPr>
          <w:rFonts w:ascii="Arial" w:hAnsi="Arial" w:cs="Arial"/>
        </w:rPr>
        <w:t xml:space="preserve"> zaznamenán</w:t>
      </w:r>
      <w:r w:rsidR="00B151E4">
        <w:rPr>
          <w:rFonts w:ascii="Arial" w:hAnsi="Arial" w:cs="Arial"/>
        </w:rPr>
        <w:t>y</w:t>
      </w:r>
      <w:r>
        <w:rPr>
          <w:rFonts w:ascii="Arial" w:hAnsi="Arial" w:cs="Arial"/>
        </w:rPr>
        <w:t xml:space="preserve"> pouze </w:t>
      </w:r>
      <w:r w:rsidR="00B151E4">
        <w:rPr>
          <w:rFonts w:ascii="Arial" w:hAnsi="Arial" w:cs="Arial"/>
        </w:rPr>
        <w:t>dva</w:t>
      </w:r>
      <w:r>
        <w:rPr>
          <w:rFonts w:ascii="Arial" w:hAnsi="Arial" w:cs="Arial"/>
        </w:rPr>
        <w:t xml:space="preserve"> komentář</w:t>
      </w:r>
      <w:r w:rsidR="00B151E4">
        <w:rPr>
          <w:rFonts w:ascii="Arial" w:hAnsi="Arial" w:cs="Arial"/>
        </w:rPr>
        <w:t>e</w:t>
      </w:r>
      <w:r>
        <w:rPr>
          <w:rFonts w:ascii="Arial" w:hAnsi="Arial" w:cs="Arial"/>
        </w:rPr>
        <w:t>, odkazující na obtížnost obsahu</w:t>
      </w:r>
      <w:r w:rsidR="00B151E4">
        <w:rPr>
          <w:rFonts w:ascii="Arial" w:hAnsi="Arial" w:cs="Arial"/>
        </w:rPr>
        <w:t xml:space="preserve"> </w:t>
      </w:r>
      <w:r w:rsidR="00141AEC">
        <w:rPr>
          <w:rFonts w:ascii="Arial" w:hAnsi="Arial" w:cs="Arial"/>
        </w:rPr>
        <w:t xml:space="preserve">a </w:t>
      </w:r>
      <w:r w:rsidR="00B151E4">
        <w:rPr>
          <w:rFonts w:ascii="Arial" w:hAnsi="Arial" w:cs="Arial"/>
        </w:rPr>
        <w:t xml:space="preserve">nedostatek financí na nákup nářadí. </w:t>
      </w:r>
    </w:p>
    <w:p w14:paraId="39D51255" w14:textId="1127F447" w:rsidR="00887472" w:rsidRPr="00FB7362" w:rsidRDefault="00887472" w:rsidP="00FB7362">
      <w:pPr>
        <w:spacing w:after="120" w:line="276" w:lineRule="auto"/>
        <w:ind w:left="709"/>
        <w:jc w:val="both"/>
        <w:rPr>
          <w:rFonts w:ascii="Arial" w:hAnsi="Arial" w:cs="Arial"/>
          <w:i/>
          <w:sz w:val="20"/>
          <w:szCs w:val="20"/>
        </w:rPr>
      </w:pPr>
      <w:r w:rsidRPr="00FB7362">
        <w:rPr>
          <w:rFonts w:ascii="Arial" w:hAnsi="Arial" w:cs="Arial"/>
          <w:i/>
          <w:iCs/>
          <w:sz w:val="20"/>
          <w:szCs w:val="20"/>
        </w:rPr>
        <w:t>Řada úkonů je pro žáky příliš náročná.</w:t>
      </w:r>
    </w:p>
    <w:p w14:paraId="3C448EB3" w14:textId="07B34834" w:rsidR="00887472" w:rsidRPr="00B151E4" w:rsidRDefault="00887472" w:rsidP="00753EA4">
      <w:pPr>
        <w:spacing w:after="120" w:line="276" w:lineRule="auto"/>
        <w:rPr>
          <w:rFonts w:ascii="Arial" w:hAnsi="Arial" w:cs="Arial"/>
          <w:b/>
          <w:bCs/>
          <w:i/>
          <w:iCs/>
        </w:rPr>
      </w:pPr>
      <w:r w:rsidRPr="00B151E4">
        <w:rPr>
          <w:rFonts w:ascii="Arial" w:hAnsi="Arial" w:cs="Arial"/>
          <w:b/>
          <w:bCs/>
          <w:i/>
          <w:iCs/>
        </w:rPr>
        <w:t>Člověk a svět práce</w:t>
      </w:r>
    </w:p>
    <w:p w14:paraId="596825E7" w14:textId="4F8F1465" w:rsidR="00887472" w:rsidRDefault="00B151E4" w:rsidP="00753EA4">
      <w:pPr>
        <w:spacing w:after="120" w:line="276" w:lineRule="auto"/>
        <w:rPr>
          <w:rFonts w:ascii="Arial" w:hAnsi="Arial" w:cs="Arial"/>
        </w:rPr>
      </w:pPr>
      <w:r>
        <w:rPr>
          <w:rFonts w:ascii="Arial" w:hAnsi="Arial" w:cs="Arial"/>
        </w:rPr>
        <w:t xml:space="preserve">V případě </w:t>
      </w:r>
      <w:r w:rsidR="00DA2B4E">
        <w:rPr>
          <w:rFonts w:ascii="Arial" w:hAnsi="Arial" w:cs="Arial"/>
        </w:rPr>
        <w:t>tohoto</w:t>
      </w:r>
      <w:r>
        <w:rPr>
          <w:rFonts w:ascii="Arial" w:hAnsi="Arial" w:cs="Arial"/>
        </w:rPr>
        <w:t xml:space="preserve"> </w:t>
      </w:r>
      <w:r w:rsidRPr="121A115E">
        <w:rPr>
          <w:rFonts w:ascii="Arial" w:hAnsi="Arial" w:cs="Arial"/>
        </w:rPr>
        <w:t>vzdělávacího oboru</w:t>
      </w:r>
      <w:r>
        <w:rPr>
          <w:rFonts w:ascii="Arial" w:hAnsi="Arial" w:cs="Arial"/>
        </w:rPr>
        <w:t xml:space="preserve"> respondenti uvedli </w:t>
      </w:r>
      <w:r w:rsidR="0059448D">
        <w:rPr>
          <w:rFonts w:ascii="Arial" w:hAnsi="Arial" w:cs="Arial"/>
        </w:rPr>
        <w:t xml:space="preserve">pět </w:t>
      </w:r>
      <w:r>
        <w:rPr>
          <w:rFonts w:ascii="Arial" w:hAnsi="Arial" w:cs="Arial"/>
        </w:rPr>
        <w:t xml:space="preserve">komentářů. Týkaly se redukce učiva nebo jeho úprav dle podmínek škol. </w:t>
      </w:r>
    </w:p>
    <w:p w14:paraId="2D631F87" w14:textId="771EFDFA" w:rsidR="003A3896" w:rsidRPr="00FB7362" w:rsidRDefault="00B151E4" w:rsidP="00FB7362">
      <w:pPr>
        <w:spacing w:after="120" w:line="276" w:lineRule="auto"/>
        <w:ind w:left="709" w:right="850"/>
        <w:rPr>
          <w:rFonts w:ascii="Arial" w:hAnsi="Arial" w:cs="Arial"/>
          <w:i/>
          <w:iCs/>
          <w:sz w:val="20"/>
          <w:szCs w:val="20"/>
        </w:rPr>
      </w:pPr>
      <w:r w:rsidRPr="00FB7362">
        <w:rPr>
          <w:rFonts w:ascii="Arial" w:hAnsi="Arial" w:cs="Arial"/>
          <w:i/>
          <w:iCs/>
          <w:sz w:val="20"/>
          <w:szCs w:val="20"/>
        </w:rPr>
        <w:t xml:space="preserve">Některé výstupy jsou náročné a žáci je nezvládají (samostatnosti při rozhodování </w:t>
      </w:r>
      <w:r w:rsidR="0059448D">
        <w:rPr>
          <w:rFonts w:ascii="Arial" w:hAnsi="Arial" w:cs="Arial"/>
          <w:i/>
          <w:iCs/>
          <w:sz w:val="20"/>
          <w:szCs w:val="20"/>
        </w:rPr>
        <w:t>–</w:t>
      </w:r>
      <w:r w:rsidRPr="00FB7362">
        <w:rPr>
          <w:rFonts w:ascii="Arial" w:hAnsi="Arial" w:cs="Arial"/>
          <w:i/>
          <w:iCs/>
          <w:sz w:val="20"/>
          <w:szCs w:val="20"/>
        </w:rPr>
        <w:t xml:space="preserve"> zvolit postup apod.).</w:t>
      </w:r>
    </w:p>
    <w:p w14:paraId="0FB9E10E" w14:textId="15A78BF3" w:rsidR="00B151E4" w:rsidRPr="00FB7362" w:rsidRDefault="00B151E4" w:rsidP="00FB7362">
      <w:pPr>
        <w:spacing w:after="120" w:line="276" w:lineRule="auto"/>
        <w:ind w:left="709" w:right="850"/>
        <w:rPr>
          <w:rFonts w:ascii="Arial" w:hAnsi="Arial" w:cs="Arial"/>
          <w:i/>
          <w:iCs/>
          <w:sz w:val="20"/>
          <w:szCs w:val="20"/>
        </w:rPr>
      </w:pPr>
      <w:r w:rsidRPr="00FB7362">
        <w:rPr>
          <w:rFonts w:ascii="Arial" w:hAnsi="Arial" w:cs="Arial"/>
          <w:i/>
          <w:iCs/>
          <w:sz w:val="20"/>
          <w:szCs w:val="20"/>
        </w:rPr>
        <w:t>Nelze zajistit dostatečné podmínky pro řemeslné práce.</w:t>
      </w:r>
    </w:p>
    <w:p w14:paraId="28A13F61" w14:textId="701985D8" w:rsidR="003A3896" w:rsidRPr="00FB7362" w:rsidRDefault="00B151E4" w:rsidP="00FB7362">
      <w:pPr>
        <w:spacing w:after="120" w:line="276" w:lineRule="auto"/>
        <w:ind w:left="709" w:right="850"/>
        <w:rPr>
          <w:rFonts w:ascii="Arial" w:hAnsi="Arial" w:cs="Arial"/>
          <w:i/>
          <w:iCs/>
          <w:sz w:val="20"/>
          <w:szCs w:val="20"/>
        </w:rPr>
      </w:pPr>
      <w:r w:rsidRPr="00FB7362">
        <w:rPr>
          <w:rFonts w:ascii="Arial" w:hAnsi="Arial" w:cs="Arial"/>
          <w:i/>
          <w:iCs/>
          <w:sz w:val="20"/>
          <w:szCs w:val="20"/>
        </w:rPr>
        <w:t>Náročné zejména pěstitelské práce a práce v domácnosti.</w:t>
      </w:r>
    </w:p>
    <w:p w14:paraId="153A2E37" w14:textId="0ADCF272" w:rsidR="0010289C" w:rsidRDefault="00B151E4" w:rsidP="00F5107D">
      <w:pPr>
        <w:spacing w:after="120" w:line="276" w:lineRule="auto"/>
        <w:jc w:val="both"/>
        <w:rPr>
          <w:rFonts w:ascii="Arial" w:hAnsi="Arial" w:cs="Arial"/>
        </w:rPr>
      </w:pPr>
      <w:r>
        <w:rPr>
          <w:rFonts w:ascii="Arial" w:hAnsi="Arial" w:cs="Arial"/>
        </w:rPr>
        <w:t xml:space="preserve">U </w:t>
      </w:r>
      <w:r w:rsidRPr="121A115E">
        <w:rPr>
          <w:rFonts w:ascii="Arial" w:hAnsi="Arial" w:cs="Arial"/>
        </w:rPr>
        <w:t xml:space="preserve">vzdělávacího oboru </w:t>
      </w:r>
      <w:r w:rsidRPr="00EB5AC0">
        <w:rPr>
          <w:rFonts w:ascii="Arial" w:hAnsi="Arial" w:cs="Arial"/>
          <w:b/>
          <w:bCs/>
          <w:i/>
          <w:iCs/>
        </w:rPr>
        <w:t>Zdravotní tělesná výchova</w:t>
      </w:r>
      <w:r>
        <w:rPr>
          <w:rFonts w:ascii="Arial" w:hAnsi="Arial" w:cs="Arial"/>
        </w:rPr>
        <w:t xml:space="preserve"> nebyl uveden žádný dodatečný komentář. </w:t>
      </w:r>
    </w:p>
    <w:p w14:paraId="0FF171DA" w14:textId="36FBDBB6" w:rsidR="00A32B38" w:rsidRDefault="0010289C" w:rsidP="00926674">
      <w:pPr>
        <w:spacing w:after="120" w:line="276" w:lineRule="auto"/>
        <w:jc w:val="both"/>
        <w:rPr>
          <w:rFonts w:ascii="Arial" w:hAnsi="Arial" w:cs="Arial"/>
        </w:rPr>
      </w:pPr>
      <w:r>
        <w:rPr>
          <w:rFonts w:ascii="Arial" w:hAnsi="Arial" w:cs="Arial"/>
        </w:rPr>
        <w:t xml:space="preserve">Další část otázek se týkala </w:t>
      </w:r>
      <w:r w:rsidRPr="121A115E">
        <w:rPr>
          <w:rFonts w:ascii="Arial" w:hAnsi="Arial" w:cs="Arial"/>
          <w:b/>
        </w:rPr>
        <w:t>průřezových témat</w:t>
      </w:r>
      <w:r w:rsidR="00A32B38" w:rsidRPr="121A115E">
        <w:rPr>
          <w:rFonts w:ascii="Arial" w:hAnsi="Arial" w:cs="Arial"/>
          <w:b/>
          <w:bCs/>
        </w:rPr>
        <w:t>,</w:t>
      </w:r>
      <w:r w:rsidR="00A32B38" w:rsidRPr="121A115E">
        <w:rPr>
          <w:rFonts w:ascii="Arial" w:hAnsi="Arial" w:cs="Arial"/>
          <w:b/>
        </w:rPr>
        <w:t xml:space="preserve"> která mají školy zařazené do ŠVP</w:t>
      </w:r>
      <w:r w:rsidR="00A32B38">
        <w:rPr>
          <w:rFonts w:ascii="Arial" w:hAnsi="Arial" w:cs="Arial"/>
        </w:rPr>
        <w:t xml:space="preserve">. V případě škol pracujících podle I. dílu RVP ZŠS si školy k realizaci volí minimálně tři průřezová témata. Nejprve je uvedeno, která témata školy </w:t>
      </w:r>
      <w:proofErr w:type="gramStart"/>
      <w:r w:rsidR="00A32B38">
        <w:rPr>
          <w:rFonts w:ascii="Arial" w:hAnsi="Arial" w:cs="Arial"/>
        </w:rPr>
        <w:t>zařadily</w:t>
      </w:r>
      <w:proofErr w:type="gramEnd"/>
      <w:r w:rsidR="00A32B38">
        <w:rPr>
          <w:rFonts w:ascii="Arial" w:hAnsi="Arial" w:cs="Arial"/>
        </w:rPr>
        <w:t xml:space="preserve"> do svých ŠVP. </w:t>
      </w:r>
    </w:p>
    <w:p w14:paraId="6C856577" w14:textId="3AF413BA" w:rsidR="00A32B38" w:rsidRDefault="00A32B38" w:rsidP="00753EA4">
      <w:pPr>
        <w:spacing w:after="120" w:line="276" w:lineRule="auto"/>
        <w:rPr>
          <w:rFonts w:ascii="Arial" w:hAnsi="Arial" w:cs="Arial"/>
        </w:rPr>
      </w:pPr>
      <w:r w:rsidRPr="00A32B38">
        <w:rPr>
          <w:rFonts w:ascii="Arial" w:hAnsi="Arial" w:cs="Arial"/>
          <w:i/>
          <w:iCs/>
        </w:rPr>
        <w:t>Graf 1</w:t>
      </w:r>
      <w:r w:rsidR="001E471E">
        <w:rPr>
          <w:rFonts w:ascii="Arial" w:hAnsi="Arial" w:cs="Arial"/>
          <w:i/>
          <w:iCs/>
        </w:rPr>
        <w:t>7</w:t>
      </w:r>
      <w:r w:rsidR="001E471E" w:rsidRPr="121A115E">
        <w:rPr>
          <w:rFonts w:ascii="Arial" w:hAnsi="Arial" w:cs="Arial"/>
          <w:i/>
          <w:iCs/>
        </w:rPr>
        <w:t>:</w:t>
      </w:r>
      <w:r w:rsidRPr="00A32B38">
        <w:rPr>
          <w:rFonts w:ascii="Arial" w:hAnsi="Arial" w:cs="Arial"/>
          <w:i/>
          <w:iCs/>
        </w:rPr>
        <w:t xml:space="preserve"> Průřezová témata, která školy zařadily do svých ŠVP (N</w:t>
      </w:r>
      <w:r w:rsidR="0059448D">
        <w:rPr>
          <w:rFonts w:ascii="Arial" w:hAnsi="Arial" w:cs="Arial"/>
          <w:i/>
          <w:iCs/>
        </w:rPr>
        <w:t xml:space="preserve"> </w:t>
      </w:r>
      <w:r w:rsidRPr="00A32B38">
        <w:rPr>
          <w:rFonts w:ascii="Arial" w:hAnsi="Arial" w:cs="Arial"/>
          <w:i/>
          <w:iCs/>
        </w:rPr>
        <w:t>=</w:t>
      </w:r>
      <w:r w:rsidR="0059448D">
        <w:rPr>
          <w:rFonts w:ascii="Arial" w:hAnsi="Arial" w:cs="Arial"/>
          <w:i/>
          <w:iCs/>
        </w:rPr>
        <w:t xml:space="preserve"> </w:t>
      </w:r>
      <w:r w:rsidRPr="00A32B38">
        <w:rPr>
          <w:rFonts w:ascii="Arial" w:hAnsi="Arial" w:cs="Arial"/>
          <w:i/>
          <w:iCs/>
        </w:rPr>
        <w:t>147)</w:t>
      </w:r>
      <w:r w:rsidR="00325539" w:rsidRPr="00325539">
        <w:rPr>
          <w:noProof/>
        </w:rPr>
        <w:t xml:space="preserve"> </w:t>
      </w:r>
      <w:r w:rsidR="00325539">
        <w:rPr>
          <w:noProof/>
          <w:lang w:eastAsia="cs-CZ"/>
        </w:rPr>
        <w:drawing>
          <wp:inline distT="0" distB="0" distL="0" distR="0" wp14:anchorId="1472E3B2" wp14:editId="02256B83">
            <wp:extent cx="5760720" cy="2828925"/>
            <wp:effectExtent l="0" t="0" r="0" b="9525"/>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2828925"/>
                    </a:xfrm>
                    <a:prstGeom prst="rect">
                      <a:avLst/>
                    </a:prstGeom>
                  </pic:spPr>
                </pic:pic>
              </a:graphicData>
            </a:graphic>
          </wp:inline>
        </w:drawing>
      </w:r>
    </w:p>
    <w:p w14:paraId="0639E44A" w14:textId="38726CD1" w:rsidR="00325539" w:rsidRDefault="00A32B38" w:rsidP="00753EA4">
      <w:pPr>
        <w:spacing w:after="120" w:line="276" w:lineRule="auto"/>
        <w:jc w:val="both"/>
        <w:rPr>
          <w:rFonts w:ascii="Arial" w:hAnsi="Arial" w:cs="Arial"/>
        </w:rPr>
      </w:pPr>
      <w:r>
        <w:rPr>
          <w:rFonts w:ascii="Arial" w:hAnsi="Arial" w:cs="Arial"/>
        </w:rPr>
        <w:t>Mezi průřezovými tématy zařazenými do ŠVP ZŠS výrazně dominují environmentální výchova</w:t>
      </w:r>
      <w:r w:rsidR="00814E16">
        <w:rPr>
          <w:rFonts w:ascii="Arial" w:hAnsi="Arial" w:cs="Arial"/>
        </w:rPr>
        <w:t xml:space="preserve"> (9</w:t>
      </w:r>
      <w:r w:rsidR="0010232C">
        <w:rPr>
          <w:rFonts w:ascii="Arial" w:hAnsi="Arial" w:cs="Arial"/>
        </w:rPr>
        <w:t>0</w:t>
      </w:r>
      <w:r w:rsidR="00814E16">
        <w:rPr>
          <w:rFonts w:ascii="Arial" w:hAnsi="Arial" w:cs="Arial"/>
        </w:rPr>
        <w:t xml:space="preserve"> %)</w:t>
      </w:r>
      <w:r>
        <w:rPr>
          <w:rFonts w:ascii="Arial" w:hAnsi="Arial" w:cs="Arial"/>
        </w:rPr>
        <w:t xml:space="preserve"> a osobno</w:t>
      </w:r>
      <w:r w:rsidR="00814E16">
        <w:rPr>
          <w:rFonts w:ascii="Arial" w:hAnsi="Arial" w:cs="Arial"/>
        </w:rPr>
        <w:t>stní</w:t>
      </w:r>
      <w:r w:rsidR="00814E16" w:rsidRPr="00814E16">
        <w:rPr>
          <w:rFonts w:ascii="Arial" w:hAnsi="Arial" w:cs="Arial"/>
        </w:rPr>
        <w:t xml:space="preserve"> </w:t>
      </w:r>
      <w:r w:rsidR="00814E16">
        <w:rPr>
          <w:rFonts w:ascii="Arial" w:hAnsi="Arial" w:cs="Arial"/>
        </w:rPr>
        <w:t>a</w:t>
      </w:r>
      <w:r w:rsidR="00814E16" w:rsidRPr="00814E16">
        <w:rPr>
          <w:rFonts w:ascii="Arial" w:hAnsi="Arial" w:cs="Arial"/>
        </w:rPr>
        <w:t xml:space="preserve"> </w:t>
      </w:r>
      <w:r w:rsidR="00814E16">
        <w:rPr>
          <w:rFonts w:ascii="Arial" w:hAnsi="Arial" w:cs="Arial"/>
        </w:rPr>
        <w:t xml:space="preserve">sociální výchova (89 %). </w:t>
      </w:r>
    </w:p>
    <w:p w14:paraId="7867E94E" w14:textId="456E3B3D" w:rsidR="0010232C" w:rsidRDefault="0010232C" w:rsidP="00753EA4">
      <w:pPr>
        <w:spacing w:after="120" w:line="276" w:lineRule="auto"/>
        <w:jc w:val="both"/>
        <w:rPr>
          <w:rFonts w:ascii="Arial" w:hAnsi="Arial" w:cs="Arial"/>
        </w:rPr>
      </w:pPr>
    </w:p>
    <w:p w14:paraId="30E36E33" w14:textId="2007689B" w:rsidR="0010232C" w:rsidRDefault="0010232C" w:rsidP="00753EA4">
      <w:pPr>
        <w:spacing w:after="120" w:line="276" w:lineRule="auto"/>
        <w:jc w:val="both"/>
        <w:rPr>
          <w:rFonts w:ascii="Arial" w:hAnsi="Arial" w:cs="Arial"/>
        </w:rPr>
      </w:pPr>
    </w:p>
    <w:p w14:paraId="5744C020" w14:textId="038B5FD9" w:rsidR="0010232C" w:rsidRDefault="0010232C" w:rsidP="00753EA4">
      <w:pPr>
        <w:spacing w:after="120" w:line="276" w:lineRule="auto"/>
        <w:jc w:val="both"/>
        <w:rPr>
          <w:rFonts w:ascii="Arial" w:hAnsi="Arial" w:cs="Arial"/>
        </w:rPr>
      </w:pPr>
    </w:p>
    <w:p w14:paraId="14E8C19B" w14:textId="40580C82" w:rsidR="0010232C" w:rsidRDefault="0010232C" w:rsidP="00753EA4">
      <w:pPr>
        <w:spacing w:after="120" w:line="276" w:lineRule="auto"/>
        <w:jc w:val="both"/>
        <w:rPr>
          <w:rFonts w:ascii="Arial" w:hAnsi="Arial" w:cs="Arial"/>
        </w:rPr>
      </w:pPr>
    </w:p>
    <w:p w14:paraId="0CE4AFB8" w14:textId="77777777" w:rsidR="0010232C" w:rsidRDefault="0010232C" w:rsidP="00753EA4">
      <w:pPr>
        <w:spacing w:after="120" w:line="276" w:lineRule="auto"/>
        <w:jc w:val="both"/>
        <w:rPr>
          <w:rFonts w:ascii="Arial" w:hAnsi="Arial" w:cs="Arial"/>
        </w:rPr>
      </w:pPr>
    </w:p>
    <w:p w14:paraId="5BC763EA" w14:textId="12E58D02" w:rsidR="00325539" w:rsidRDefault="008C0F03" w:rsidP="00325539">
      <w:pPr>
        <w:spacing w:after="0" w:line="276" w:lineRule="auto"/>
        <w:ind w:left="851" w:hanging="851"/>
        <w:rPr>
          <w:noProof/>
        </w:rPr>
      </w:pPr>
      <w:r w:rsidRPr="008C0F03">
        <w:rPr>
          <w:rFonts w:ascii="Arial" w:hAnsi="Arial" w:cs="Arial"/>
          <w:i/>
          <w:iCs/>
        </w:rPr>
        <w:lastRenderedPageBreak/>
        <w:t>Graf 1</w:t>
      </w:r>
      <w:r w:rsidR="001E471E">
        <w:rPr>
          <w:rFonts w:ascii="Arial" w:hAnsi="Arial" w:cs="Arial"/>
          <w:i/>
          <w:iCs/>
        </w:rPr>
        <w:t>8</w:t>
      </w:r>
      <w:r w:rsidR="001E471E" w:rsidRPr="121A115E">
        <w:rPr>
          <w:rFonts w:ascii="Arial" w:hAnsi="Arial" w:cs="Arial"/>
          <w:i/>
          <w:iCs/>
        </w:rPr>
        <w:t>:</w:t>
      </w:r>
      <w:r w:rsidRPr="008C0F03">
        <w:rPr>
          <w:rFonts w:ascii="Arial" w:hAnsi="Arial" w:cs="Arial"/>
          <w:i/>
          <w:iCs/>
        </w:rPr>
        <w:t xml:space="preserve"> Do jaké míry odpovídají následující průřezová témata v</w:t>
      </w:r>
      <w:r w:rsidR="007929A4">
        <w:rPr>
          <w:rFonts w:ascii="Arial" w:hAnsi="Arial" w:cs="Arial"/>
          <w:i/>
          <w:iCs/>
        </w:rPr>
        <w:t xml:space="preserve"> I. dílu </w:t>
      </w:r>
      <w:r w:rsidRPr="008C0F03">
        <w:rPr>
          <w:rFonts w:ascii="Arial" w:hAnsi="Arial" w:cs="Arial"/>
          <w:i/>
          <w:iCs/>
        </w:rPr>
        <w:t>RVP ZŠS potřebám žáků?</w:t>
      </w:r>
      <w:r w:rsidR="00325539">
        <w:rPr>
          <w:rFonts w:ascii="Arial" w:hAnsi="Arial" w:cs="Arial"/>
          <w:i/>
          <w:iCs/>
        </w:rPr>
        <w:t xml:space="preserve"> </w:t>
      </w:r>
      <w:r w:rsidRPr="008C0F03">
        <w:rPr>
          <w:rFonts w:ascii="Arial" w:hAnsi="Arial" w:cs="Arial"/>
          <w:i/>
          <w:iCs/>
        </w:rPr>
        <w:t>(N</w:t>
      </w:r>
      <w:r w:rsidR="0059448D">
        <w:rPr>
          <w:rFonts w:ascii="Arial" w:hAnsi="Arial" w:cs="Arial"/>
          <w:i/>
          <w:iCs/>
        </w:rPr>
        <w:t xml:space="preserve"> </w:t>
      </w:r>
      <w:r w:rsidRPr="008C0F03">
        <w:rPr>
          <w:rFonts w:ascii="Arial" w:hAnsi="Arial" w:cs="Arial"/>
          <w:i/>
          <w:iCs/>
        </w:rPr>
        <w:t>=</w:t>
      </w:r>
      <w:r w:rsidR="0059448D">
        <w:rPr>
          <w:rFonts w:ascii="Arial" w:hAnsi="Arial" w:cs="Arial"/>
          <w:i/>
          <w:iCs/>
        </w:rPr>
        <w:t xml:space="preserve"> </w:t>
      </w:r>
      <w:r w:rsidRPr="008C0F03">
        <w:rPr>
          <w:rFonts w:ascii="Arial" w:hAnsi="Arial" w:cs="Arial"/>
          <w:i/>
          <w:iCs/>
        </w:rPr>
        <w:t>137)</w:t>
      </w:r>
    </w:p>
    <w:p w14:paraId="382E9376" w14:textId="6226C0AC" w:rsidR="00537B5A" w:rsidRDefault="00857449" w:rsidP="00325539">
      <w:pPr>
        <w:spacing w:after="120" w:line="276" w:lineRule="auto"/>
        <w:ind w:left="851" w:hanging="851"/>
        <w:rPr>
          <w:rFonts w:ascii="Arial" w:hAnsi="Arial" w:cs="Arial"/>
          <w:color w:val="FF0000"/>
        </w:rPr>
      </w:pPr>
      <w:r>
        <w:rPr>
          <w:noProof/>
          <w:lang w:eastAsia="cs-CZ"/>
        </w:rPr>
        <w:drawing>
          <wp:inline distT="0" distB="0" distL="0" distR="0" wp14:anchorId="03BA607A" wp14:editId="1C9260AA">
            <wp:extent cx="5760720" cy="2814955"/>
            <wp:effectExtent l="0" t="0" r="0" b="4445"/>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2814955"/>
                    </a:xfrm>
                    <a:prstGeom prst="rect">
                      <a:avLst/>
                    </a:prstGeom>
                  </pic:spPr>
                </pic:pic>
              </a:graphicData>
            </a:graphic>
          </wp:inline>
        </w:drawing>
      </w:r>
    </w:p>
    <w:p w14:paraId="62591988" w14:textId="73FA9D80" w:rsidR="00987375" w:rsidRDefault="00987375" w:rsidP="00987375">
      <w:pPr>
        <w:spacing w:after="120" w:line="276" w:lineRule="auto"/>
        <w:jc w:val="both"/>
        <w:rPr>
          <w:rFonts w:ascii="Arial" w:hAnsi="Arial" w:cs="Arial"/>
        </w:rPr>
      </w:pPr>
      <w:r>
        <w:rPr>
          <w:rFonts w:ascii="Arial" w:hAnsi="Arial" w:cs="Arial"/>
        </w:rPr>
        <w:t>Necelých 60 % škol zařadilo multikulturní výchovu a přes 40 % škol výchovu mediální. Naproti tomu pouze 20 % škol má zařazenou výchovu k myšlení v evropských a globálních souvislostech nebo průřezové téma výchova demokratického občana (32 %).</w:t>
      </w:r>
    </w:p>
    <w:p w14:paraId="0F3554D2" w14:textId="77777777" w:rsidR="00987375" w:rsidRDefault="00987375" w:rsidP="00987375">
      <w:pPr>
        <w:spacing w:after="120" w:line="276" w:lineRule="auto"/>
        <w:jc w:val="both"/>
        <w:rPr>
          <w:rFonts w:ascii="Arial" w:hAnsi="Arial" w:cs="Arial"/>
        </w:rPr>
      </w:pPr>
      <w:r>
        <w:rPr>
          <w:rFonts w:ascii="Arial" w:hAnsi="Arial" w:cs="Arial"/>
        </w:rPr>
        <w:t>U všech uvedených průřezových témat se školy vyjadřovaly opět k tomu, zda podle jejich zkušenosti odpovídají potřebám žáků.</w:t>
      </w:r>
    </w:p>
    <w:p w14:paraId="1C783165" w14:textId="7F542A2B" w:rsidR="00DC042A" w:rsidRDefault="00C5416D" w:rsidP="00325539">
      <w:pPr>
        <w:spacing w:after="120" w:line="276" w:lineRule="auto"/>
        <w:jc w:val="both"/>
        <w:rPr>
          <w:rFonts w:ascii="Arial" w:hAnsi="Arial" w:cs="Arial"/>
        </w:rPr>
      </w:pPr>
      <w:r>
        <w:rPr>
          <w:rFonts w:ascii="Arial" w:hAnsi="Arial" w:cs="Arial"/>
        </w:rPr>
        <w:t xml:space="preserve">Mezi tím, </w:t>
      </w:r>
      <w:r w:rsidR="004039E3">
        <w:rPr>
          <w:rFonts w:ascii="Arial" w:hAnsi="Arial" w:cs="Arial"/>
        </w:rPr>
        <w:t>co si školy myslí o průřezových tématech</w:t>
      </w:r>
      <w:r w:rsidR="001054F6">
        <w:rPr>
          <w:rFonts w:ascii="Arial" w:hAnsi="Arial" w:cs="Arial"/>
        </w:rPr>
        <w:t xml:space="preserve"> a jejich vztahu k potřebám žáků</w:t>
      </w:r>
      <w:r w:rsidR="007B78CA">
        <w:rPr>
          <w:rFonts w:ascii="Arial" w:hAnsi="Arial" w:cs="Arial"/>
        </w:rPr>
        <w:t xml:space="preserve"> a zařazení konkrétního průřezového tématu</w:t>
      </w:r>
      <w:r w:rsidR="00B75494">
        <w:rPr>
          <w:rFonts w:ascii="Arial" w:hAnsi="Arial" w:cs="Arial"/>
        </w:rPr>
        <w:t>,</w:t>
      </w:r>
      <w:r w:rsidR="007B78CA">
        <w:rPr>
          <w:rFonts w:ascii="Arial" w:hAnsi="Arial" w:cs="Arial"/>
        </w:rPr>
        <w:t xml:space="preserve"> </w:t>
      </w:r>
      <w:r w:rsidR="00B737D0">
        <w:rPr>
          <w:rFonts w:ascii="Arial" w:hAnsi="Arial" w:cs="Arial"/>
        </w:rPr>
        <w:t>lze v datech najít závislost. Je-li průřezové téma školou vnímáno jako potřebné, pak je větší pravděpodobnost, že ho zařadí do svého ŠVP</w:t>
      </w:r>
      <w:r w:rsidR="007A5383">
        <w:rPr>
          <w:rFonts w:ascii="Arial" w:hAnsi="Arial" w:cs="Arial"/>
        </w:rPr>
        <w:t>.</w:t>
      </w:r>
    </w:p>
    <w:p w14:paraId="50A14710" w14:textId="280F3E00" w:rsidR="00141AEC" w:rsidRPr="00857449" w:rsidRDefault="004F5D09" w:rsidP="00753EA4">
      <w:pPr>
        <w:pStyle w:val="stkapitoly"/>
        <w:spacing w:after="120" w:line="276" w:lineRule="auto"/>
        <w:rPr>
          <w:sz w:val="28"/>
          <w:szCs w:val="28"/>
        </w:rPr>
      </w:pPr>
      <w:bookmarkStart w:id="5" w:name="_Toc113609056"/>
      <w:r w:rsidRPr="00857449">
        <w:rPr>
          <w:sz w:val="28"/>
          <w:szCs w:val="28"/>
        </w:rPr>
        <w:t xml:space="preserve">3.2 </w:t>
      </w:r>
      <w:r w:rsidR="00141AEC" w:rsidRPr="00857449">
        <w:rPr>
          <w:sz w:val="28"/>
          <w:szCs w:val="28"/>
        </w:rPr>
        <w:t>Podněty škol pracujících podle II. dílu RVP ZŠS</w:t>
      </w:r>
      <w:bookmarkEnd w:id="5"/>
    </w:p>
    <w:p w14:paraId="58F61F36" w14:textId="512A49FB" w:rsidR="009525A2" w:rsidRDefault="00141AEC" w:rsidP="00753EA4">
      <w:pPr>
        <w:spacing w:after="120" w:line="276" w:lineRule="auto"/>
        <w:jc w:val="both"/>
        <w:rPr>
          <w:rFonts w:ascii="Arial" w:hAnsi="Arial" w:cs="Arial"/>
        </w:rPr>
      </w:pPr>
      <w:r>
        <w:rPr>
          <w:rFonts w:ascii="Arial" w:hAnsi="Arial" w:cs="Arial"/>
        </w:rPr>
        <w:t xml:space="preserve">V následující části jsou analyzovány názory na rámcové kurikulum respondenty, jejichž škola vyučuje podle II. </w:t>
      </w:r>
      <w:r w:rsidR="009365F0">
        <w:rPr>
          <w:rFonts w:ascii="Arial" w:hAnsi="Arial" w:cs="Arial"/>
        </w:rPr>
        <w:t>d</w:t>
      </w:r>
      <w:r>
        <w:rPr>
          <w:rFonts w:ascii="Arial" w:hAnsi="Arial" w:cs="Arial"/>
        </w:rPr>
        <w:t>ílu RVP ZŠS</w:t>
      </w:r>
      <w:r w:rsidR="003A3896">
        <w:rPr>
          <w:rFonts w:ascii="Arial" w:hAnsi="Arial" w:cs="Arial"/>
        </w:rPr>
        <w:t>. Použita je stejná struktura textu jako u předešlé kapitoly.</w:t>
      </w:r>
    </w:p>
    <w:p w14:paraId="5F4BA23A" w14:textId="77777777" w:rsidR="004C47CF" w:rsidRDefault="004C47CF" w:rsidP="004C47CF">
      <w:pPr>
        <w:spacing w:after="120" w:line="276" w:lineRule="auto"/>
        <w:jc w:val="both"/>
        <w:rPr>
          <w:rFonts w:ascii="Arial" w:hAnsi="Arial" w:cs="Arial"/>
        </w:rPr>
      </w:pPr>
      <w:r>
        <w:rPr>
          <w:rFonts w:ascii="Arial" w:hAnsi="Arial" w:cs="Arial"/>
        </w:rPr>
        <w:t>Nejprve se tedy podíváme, nakolik podle zkušeností respondentů odpovídají potřebám žáků cíle vzdělávání.</w:t>
      </w:r>
    </w:p>
    <w:p w14:paraId="2C7DC4AE" w14:textId="77777777" w:rsidR="004C47CF" w:rsidRDefault="004C47CF" w:rsidP="004C47CF">
      <w:pPr>
        <w:spacing w:after="120" w:line="276" w:lineRule="auto"/>
        <w:jc w:val="both"/>
        <w:rPr>
          <w:rFonts w:ascii="Arial" w:hAnsi="Arial" w:cs="Arial"/>
        </w:rPr>
      </w:pPr>
      <w:r>
        <w:rPr>
          <w:rFonts w:ascii="Arial" w:hAnsi="Arial" w:cs="Arial"/>
        </w:rPr>
        <w:t xml:space="preserve">Obecně lze vidět vysokou míru souhlasu. Rozhodný souhlas se takřka u všech cílů pohybuje mezi 50 % a 60 %, v součtu s kategorií „spíše odpovídají“ pak zhruba mezi 84 % a 94 %. </w:t>
      </w:r>
    </w:p>
    <w:p w14:paraId="632263FB" w14:textId="739B6BA6" w:rsidR="004C47CF" w:rsidRDefault="004C47CF" w:rsidP="004C47CF">
      <w:pPr>
        <w:spacing w:after="120" w:line="276" w:lineRule="auto"/>
        <w:jc w:val="both"/>
        <w:rPr>
          <w:rFonts w:ascii="Arial" w:hAnsi="Arial" w:cs="Arial"/>
        </w:rPr>
      </w:pPr>
      <w:r>
        <w:rPr>
          <w:rFonts w:ascii="Arial" w:hAnsi="Arial" w:cs="Arial"/>
        </w:rPr>
        <w:t>Výjimkou je cíl připravovat žáky k tomu, aby se projevovali jako samostatné osobnosti, kde je zaznamenáno 24 % nesouhlasných odpovědí. Kolem 10 % nesouhlasných odpovědí nacházíme ještě u cíle vést žáky k rozvíjení komunikačních dovedností využíváním AAK.</w:t>
      </w:r>
    </w:p>
    <w:p w14:paraId="5E64FBF2" w14:textId="77777777" w:rsidR="004C47CF" w:rsidRDefault="004C47CF" w:rsidP="00753EA4">
      <w:pPr>
        <w:spacing w:after="120" w:line="276" w:lineRule="auto"/>
        <w:jc w:val="both"/>
        <w:rPr>
          <w:rFonts w:ascii="Arial" w:hAnsi="Arial" w:cs="Arial"/>
        </w:rPr>
      </w:pPr>
    </w:p>
    <w:p w14:paraId="71B9B6F7" w14:textId="79432265" w:rsidR="003A3896" w:rsidRDefault="007F4F28" w:rsidP="00753EA4">
      <w:pPr>
        <w:spacing w:after="120" w:line="276" w:lineRule="auto"/>
        <w:rPr>
          <w:rFonts w:ascii="Arial" w:hAnsi="Arial" w:cs="Arial"/>
        </w:rPr>
      </w:pPr>
      <w:r w:rsidRPr="00311B41">
        <w:rPr>
          <w:rFonts w:ascii="Arial" w:hAnsi="Arial" w:cs="Arial"/>
          <w:i/>
          <w:iCs/>
        </w:rPr>
        <w:lastRenderedPageBreak/>
        <w:t xml:space="preserve">Graf </w:t>
      </w:r>
      <w:r w:rsidR="006F6DC0">
        <w:rPr>
          <w:rFonts w:ascii="Arial" w:hAnsi="Arial" w:cs="Arial"/>
          <w:i/>
          <w:iCs/>
        </w:rPr>
        <w:t>19</w:t>
      </w:r>
      <w:r w:rsidR="005A5584" w:rsidRPr="121A115E">
        <w:rPr>
          <w:rFonts w:ascii="Arial" w:hAnsi="Arial" w:cs="Arial"/>
          <w:i/>
          <w:iCs/>
        </w:rPr>
        <w:t>:</w:t>
      </w:r>
      <w:r w:rsidRPr="00311B41">
        <w:rPr>
          <w:rFonts w:ascii="Arial" w:hAnsi="Arial" w:cs="Arial"/>
          <w:i/>
          <w:iCs/>
        </w:rPr>
        <w:t xml:space="preserve"> Do jaké míry odpovídají následující cíle potřebám žáků? (N</w:t>
      </w:r>
      <w:r w:rsidR="00B75494">
        <w:rPr>
          <w:rFonts w:ascii="Arial" w:hAnsi="Arial" w:cs="Arial"/>
          <w:i/>
          <w:iCs/>
        </w:rPr>
        <w:t xml:space="preserve"> </w:t>
      </w:r>
      <w:r w:rsidRPr="00311B41">
        <w:rPr>
          <w:rFonts w:ascii="Arial" w:hAnsi="Arial" w:cs="Arial"/>
          <w:i/>
          <w:iCs/>
        </w:rPr>
        <w:t>=</w:t>
      </w:r>
      <w:r w:rsidR="00B75494">
        <w:rPr>
          <w:rFonts w:ascii="Arial" w:hAnsi="Arial" w:cs="Arial"/>
          <w:i/>
          <w:iCs/>
        </w:rPr>
        <w:t xml:space="preserve"> </w:t>
      </w:r>
      <w:r w:rsidR="00311B41" w:rsidRPr="00311B41">
        <w:rPr>
          <w:rFonts w:ascii="Arial" w:hAnsi="Arial" w:cs="Arial"/>
          <w:i/>
          <w:iCs/>
        </w:rPr>
        <w:t>130)</w:t>
      </w:r>
      <w:r w:rsidR="00C936F7" w:rsidRPr="00C936F7">
        <w:rPr>
          <w:noProof/>
        </w:rPr>
        <w:t xml:space="preserve"> </w:t>
      </w:r>
      <w:r w:rsidR="00C936F7">
        <w:rPr>
          <w:noProof/>
          <w:lang w:eastAsia="cs-CZ"/>
        </w:rPr>
        <w:drawing>
          <wp:inline distT="0" distB="0" distL="0" distR="0" wp14:anchorId="428F4CEE" wp14:editId="1BB47B46">
            <wp:extent cx="5760720" cy="335280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3352800"/>
                    </a:xfrm>
                    <a:prstGeom prst="rect">
                      <a:avLst/>
                    </a:prstGeom>
                  </pic:spPr>
                </pic:pic>
              </a:graphicData>
            </a:graphic>
          </wp:inline>
        </w:drawing>
      </w:r>
    </w:p>
    <w:p w14:paraId="24DB57CA" w14:textId="11E19463" w:rsidR="00FC2AA5" w:rsidRDefault="00311B41" w:rsidP="00753EA4">
      <w:pPr>
        <w:spacing w:after="120" w:line="276" w:lineRule="auto"/>
        <w:jc w:val="both"/>
        <w:rPr>
          <w:rFonts w:ascii="Arial" w:hAnsi="Arial" w:cs="Arial"/>
        </w:rPr>
      </w:pPr>
      <w:r>
        <w:rPr>
          <w:rFonts w:ascii="Arial" w:hAnsi="Arial" w:cs="Arial"/>
        </w:rPr>
        <w:t xml:space="preserve">Obdobně jako výše mohli respondenti své odpovědi specifikovat, což využilo 18 z nich. </w:t>
      </w:r>
      <w:r w:rsidR="005672BF">
        <w:rPr>
          <w:rFonts w:ascii="Arial" w:hAnsi="Arial" w:cs="Arial"/>
        </w:rPr>
        <w:t>Nejvíce komentářů (10) směřovalo k tomu, že cíle je třeba individualizovat, neboť samotná jejich reálnost je individuální</w:t>
      </w:r>
      <w:r w:rsidR="005672BF" w:rsidRPr="121A115E">
        <w:rPr>
          <w:rFonts w:ascii="Arial" w:hAnsi="Arial" w:cs="Arial"/>
        </w:rPr>
        <w:t xml:space="preserve"> a</w:t>
      </w:r>
      <w:r w:rsidR="005672BF">
        <w:rPr>
          <w:rFonts w:ascii="Arial" w:hAnsi="Arial" w:cs="Arial"/>
        </w:rPr>
        <w:t xml:space="preserve"> vychází z možností žáků. Jako příklad můžeme uvést:</w:t>
      </w:r>
    </w:p>
    <w:p w14:paraId="62C095D8" w14:textId="2FDB5904" w:rsidR="005672BF" w:rsidRPr="00C936F7" w:rsidRDefault="005672BF" w:rsidP="00C936F7">
      <w:pPr>
        <w:spacing w:after="120" w:line="276" w:lineRule="auto"/>
        <w:ind w:left="709" w:right="850"/>
        <w:jc w:val="both"/>
        <w:rPr>
          <w:rFonts w:ascii="Arial" w:hAnsi="Arial" w:cs="Arial"/>
          <w:i/>
          <w:iCs/>
          <w:sz w:val="20"/>
          <w:szCs w:val="20"/>
        </w:rPr>
      </w:pPr>
      <w:r w:rsidRPr="00C936F7">
        <w:rPr>
          <w:rFonts w:ascii="Arial" w:hAnsi="Arial" w:cs="Arial"/>
          <w:i/>
          <w:iCs/>
          <w:sz w:val="20"/>
          <w:szCs w:val="20"/>
        </w:rPr>
        <w:t>Splnění cílů vzdělávání ve vztahu k potřebám je individuální v závislosti na hloubce a</w:t>
      </w:r>
      <w:r w:rsidR="00C936F7">
        <w:rPr>
          <w:rFonts w:ascii="Arial" w:hAnsi="Arial" w:cs="Arial"/>
          <w:i/>
          <w:iCs/>
          <w:sz w:val="20"/>
          <w:szCs w:val="20"/>
        </w:rPr>
        <w:t> </w:t>
      </w:r>
      <w:r w:rsidRPr="00C936F7">
        <w:rPr>
          <w:rFonts w:ascii="Arial" w:hAnsi="Arial" w:cs="Arial"/>
          <w:i/>
          <w:iCs/>
          <w:sz w:val="20"/>
          <w:szCs w:val="20"/>
        </w:rPr>
        <w:t>struktuře postižení žáka.</w:t>
      </w:r>
    </w:p>
    <w:p w14:paraId="04597736" w14:textId="3AF2D24F" w:rsidR="005672BF" w:rsidRPr="00C936F7" w:rsidRDefault="005672BF" w:rsidP="00C936F7">
      <w:pPr>
        <w:spacing w:after="120" w:line="276" w:lineRule="auto"/>
        <w:ind w:left="709" w:right="850"/>
        <w:jc w:val="both"/>
        <w:rPr>
          <w:rFonts w:ascii="Arial" w:hAnsi="Arial" w:cs="Arial"/>
          <w:i/>
          <w:iCs/>
          <w:sz w:val="20"/>
          <w:szCs w:val="20"/>
        </w:rPr>
      </w:pPr>
      <w:r w:rsidRPr="00C936F7">
        <w:rPr>
          <w:rFonts w:ascii="Arial" w:hAnsi="Arial" w:cs="Arial"/>
          <w:i/>
          <w:iCs/>
          <w:sz w:val="20"/>
          <w:szCs w:val="20"/>
        </w:rPr>
        <w:t xml:space="preserve">Každý žák je jiný a vzhledem k tíži mentálního postižení nelze objektivně zhodnotit míru uvědomění si uvedených cílů. Některé cíle jsou vzhledem k míře mentálního postižení žáků nereálné. U jednoho žáka jsou </w:t>
      </w:r>
      <w:r w:rsidR="001E2677" w:rsidRPr="00C936F7">
        <w:rPr>
          <w:rFonts w:ascii="Arial" w:hAnsi="Arial" w:cs="Arial"/>
          <w:i/>
          <w:iCs/>
          <w:sz w:val="20"/>
          <w:szCs w:val="20"/>
        </w:rPr>
        <w:t xml:space="preserve">cíle </w:t>
      </w:r>
      <w:r w:rsidRPr="00C936F7">
        <w:rPr>
          <w:rFonts w:ascii="Arial" w:hAnsi="Arial" w:cs="Arial"/>
          <w:i/>
          <w:iCs/>
          <w:sz w:val="20"/>
          <w:szCs w:val="20"/>
        </w:rPr>
        <w:t>proveditelné, u další</w:t>
      </w:r>
      <w:r w:rsidR="00C16D66" w:rsidRPr="00C936F7">
        <w:rPr>
          <w:rFonts w:ascii="Arial" w:hAnsi="Arial" w:cs="Arial"/>
          <w:i/>
          <w:iCs/>
          <w:sz w:val="20"/>
          <w:szCs w:val="20"/>
        </w:rPr>
        <w:t>ho</w:t>
      </w:r>
      <w:r w:rsidRPr="00C936F7">
        <w:rPr>
          <w:rFonts w:ascii="Arial" w:hAnsi="Arial" w:cs="Arial"/>
          <w:i/>
          <w:iCs/>
          <w:sz w:val="20"/>
          <w:szCs w:val="20"/>
        </w:rPr>
        <w:t xml:space="preserve"> v</w:t>
      </w:r>
      <w:r w:rsidR="005D7362">
        <w:rPr>
          <w:rFonts w:ascii="Arial" w:hAnsi="Arial" w:cs="Arial"/>
          <w:i/>
          <w:iCs/>
          <w:sz w:val="20"/>
          <w:szCs w:val="20"/>
        </w:rPr>
        <w:t> </w:t>
      </w:r>
      <w:r w:rsidRPr="00C936F7">
        <w:rPr>
          <w:rFonts w:ascii="Arial" w:hAnsi="Arial" w:cs="Arial"/>
          <w:i/>
          <w:iCs/>
          <w:sz w:val="20"/>
          <w:szCs w:val="20"/>
        </w:rPr>
        <w:t>žádném případě. Spektrum typů postižení je tak široké, že lze posoudit pouze individuálně.</w:t>
      </w:r>
    </w:p>
    <w:p w14:paraId="263C8BDE" w14:textId="18258EC2" w:rsidR="00FC2AA5" w:rsidRDefault="005672BF" w:rsidP="00753EA4">
      <w:pPr>
        <w:spacing w:after="120" w:line="276" w:lineRule="auto"/>
        <w:rPr>
          <w:rFonts w:ascii="Arial" w:hAnsi="Arial" w:cs="Arial"/>
        </w:rPr>
      </w:pPr>
      <w:r>
        <w:rPr>
          <w:rFonts w:ascii="Arial" w:hAnsi="Arial" w:cs="Arial"/>
        </w:rPr>
        <w:t>Ve čtyřech případech byl zaznamenán názor, že cíle jsou nadsazené:</w:t>
      </w:r>
    </w:p>
    <w:p w14:paraId="662DA598" w14:textId="3D968756" w:rsidR="005520B4" w:rsidRPr="00C936F7" w:rsidRDefault="00B06059" w:rsidP="00C936F7">
      <w:pPr>
        <w:spacing w:after="120" w:line="276" w:lineRule="auto"/>
        <w:ind w:left="851" w:right="850"/>
        <w:jc w:val="both"/>
        <w:rPr>
          <w:rFonts w:ascii="Arial" w:hAnsi="Arial" w:cs="Arial"/>
          <w:i/>
          <w:iCs/>
          <w:sz w:val="20"/>
          <w:szCs w:val="20"/>
        </w:rPr>
      </w:pPr>
      <w:r w:rsidRPr="00C936F7">
        <w:rPr>
          <w:rFonts w:ascii="Arial" w:hAnsi="Arial" w:cs="Arial"/>
          <w:i/>
          <w:iCs/>
          <w:sz w:val="20"/>
          <w:szCs w:val="20"/>
        </w:rPr>
        <w:t>Dané cíle jsou velmi vysoké, protože žáci s těžkým mentálním postižením mají co dělat, tyto cíle pojmout, rozvíjet.</w:t>
      </w:r>
    </w:p>
    <w:p w14:paraId="50C3FCD1" w14:textId="62737E28" w:rsidR="00B06059" w:rsidRPr="00C936F7" w:rsidRDefault="00B06059" w:rsidP="00C936F7">
      <w:pPr>
        <w:spacing w:after="120" w:line="276" w:lineRule="auto"/>
        <w:ind w:left="851" w:right="850"/>
        <w:jc w:val="both"/>
        <w:rPr>
          <w:rFonts w:ascii="Arial" w:hAnsi="Arial" w:cs="Arial"/>
          <w:i/>
          <w:iCs/>
          <w:sz w:val="20"/>
          <w:szCs w:val="20"/>
        </w:rPr>
      </w:pPr>
      <w:r w:rsidRPr="00C936F7">
        <w:rPr>
          <w:rFonts w:ascii="Arial" w:hAnsi="Arial" w:cs="Arial"/>
          <w:i/>
          <w:iCs/>
          <w:sz w:val="20"/>
          <w:szCs w:val="20"/>
        </w:rPr>
        <w:t>V oblasti vzdělávání žáků dle ŠVP zpracovaného podle RVP ZŠS II. díl narážíme v</w:t>
      </w:r>
      <w:r w:rsidR="00C936F7">
        <w:rPr>
          <w:rFonts w:ascii="Arial" w:hAnsi="Arial" w:cs="Arial"/>
          <w:i/>
          <w:iCs/>
          <w:sz w:val="20"/>
          <w:szCs w:val="20"/>
        </w:rPr>
        <w:t> </w:t>
      </w:r>
      <w:r w:rsidRPr="00C936F7">
        <w:rPr>
          <w:rFonts w:ascii="Arial" w:hAnsi="Arial" w:cs="Arial"/>
          <w:i/>
          <w:iCs/>
          <w:sz w:val="20"/>
          <w:szCs w:val="20"/>
        </w:rPr>
        <w:t>rámci definování cílů na limity</w:t>
      </w:r>
      <w:r w:rsidR="00C16D66" w:rsidRPr="00C936F7">
        <w:rPr>
          <w:rFonts w:ascii="Arial" w:hAnsi="Arial" w:cs="Arial"/>
          <w:i/>
          <w:iCs/>
          <w:sz w:val="20"/>
          <w:szCs w:val="20"/>
        </w:rPr>
        <w:t xml:space="preserve"> </w:t>
      </w:r>
      <w:r w:rsidRPr="00C936F7">
        <w:rPr>
          <w:rFonts w:ascii="Arial" w:hAnsi="Arial" w:cs="Arial"/>
          <w:i/>
          <w:iCs/>
          <w:sz w:val="20"/>
          <w:szCs w:val="20"/>
        </w:rPr>
        <w:t>žáků z hlediska jejich těžkého postižení. Tyto cíle často nejsou splnitelné.</w:t>
      </w:r>
    </w:p>
    <w:p w14:paraId="25AC13DC" w14:textId="19B45E31" w:rsidR="00B06059" w:rsidRDefault="00B06059" w:rsidP="00753EA4">
      <w:pPr>
        <w:spacing w:after="120" w:line="276" w:lineRule="auto"/>
        <w:jc w:val="both"/>
        <w:rPr>
          <w:rFonts w:ascii="Arial" w:hAnsi="Arial" w:cs="Arial"/>
        </w:rPr>
      </w:pPr>
      <w:r>
        <w:rPr>
          <w:rFonts w:ascii="Arial" w:hAnsi="Arial" w:cs="Arial"/>
        </w:rPr>
        <w:t>Dva hlasy navrhovaly akcentovat rozvoj samostatnosti nebo sociální rozvoj, jeden vnímá současnou podobu cílů jako vyhovující.</w:t>
      </w:r>
    </w:p>
    <w:p w14:paraId="1B72A9B8" w14:textId="06BC4221" w:rsidR="001416D9" w:rsidRDefault="00B06059" w:rsidP="00753EA4">
      <w:pPr>
        <w:spacing w:after="120" w:line="276" w:lineRule="auto"/>
        <w:jc w:val="both"/>
        <w:rPr>
          <w:rFonts w:ascii="Arial" w:hAnsi="Arial" w:cs="Arial"/>
        </w:rPr>
      </w:pPr>
      <w:r>
        <w:rPr>
          <w:rFonts w:ascii="Arial" w:hAnsi="Arial" w:cs="Arial"/>
        </w:rPr>
        <w:t xml:space="preserve">Druhou, samostatně posuzovanou oblastí byly </w:t>
      </w:r>
      <w:r w:rsidRPr="121A115E">
        <w:rPr>
          <w:rFonts w:ascii="Arial" w:hAnsi="Arial" w:cs="Arial"/>
          <w:b/>
        </w:rPr>
        <w:t>klíčové kompetence</w:t>
      </w:r>
      <w:r>
        <w:rPr>
          <w:rFonts w:ascii="Arial" w:hAnsi="Arial" w:cs="Arial"/>
        </w:rPr>
        <w:t xml:space="preserve">. </w:t>
      </w:r>
      <w:r w:rsidR="00FE2E01">
        <w:rPr>
          <w:rFonts w:ascii="Arial" w:hAnsi="Arial" w:cs="Arial"/>
        </w:rPr>
        <w:t xml:space="preserve">Optikou vlastních zkušeností se u všech kompetencí více než dvě třetiny respondentů domnívá, že odpovídají potřebám žáků. Rozhodný souhlas tvoří 20 % až 30 % odpovědí, zbylou část pak souhlas „částečný“. </w:t>
      </w:r>
      <w:r w:rsidR="00C16D66">
        <w:rPr>
          <w:rFonts w:ascii="Arial" w:hAnsi="Arial" w:cs="Arial"/>
        </w:rPr>
        <w:t>Nejsilnější souhlas</w:t>
      </w:r>
      <w:r w:rsidR="00FE2E01">
        <w:rPr>
          <w:rFonts w:ascii="Arial" w:hAnsi="Arial" w:cs="Arial"/>
        </w:rPr>
        <w:t xml:space="preserve"> můžeme vidět </w:t>
      </w:r>
      <w:r w:rsidR="00C16D66">
        <w:rPr>
          <w:rFonts w:ascii="Arial" w:hAnsi="Arial" w:cs="Arial"/>
        </w:rPr>
        <w:t>u</w:t>
      </w:r>
      <w:r w:rsidR="00FE2E01">
        <w:rPr>
          <w:rFonts w:ascii="Arial" w:hAnsi="Arial" w:cs="Arial"/>
        </w:rPr>
        <w:t xml:space="preserve"> kompetence komunikativní (88 %) a dále u</w:t>
      </w:r>
      <w:r w:rsidR="001416D9">
        <w:rPr>
          <w:rFonts w:ascii="Arial" w:hAnsi="Arial" w:cs="Arial"/>
        </w:rPr>
        <w:t> </w:t>
      </w:r>
      <w:r w:rsidR="00FE2E01">
        <w:rPr>
          <w:rFonts w:ascii="Arial" w:hAnsi="Arial" w:cs="Arial"/>
        </w:rPr>
        <w:t>kompetence sociální a personální (79 %).</w:t>
      </w:r>
    </w:p>
    <w:p w14:paraId="264D66B4" w14:textId="7DFCDAFA" w:rsidR="001416D9" w:rsidRDefault="00D87A95" w:rsidP="00753EA4">
      <w:pPr>
        <w:spacing w:after="120" w:line="276" w:lineRule="auto"/>
        <w:jc w:val="both"/>
        <w:rPr>
          <w:rFonts w:ascii="Arial" w:hAnsi="Arial" w:cs="Arial"/>
        </w:rPr>
      </w:pPr>
      <w:r>
        <w:rPr>
          <w:rFonts w:ascii="Arial" w:hAnsi="Arial" w:cs="Arial"/>
        </w:rPr>
        <w:lastRenderedPageBreak/>
        <w:t>Další v pořadí je kompetence pracovní (74 %) a</w:t>
      </w:r>
      <w:r w:rsidR="001416D9">
        <w:rPr>
          <w:rFonts w:ascii="Arial" w:hAnsi="Arial" w:cs="Arial"/>
        </w:rPr>
        <w:t> </w:t>
      </w:r>
      <w:r>
        <w:rPr>
          <w:rFonts w:ascii="Arial" w:hAnsi="Arial" w:cs="Arial"/>
        </w:rPr>
        <w:t>kompetence k učení (71 %). Nejnižší míru souhlasu získala kompetence k řešení problémů (64 %). Několik respondentů vždy využilo i</w:t>
      </w:r>
      <w:r w:rsidR="001416D9">
        <w:rPr>
          <w:rFonts w:ascii="Arial" w:hAnsi="Arial" w:cs="Arial"/>
        </w:rPr>
        <w:t> </w:t>
      </w:r>
      <w:r>
        <w:rPr>
          <w:rFonts w:ascii="Arial" w:hAnsi="Arial" w:cs="Arial"/>
        </w:rPr>
        <w:t>možnost nedokážu posoudit.</w:t>
      </w:r>
    </w:p>
    <w:p w14:paraId="7BC3E6EA" w14:textId="5FE429B0" w:rsidR="00B06059" w:rsidRPr="005A5584" w:rsidRDefault="00D87A95" w:rsidP="001416D9">
      <w:pPr>
        <w:spacing w:after="0" w:line="276" w:lineRule="auto"/>
        <w:rPr>
          <w:rFonts w:ascii="Arial" w:hAnsi="Arial" w:cs="Arial"/>
          <w:i/>
          <w:iCs/>
        </w:rPr>
      </w:pPr>
      <w:r w:rsidRPr="00D87A95">
        <w:rPr>
          <w:rFonts w:ascii="Arial" w:hAnsi="Arial" w:cs="Arial"/>
          <w:i/>
          <w:iCs/>
        </w:rPr>
        <w:t>Graf 2</w:t>
      </w:r>
      <w:r w:rsidR="005D1E1D">
        <w:rPr>
          <w:rFonts w:ascii="Arial" w:hAnsi="Arial" w:cs="Arial"/>
          <w:i/>
          <w:iCs/>
        </w:rPr>
        <w:t>0</w:t>
      </w:r>
      <w:r w:rsidR="005A5584" w:rsidRPr="121A115E">
        <w:rPr>
          <w:rFonts w:ascii="Arial" w:hAnsi="Arial" w:cs="Arial"/>
          <w:i/>
          <w:iCs/>
        </w:rPr>
        <w:t>:</w:t>
      </w:r>
      <w:r w:rsidRPr="00D87A95">
        <w:rPr>
          <w:rFonts w:ascii="Arial" w:hAnsi="Arial" w:cs="Arial"/>
          <w:i/>
          <w:iCs/>
        </w:rPr>
        <w:t xml:space="preserve"> Do jaké míry odpovídají následující klíčové kompetence potřebám žáků? (N</w:t>
      </w:r>
      <w:r w:rsidR="00A76073">
        <w:rPr>
          <w:rFonts w:ascii="Arial" w:hAnsi="Arial" w:cs="Arial"/>
          <w:i/>
          <w:iCs/>
        </w:rPr>
        <w:t xml:space="preserve"> </w:t>
      </w:r>
      <w:r w:rsidRPr="00D87A95">
        <w:rPr>
          <w:rFonts w:ascii="Arial" w:hAnsi="Arial" w:cs="Arial"/>
          <w:i/>
          <w:iCs/>
        </w:rPr>
        <w:t>=</w:t>
      </w:r>
      <w:r w:rsidR="00A76073">
        <w:rPr>
          <w:rFonts w:ascii="Arial" w:hAnsi="Arial" w:cs="Arial"/>
          <w:i/>
          <w:iCs/>
        </w:rPr>
        <w:t xml:space="preserve"> </w:t>
      </w:r>
      <w:r w:rsidRPr="00D87A95">
        <w:rPr>
          <w:rFonts w:ascii="Arial" w:hAnsi="Arial" w:cs="Arial"/>
          <w:i/>
          <w:iCs/>
        </w:rPr>
        <w:t>129)</w:t>
      </w:r>
    </w:p>
    <w:p w14:paraId="7AC800B3" w14:textId="28D9B9DB" w:rsidR="00C16D66" w:rsidRDefault="001416D9" w:rsidP="00753EA4">
      <w:pPr>
        <w:spacing w:after="120" w:line="276" w:lineRule="auto"/>
        <w:rPr>
          <w:rFonts w:ascii="Arial" w:hAnsi="Arial" w:cs="Arial"/>
        </w:rPr>
      </w:pPr>
      <w:r>
        <w:rPr>
          <w:noProof/>
          <w:lang w:eastAsia="cs-CZ"/>
        </w:rPr>
        <w:drawing>
          <wp:inline distT="0" distB="0" distL="0" distR="0" wp14:anchorId="43BBCC3E" wp14:editId="77AEE8A8">
            <wp:extent cx="5760720" cy="25787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2578735"/>
                    </a:xfrm>
                    <a:prstGeom prst="rect">
                      <a:avLst/>
                    </a:prstGeom>
                  </pic:spPr>
                </pic:pic>
              </a:graphicData>
            </a:graphic>
          </wp:inline>
        </w:drawing>
      </w:r>
    </w:p>
    <w:p w14:paraId="500EB889" w14:textId="05AB3BE4" w:rsidR="00C56AFA" w:rsidRDefault="00C56AFA" w:rsidP="00EA2D6C">
      <w:pPr>
        <w:spacing w:after="120" w:line="276" w:lineRule="auto"/>
        <w:jc w:val="both"/>
        <w:rPr>
          <w:rFonts w:ascii="Arial" w:hAnsi="Arial" w:cs="Arial"/>
        </w:rPr>
      </w:pPr>
      <w:r>
        <w:rPr>
          <w:rFonts w:ascii="Arial" w:hAnsi="Arial" w:cs="Arial"/>
        </w:rPr>
        <w:t xml:space="preserve">Možnost vyjádřit svou zkušenost nebo názor využilo 12 respondentů. Odpovědi směřovaly buď </w:t>
      </w:r>
      <w:r w:rsidR="004B6C46">
        <w:rPr>
          <w:rFonts w:ascii="Arial" w:hAnsi="Arial" w:cs="Arial"/>
        </w:rPr>
        <w:t xml:space="preserve">k </w:t>
      </w:r>
      <w:r>
        <w:rPr>
          <w:rFonts w:ascii="Arial" w:hAnsi="Arial" w:cs="Arial"/>
        </w:rPr>
        <w:t xml:space="preserve">náročnosti osvojení klíčových kompetencí nebo </w:t>
      </w:r>
      <w:r w:rsidR="004B6C46">
        <w:rPr>
          <w:rFonts w:ascii="Arial" w:hAnsi="Arial" w:cs="Arial"/>
        </w:rPr>
        <w:t xml:space="preserve">k </w:t>
      </w:r>
      <w:r>
        <w:rPr>
          <w:rFonts w:ascii="Arial" w:hAnsi="Arial" w:cs="Arial"/>
        </w:rPr>
        <w:t>individuální míře rozvoje u každého žáka. Například:</w:t>
      </w:r>
    </w:p>
    <w:p w14:paraId="5CE9B375" w14:textId="77727868" w:rsidR="00C56AFA" w:rsidRPr="001416D9" w:rsidRDefault="00C56AFA" w:rsidP="001416D9">
      <w:pPr>
        <w:spacing w:after="120" w:line="276" w:lineRule="auto"/>
        <w:ind w:left="851" w:right="850"/>
        <w:jc w:val="both"/>
        <w:rPr>
          <w:rFonts w:ascii="Arial" w:hAnsi="Arial" w:cs="Arial"/>
          <w:i/>
          <w:iCs/>
          <w:sz w:val="20"/>
          <w:szCs w:val="20"/>
        </w:rPr>
      </w:pPr>
      <w:r w:rsidRPr="001416D9">
        <w:rPr>
          <w:rFonts w:ascii="Arial" w:hAnsi="Arial" w:cs="Arial"/>
          <w:i/>
          <w:iCs/>
          <w:sz w:val="20"/>
          <w:szCs w:val="20"/>
        </w:rPr>
        <w:t>V kompetencích k učení je problematické poznávání písmen. Kompetence k řešení problémů – žáci se převážně orientují ve známém prostředí, v okolním už ne. Kompetence sociální a personální – žáci navazují kontakt, ale neumí se adekvátně dorozumívat se svým okolím. Kompetence pracovní – je třeba myslet na to, že u</w:t>
      </w:r>
      <w:r w:rsidR="001416D9">
        <w:rPr>
          <w:rFonts w:ascii="Arial" w:hAnsi="Arial" w:cs="Arial"/>
          <w:i/>
          <w:iCs/>
          <w:sz w:val="20"/>
          <w:szCs w:val="20"/>
        </w:rPr>
        <w:t> </w:t>
      </w:r>
      <w:r w:rsidRPr="001416D9">
        <w:rPr>
          <w:rFonts w:ascii="Arial" w:hAnsi="Arial" w:cs="Arial"/>
          <w:i/>
          <w:iCs/>
          <w:sz w:val="20"/>
          <w:szCs w:val="20"/>
        </w:rPr>
        <w:t>žáků s těžkým mentálním postižením je přidružena velmi často imobilita a další zdravotní obtíže.</w:t>
      </w:r>
    </w:p>
    <w:p w14:paraId="1CC7D87D" w14:textId="419C005E" w:rsidR="00C56AFA" w:rsidRPr="001416D9" w:rsidRDefault="009A2821" w:rsidP="001416D9">
      <w:pPr>
        <w:spacing w:after="120" w:line="276" w:lineRule="auto"/>
        <w:ind w:left="851" w:right="850"/>
        <w:jc w:val="both"/>
        <w:rPr>
          <w:rFonts w:ascii="Arial" w:hAnsi="Arial" w:cs="Arial"/>
          <w:i/>
          <w:iCs/>
          <w:sz w:val="20"/>
          <w:szCs w:val="20"/>
        </w:rPr>
      </w:pPr>
      <w:r w:rsidRPr="001416D9">
        <w:rPr>
          <w:rFonts w:ascii="Arial" w:hAnsi="Arial" w:cs="Arial"/>
          <w:i/>
          <w:iCs/>
          <w:sz w:val="20"/>
          <w:szCs w:val="20"/>
        </w:rPr>
        <w:t xml:space="preserve">Poznávání tiskacího písma </w:t>
      </w:r>
      <w:r w:rsidR="00A76073">
        <w:rPr>
          <w:rFonts w:ascii="Arial" w:hAnsi="Arial" w:cs="Arial"/>
          <w:i/>
          <w:iCs/>
          <w:sz w:val="20"/>
          <w:szCs w:val="20"/>
        </w:rPr>
        <w:t>–</w:t>
      </w:r>
      <w:r w:rsidRPr="001416D9">
        <w:rPr>
          <w:rFonts w:ascii="Arial" w:hAnsi="Arial" w:cs="Arial"/>
          <w:i/>
          <w:iCs/>
          <w:sz w:val="20"/>
          <w:szCs w:val="20"/>
        </w:rPr>
        <w:t xml:space="preserve"> viz kompetence k učení </w:t>
      </w:r>
      <w:r w:rsidR="00A76073">
        <w:rPr>
          <w:rFonts w:ascii="Arial" w:hAnsi="Arial" w:cs="Arial"/>
          <w:i/>
          <w:iCs/>
          <w:sz w:val="20"/>
          <w:szCs w:val="20"/>
        </w:rPr>
        <w:t>–</w:t>
      </w:r>
      <w:r w:rsidRPr="001416D9">
        <w:rPr>
          <w:rFonts w:ascii="Arial" w:hAnsi="Arial" w:cs="Arial"/>
          <w:i/>
          <w:iCs/>
          <w:sz w:val="20"/>
          <w:szCs w:val="20"/>
        </w:rPr>
        <w:t xml:space="preserve"> rozhodně neodpovídá. Navazování kontaktu a adekvátní dorozumívání s okolím je u tohoto dílu hodně komplikované. Využití jednoduchých pracovních technik při práci s různými materiály a podílí se na jednoduchých praktických činnostech </w:t>
      </w:r>
      <w:r w:rsidR="00A76073">
        <w:rPr>
          <w:rFonts w:ascii="Arial" w:hAnsi="Arial" w:cs="Arial"/>
          <w:i/>
          <w:iCs/>
          <w:sz w:val="20"/>
          <w:szCs w:val="20"/>
        </w:rPr>
        <w:t>–</w:t>
      </w:r>
      <w:r w:rsidRPr="001416D9">
        <w:rPr>
          <w:rFonts w:ascii="Arial" w:hAnsi="Arial" w:cs="Arial"/>
          <w:i/>
          <w:iCs/>
          <w:sz w:val="20"/>
          <w:szCs w:val="20"/>
        </w:rPr>
        <w:t xml:space="preserve"> velmi nadsazené pro díl II. Je nezbytnost respektovat individualitu jedince.</w:t>
      </w:r>
    </w:p>
    <w:p w14:paraId="5FB9912A" w14:textId="35B6C2CC" w:rsidR="009A2821" w:rsidRPr="001416D9" w:rsidRDefault="009A2821" w:rsidP="001416D9">
      <w:pPr>
        <w:spacing w:after="120" w:line="276" w:lineRule="auto"/>
        <w:ind w:left="851" w:right="850"/>
        <w:jc w:val="both"/>
        <w:rPr>
          <w:rFonts w:ascii="Arial" w:hAnsi="Arial" w:cs="Arial"/>
          <w:i/>
          <w:iCs/>
          <w:sz w:val="20"/>
          <w:szCs w:val="20"/>
        </w:rPr>
      </w:pPr>
      <w:r w:rsidRPr="001416D9">
        <w:rPr>
          <w:rFonts w:ascii="Arial" w:hAnsi="Arial" w:cs="Arial"/>
          <w:i/>
          <w:iCs/>
          <w:sz w:val="20"/>
          <w:szCs w:val="20"/>
        </w:rPr>
        <w:t>V případě žáků se závažným souběžným postižením nelze vše zobecňovat, ke každému žákovi je nutné přistupovat individuálně. Vždy musíme respektovat individuální možnosti vzhledem ke konkrétnímu znevýhodnění</w:t>
      </w:r>
      <w:r w:rsidR="004B6C46" w:rsidRPr="001416D9">
        <w:rPr>
          <w:rFonts w:ascii="Arial" w:hAnsi="Arial" w:cs="Arial"/>
          <w:i/>
          <w:iCs/>
          <w:sz w:val="20"/>
          <w:szCs w:val="20"/>
        </w:rPr>
        <w:t>.</w:t>
      </w:r>
    </w:p>
    <w:p w14:paraId="71192106" w14:textId="45E6668B" w:rsidR="009A2821" w:rsidRDefault="009A2821" w:rsidP="00753EA4">
      <w:pPr>
        <w:spacing w:after="120" w:line="276" w:lineRule="auto"/>
        <w:rPr>
          <w:rFonts w:ascii="Arial" w:hAnsi="Arial" w:cs="Arial"/>
        </w:rPr>
      </w:pPr>
      <w:r>
        <w:rPr>
          <w:rFonts w:ascii="Arial" w:hAnsi="Arial" w:cs="Arial"/>
        </w:rPr>
        <w:t>Zajímavý byl příklad</w:t>
      </w:r>
      <w:r w:rsidR="004B6C46">
        <w:rPr>
          <w:rFonts w:ascii="Arial" w:hAnsi="Arial" w:cs="Arial"/>
        </w:rPr>
        <w:t xml:space="preserve"> práce</w:t>
      </w:r>
      <w:r>
        <w:rPr>
          <w:rFonts w:ascii="Arial" w:hAnsi="Arial" w:cs="Arial"/>
        </w:rPr>
        <w:t xml:space="preserve"> s klíčovými kompetencemi</w:t>
      </w:r>
      <w:r w:rsidR="00AE4397">
        <w:rPr>
          <w:rFonts w:ascii="Arial" w:hAnsi="Arial" w:cs="Arial"/>
        </w:rPr>
        <w:t xml:space="preserve"> jedné ze škol</w:t>
      </w:r>
      <w:r>
        <w:rPr>
          <w:rFonts w:ascii="Arial" w:hAnsi="Arial" w:cs="Arial"/>
        </w:rPr>
        <w:t>:</w:t>
      </w:r>
    </w:p>
    <w:p w14:paraId="74690526" w14:textId="1554CB61" w:rsidR="00D21C79" w:rsidRPr="001416D9" w:rsidRDefault="009A2821" w:rsidP="001416D9">
      <w:pPr>
        <w:spacing w:after="120" w:line="276" w:lineRule="auto"/>
        <w:ind w:left="851" w:right="850"/>
        <w:jc w:val="both"/>
        <w:rPr>
          <w:rFonts w:ascii="Arial" w:hAnsi="Arial" w:cs="Arial"/>
          <w:i/>
          <w:iCs/>
          <w:sz w:val="20"/>
          <w:szCs w:val="20"/>
        </w:rPr>
      </w:pPr>
      <w:r w:rsidRPr="001416D9">
        <w:rPr>
          <w:rFonts w:ascii="Arial" w:hAnsi="Arial" w:cs="Arial"/>
          <w:i/>
          <w:iCs/>
          <w:sz w:val="20"/>
          <w:szCs w:val="20"/>
        </w:rPr>
        <w:t>Máme kompetence zpracované jak na úrovni školy, tak na úrovni předmětů jako výchovně vzděláva</w:t>
      </w:r>
      <w:r w:rsidR="00740C95">
        <w:rPr>
          <w:rFonts w:ascii="Arial" w:hAnsi="Arial" w:cs="Arial"/>
          <w:i/>
          <w:iCs/>
          <w:sz w:val="20"/>
          <w:szCs w:val="20"/>
        </w:rPr>
        <w:t>c</w:t>
      </w:r>
      <w:r w:rsidRPr="001416D9">
        <w:rPr>
          <w:rFonts w:ascii="Arial" w:hAnsi="Arial" w:cs="Arial"/>
          <w:i/>
          <w:iCs/>
          <w:sz w:val="20"/>
          <w:szCs w:val="20"/>
        </w:rPr>
        <w:t>í strategie učitelů vedoucí k naplňování kompetencí u žáků.</w:t>
      </w:r>
    </w:p>
    <w:p w14:paraId="504E349C" w14:textId="77777777" w:rsidR="001416D9" w:rsidRDefault="00597364" w:rsidP="006F6DC0">
      <w:pPr>
        <w:spacing w:after="120" w:line="276" w:lineRule="auto"/>
        <w:jc w:val="both"/>
        <w:rPr>
          <w:rFonts w:ascii="Arial" w:hAnsi="Arial" w:cs="Arial"/>
        </w:rPr>
      </w:pPr>
      <w:r>
        <w:rPr>
          <w:rFonts w:ascii="Arial" w:hAnsi="Arial" w:cs="Arial"/>
        </w:rPr>
        <w:t xml:space="preserve">Další </w:t>
      </w:r>
      <w:r w:rsidR="006F6DC0">
        <w:rPr>
          <w:rFonts w:ascii="Arial" w:hAnsi="Arial" w:cs="Arial"/>
        </w:rPr>
        <w:t xml:space="preserve">blok dotazů byl </w:t>
      </w:r>
      <w:r>
        <w:rPr>
          <w:rFonts w:ascii="Arial" w:hAnsi="Arial" w:cs="Arial"/>
        </w:rPr>
        <w:t xml:space="preserve">směřován </w:t>
      </w:r>
      <w:r w:rsidR="009804D9">
        <w:rPr>
          <w:rFonts w:ascii="Arial" w:hAnsi="Arial" w:cs="Arial"/>
        </w:rPr>
        <w:t xml:space="preserve">k očekáváným výstupům </w:t>
      </w:r>
      <w:r w:rsidR="00935EAF">
        <w:rPr>
          <w:rFonts w:ascii="Arial" w:hAnsi="Arial" w:cs="Arial"/>
        </w:rPr>
        <w:t xml:space="preserve">a byl </w:t>
      </w:r>
      <w:r w:rsidR="006F6DC0">
        <w:rPr>
          <w:rFonts w:ascii="Arial" w:hAnsi="Arial" w:cs="Arial"/>
        </w:rPr>
        <w:t xml:space="preserve">zahájen obecnější otázkou na </w:t>
      </w:r>
      <w:r w:rsidR="006F6DC0" w:rsidRPr="121A115E">
        <w:rPr>
          <w:rFonts w:ascii="Arial" w:hAnsi="Arial" w:cs="Arial"/>
          <w:b/>
        </w:rPr>
        <w:t>náročnost dosahování očekávaných výstupů v </w:t>
      </w:r>
      <w:r w:rsidR="006F6DC0" w:rsidRPr="121A115E">
        <w:rPr>
          <w:rFonts w:ascii="Arial" w:hAnsi="Arial" w:cs="Arial"/>
          <w:b/>
          <w:bCs/>
        </w:rPr>
        <w:t>porovnání</w:t>
      </w:r>
      <w:r w:rsidR="006F6DC0" w:rsidRPr="121A115E">
        <w:rPr>
          <w:rFonts w:ascii="Arial" w:hAnsi="Arial" w:cs="Arial"/>
          <w:b/>
        </w:rPr>
        <w:t xml:space="preserve"> se schopnostmi žáků</w:t>
      </w:r>
      <w:r w:rsidR="006F6DC0">
        <w:rPr>
          <w:rFonts w:ascii="Arial" w:hAnsi="Arial" w:cs="Arial"/>
        </w:rPr>
        <w:t>. Obdobně jako u škol vyučujících podle I. dílu RVP ZŠS převažuje názor, že náročnost očekávaných výstupů je přiměřená a žáci zažívají úspěch (62 %).</w:t>
      </w:r>
    </w:p>
    <w:p w14:paraId="198E3521" w14:textId="6869B143" w:rsidR="001416D9" w:rsidRDefault="006F6DC0" w:rsidP="006F6DC0">
      <w:pPr>
        <w:spacing w:after="120" w:line="276" w:lineRule="auto"/>
        <w:jc w:val="both"/>
        <w:rPr>
          <w:rFonts w:ascii="Arial" w:hAnsi="Arial" w:cs="Arial"/>
        </w:rPr>
      </w:pPr>
      <w:r>
        <w:rPr>
          <w:rFonts w:ascii="Arial" w:hAnsi="Arial" w:cs="Arial"/>
        </w:rPr>
        <w:lastRenderedPageBreak/>
        <w:t>Více než třetina respondentů se však domnívá, že náročnost by měla být nižší, žáky se nedaří obsah naučit (38 %). I v této skupině respondentů není nikdo, kdo by se domníval, že náročnost očekávaných výstupů by měla být vyšší.</w:t>
      </w:r>
    </w:p>
    <w:p w14:paraId="64DA56F1" w14:textId="413360CE" w:rsidR="006F6DC0" w:rsidRPr="006922B2" w:rsidRDefault="006F6DC0" w:rsidP="002F409B">
      <w:pPr>
        <w:spacing w:after="0" w:line="276" w:lineRule="auto"/>
        <w:ind w:left="851" w:hanging="851"/>
        <w:rPr>
          <w:rFonts w:ascii="Arial" w:hAnsi="Arial" w:cs="Arial"/>
          <w:i/>
          <w:iCs/>
        </w:rPr>
      </w:pPr>
      <w:r w:rsidRPr="006922B2">
        <w:rPr>
          <w:rFonts w:ascii="Arial" w:hAnsi="Arial" w:cs="Arial"/>
          <w:i/>
          <w:iCs/>
        </w:rPr>
        <w:t xml:space="preserve">Graf </w:t>
      </w:r>
      <w:r w:rsidR="00D730A2">
        <w:rPr>
          <w:rFonts w:ascii="Arial" w:hAnsi="Arial" w:cs="Arial"/>
          <w:i/>
          <w:iCs/>
        </w:rPr>
        <w:t>2</w:t>
      </w:r>
      <w:r w:rsidRPr="006922B2">
        <w:rPr>
          <w:rFonts w:ascii="Arial" w:hAnsi="Arial" w:cs="Arial"/>
          <w:i/>
          <w:iCs/>
        </w:rPr>
        <w:t>1</w:t>
      </w:r>
      <w:r w:rsidRPr="121A115E">
        <w:rPr>
          <w:rFonts w:ascii="Arial" w:hAnsi="Arial" w:cs="Arial"/>
          <w:i/>
          <w:iCs/>
        </w:rPr>
        <w:t>:</w:t>
      </w:r>
      <w:r w:rsidRPr="006922B2">
        <w:rPr>
          <w:rFonts w:ascii="Arial" w:hAnsi="Arial" w:cs="Arial"/>
          <w:i/>
          <w:iCs/>
        </w:rPr>
        <w:t xml:space="preserve"> Vyhovuje stávající náročnost dosažení očekávaných výstupů v RVP ZŠS schopnostem žáků? (N</w:t>
      </w:r>
      <w:r w:rsidR="000A75C0">
        <w:rPr>
          <w:rFonts w:ascii="Arial" w:hAnsi="Arial" w:cs="Arial"/>
          <w:i/>
          <w:iCs/>
        </w:rPr>
        <w:t xml:space="preserve"> </w:t>
      </w:r>
      <w:r w:rsidRPr="006922B2">
        <w:rPr>
          <w:rFonts w:ascii="Arial" w:hAnsi="Arial" w:cs="Arial"/>
          <w:i/>
          <w:iCs/>
        </w:rPr>
        <w:t>=</w:t>
      </w:r>
      <w:r w:rsidR="000A75C0">
        <w:rPr>
          <w:rFonts w:ascii="Arial" w:hAnsi="Arial" w:cs="Arial"/>
          <w:i/>
          <w:iCs/>
        </w:rPr>
        <w:t xml:space="preserve"> </w:t>
      </w:r>
      <w:r w:rsidRPr="006922B2">
        <w:rPr>
          <w:rFonts w:ascii="Arial" w:hAnsi="Arial" w:cs="Arial"/>
          <w:i/>
          <w:iCs/>
        </w:rPr>
        <w:t>128)</w:t>
      </w:r>
    </w:p>
    <w:p w14:paraId="0074742B" w14:textId="7FAAD237" w:rsidR="00504C3D" w:rsidRPr="002F409B" w:rsidRDefault="002F409B" w:rsidP="00753EA4">
      <w:pPr>
        <w:spacing w:after="120" w:line="276" w:lineRule="auto"/>
        <w:jc w:val="both"/>
        <w:rPr>
          <w:rFonts w:ascii="Arial" w:hAnsi="Arial" w:cs="Arial"/>
          <w:color w:val="FF0000"/>
        </w:rPr>
      </w:pPr>
      <w:r>
        <w:rPr>
          <w:noProof/>
          <w:lang w:eastAsia="cs-CZ"/>
        </w:rPr>
        <w:drawing>
          <wp:inline distT="0" distB="0" distL="0" distR="0" wp14:anchorId="1987CF52" wp14:editId="0A293BCF">
            <wp:extent cx="5600000" cy="2580952"/>
            <wp:effectExtent l="0" t="0" r="127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600000" cy="2580952"/>
                    </a:xfrm>
                    <a:prstGeom prst="rect">
                      <a:avLst/>
                    </a:prstGeom>
                  </pic:spPr>
                </pic:pic>
              </a:graphicData>
            </a:graphic>
          </wp:inline>
        </w:drawing>
      </w:r>
    </w:p>
    <w:p w14:paraId="5B09554E" w14:textId="55019EC6" w:rsidR="002F409B" w:rsidRDefault="00504C3D" w:rsidP="00753EA4">
      <w:pPr>
        <w:spacing w:after="120" w:line="276" w:lineRule="auto"/>
        <w:jc w:val="both"/>
        <w:rPr>
          <w:rFonts w:ascii="Arial" w:hAnsi="Arial" w:cs="Arial"/>
        </w:rPr>
      </w:pPr>
      <w:r>
        <w:rPr>
          <w:rFonts w:ascii="Arial" w:hAnsi="Arial" w:cs="Arial"/>
        </w:rPr>
        <w:t xml:space="preserve">Tak </w:t>
      </w:r>
      <w:r w:rsidR="005A544D">
        <w:rPr>
          <w:rFonts w:ascii="Arial" w:hAnsi="Arial" w:cs="Arial"/>
        </w:rPr>
        <w:t xml:space="preserve">jako v předchozí kapitole, obsáhlejším tématem jsou </w:t>
      </w:r>
      <w:r w:rsidR="005A544D" w:rsidRPr="121A115E">
        <w:rPr>
          <w:rFonts w:ascii="Arial" w:hAnsi="Arial" w:cs="Arial"/>
          <w:b/>
        </w:rPr>
        <w:t xml:space="preserve">očekávané výstupy ve </w:t>
      </w:r>
      <w:r w:rsidR="005A544D" w:rsidRPr="121A115E">
        <w:rPr>
          <w:rFonts w:ascii="Arial" w:hAnsi="Arial" w:cs="Arial"/>
          <w:b/>
          <w:bCs/>
        </w:rPr>
        <w:t>vzdělávacích oborech</w:t>
      </w:r>
      <w:r w:rsidR="005A544D" w:rsidRPr="121A115E">
        <w:rPr>
          <w:rFonts w:ascii="Arial" w:hAnsi="Arial" w:cs="Arial"/>
          <w:b/>
        </w:rPr>
        <w:t xml:space="preserve"> ve vztahu k potřebám žáků</w:t>
      </w:r>
      <w:r w:rsidR="005A544D">
        <w:rPr>
          <w:rFonts w:ascii="Arial" w:hAnsi="Arial" w:cs="Arial"/>
        </w:rPr>
        <w:t>. U posuzování očekáváných výstupů II.</w:t>
      </w:r>
      <w:r w:rsidR="000A75C0">
        <w:rPr>
          <w:rFonts w:ascii="Arial" w:hAnsi="Arial" w:cs="Arial"/>
        </w:rPr>
        <w:t> </w:t>
      </w:r>
      <w:r w:rsidR="005A544D">
        <w:rPr>
          <w:rFonts w:ascii="Arial" w:hAnsi="Arial" w:cs="Arial"/>
        </w:rPr>
        <w:t>dílu RVP ZŠS můžeme vidět o něco vyšší zastoupení celkově souhlasných odpovědí, než tomu bylo u dílu prvního.</w:t>
      </w:r>
    </w:p>
    <w:p w14:paraId="3564CE45" w14:textId="0F71B0A4" w:rsidR="00D17764" w:rsidRDefault="005A544D" w:rsidP="00753EA4">
      <w:pPr>
        <w:spacing w:after="120" w:line="276" w:lineRule="auto"/>
        <w:jc w:val="both"/>
        <w:rPr>
          <w:rFonts w:ascii="Arial" w:hAnsi="Arial" w:cs="Arial"/>
        </w:rPr>
      </w:pPr>
      <w:r>
        <w:rPr>
          <w:rFonts w:ascii="Arial" w:hAnsi="Arial" w:cs="Arial"/>
        </w:rPr>
        <w:t>Pohybuje se v pásmu 70–90 %, přičemž nejvíce souhlasných odpovědí lze zaznamenat u</w:t>
      </w:r>
      <w:r w:rsidR="002F409B">
        <w:rPr>
          <w:rFonts w:ascii="Arial" w:hAnsi="Arial" w:cs="Arial"/>
        </w:rPr>
        <w:t> </w:t>
      </w:r>
      <w:r w:rsidR="000A75C0">
        <w:rPr>
          <w:rFonts w:ascii="Arial" w:hAnsi="Arial" w:cs="Arial"/>
        </w:rPr>
        <w:t>S</w:t>
      </w:r>
      <w:r>
        <w:rPr>
          <w:rFonts w:ascii="Arial" w:hAnsi="Arial" w:cs="Arial"/>
        </w:rPr>
        <w:t xml:space="preserve">myslové, </w:t>
      </w:r>
      <w:r w:rsidR="000A75C0">
        <w:rPr>
          <w:rFonts w:ascii="Arial" w:hAnsi="Arial" w:cs="Arial"/>
        </w:rPr>
        <w:t>H</w:t>
      </w:r>
      <w:r>
        <w:rPr>
          <w:rFonts w:ascii="Arial" w:hAnsi="Arial" w:cs="Arial"/>
        </w:rPr>
        <w:t>udební</w:t>
      </w:r>
      <w:r w:rsidR="003C2729">
        <w:rPr>
          <w:rFonts w:ascii="Arial" w:hAnsi="Arial" w:cs="Arial"/>
        </w:rPr>
        <w:t xml:space="preserve">, </w:t>
      </w:r>
      <w:r w:rsidR="000A75C0">
        <w:rPr>
          <w:rFonts w:ascii="Arial" w:hAnsi="Arial" w:cs="Arial"/>
        </w:rPr>
        <w:t>Ř</w:t>
      </w:r>
      <w:r>
        <w:rPr>
          <w:rFonts w:ascii="Arial" w:hAnsi="Arial" w:cs="Arial"/>
        </w:rPr>
        <w:t>ečové</w:t>
      </w:r>
      <w:r w:rsidR="003C2729">
        <w:rPr>
          <w:rFonts w:ascii="Arial" w:hAnsi="Arial" w:cs="Arial"/>
        </w:rPr>
        <w:t xml:space="preserve"> a </w:t>
      </w:r>
      <w:r w:rsidR="000A75C0">
        <w:rPr>
          <w:rFonts w:ascii="Arial" w:hAnsi="Arial" w:cs="Arial"/>
        </w:rPr>
        <w:t>P</w:t>
      </w:r>
      <w:r w:rsidR="003C2729">
        <w:rPr>
          <w:rFonts w:ascii="Arial" w:hAnsi="Arial" w:cs="Arial"/>
        </w:rPr>
        <w:t>ohybové</w:t>
      </w:r>
      <w:r>
        <w:rPr>
          <w:rFonts w:ascii="Arial" w:hAnsi="Arial" w:cs="Arial"/>
        </w:rPr>
        <w:t xml:space="preserve"> výchovy</w:t>
      </w:r>
      <w:r w:rsidR="003C2729">
        <w:rPr>
          <w:rFonts w:ascii="Arial" w:hAnsi="Arial" w:cs="Arial"/>
        </w:rPr>
        <w:t xml:space="preserve"> (vše 90 %) a dále u </w:t>
      </w:r>
      <w:r w:rsidR="000A75C0">
        <w:rPr>
          <w:rFonts w:ascii="Arial" w:hAnsi="Arial" w:cs="Arial"/>
        </w:rPr>
        <w:t>V</w:t>
      </w:r>
      <w:r w:rsidR="003C2729">
        <w:rPr>
          <w:rFonts w:ascii="Arial" w:hAnsi="Arial" w:cs="Arial"/>
        </w:rPr>
        <w:t>ýtvarné (87 %) a</w:t>
      </w:r>
      <w:r w:rsidR="002F409B">
        <w:rPr>
          <w:rFonts w:ascii="Arial" w:hAnsi="Arial" w:cs="Arial"/>
        </w:rPr>
        <w:t> </w:t>
      </w:r>
      <w:r w:rsidR="000A75C0">
        <w:rPr>
          <w:rFonts w:ascii="Arial" w:hAnsi="Arial" w:cs="Arial"/>
        </w:rPr>
        <w:t>Z</w:t>
      </w:r>
      <w:r w:rsidR="003C2729">
        <w:rPr>
          <w:rFonts w:ascii="Arial" w:hAnsi="Arial" w:cs="Arial"/>
        </w:rPr>
        <w:t xml:space="preserve">dravotní tělesné výchovy (85 %). </w:t>
      </w:r>
    </w:p>
    <w:p w14:paraId="5C63C06C" w14:textId="0705A15B" w:rsidR="003C2729" w:rsidRDefault="003C2729" w:rsidP="00753EA4">
      <w:pPr>
        <w:spacing w:after="120" w:line="276" w:lineRule="auto"/>
        <w:jc w:val="both"/>
        <w:rPr>
          <w:rFonts w:ascii="Arial" w:hAnsi="Arial" w:cs="Arial"/>
        </w:rPr>
      </w:pPr>
      <w:r>
        <w:rPr>
          <w:rFonts w:ascii="Arial" w:hAnsi="Arial" w:cs="Arial"/>
        </w:rPr>
        <w:t>Podíváme-li se na seznam očekávaných výstupů</w:t>
      </w:r>
      <w:r w:rsidR="00D35CCE">
        <w:rPr>
          <w:rFonts w:ascii="Arial" w:hAnsi="Arial" w:cs="Arial"/>
        </w:rPr>
        <w:t xml:space="preserve"> optikou četnosti nesouhlasných odpovědí</w:t>
      </w:r>
      <w:r w:rsidR="00130860">
        <w:rPr>
          <w:rFonts w:ascii="Arial" w:hAnsi="Arial" w:cs="Arial"/>
        </w:rPr>
        <w:t xml:space="preserve">, nejvíce jich bylo uděleno </w:t>
      </w:r>
      <w:r w:rsidR="00130860" w:rsidRPr="121A115E">
        <w:rPr>
          <w:rFonts w:ascii="Arial" w:hAnsi="Arial" w:cs="Arial"/>
        </w:rPr>
        <w:t>vzdělávacím oborům</w:t>
      </w:r>
      <w:r w:rsidR="00130860">
        <w:rPr>
          <w:rFonts w:ascii="Arial" w:hAnsi="Arial" w:cs="Arial"/>
        </w:rPr>
        <w:t xml:space="preserve"> </w:t>
      </w:r>
      <w:r w:rsidR="000A75C0">
        <w:rPr>
          <w:rFonts w:ascii="Arial" w:hAnsi="Arial" w:cs="Arial"/>
        </w:rPr>
        <w:t>R</w:t>
      </w:r>
      <w:r w:rsidR="00130860">
        <w:rPr>
          <w:rFonts w:ascii="Arial" w:hAnsi="Arial" w:cs="Arial"/>
        </w:rPr>
        <w:t xml:space="preserve">ozumová (18 %) a </w:t>
      </w:r>
      <w:r w:rsidR="000A75C0">
        <w:rPr>
          <w:rFonts w:ascii="Arial" w:hAnsi="Arial" w:cs="Arial"/>
        </w:rPr>
        <w:t>P</w:t>
      </w:r>
      <w:r w:rsidR="00130860">
        <w:rPr>
          <w:rFonts w:ascii="Arial" w:hAnsi="Arial" w:cs="Arial"/>
        </w:rPr>
        <w:t>racovní výchova (16</w:t>
      </w:r>
      <w:r w:rsidR="000A75C0">
        <w:rPr>
          <w:rFonts w:ascii="Arial" w:hAnsi="Arial" w:cs="Arial"/>
        </w:rPr>
        <w:t> </w:t>
      </w:r>
      <w:r w:rsidR="00130860">
        <w:rPr>
          <w:rFonts w:ascii="Arial" w:hAnsi="Arial" w:cs="Arial"/>
        </w:rPr>
        <w:t xml:space="preserve">%), </w:t>
      </w:r>
      <w:r w:rsidR="000A75C0">
        <w:rPr>
          <w:rFonts w:ascii="Arial" w:hAnsi="Arial" w:cs="Arial"/>
        </w:rPr>
        <w:t>Č</w:t>
      </w:r>
      <w:r w:rsidR="00130860">
        <w:rPr>
          <w:rFonts w:ascii="Arial" w:hAnsi="Arial" w:cs="Arial"/>
        </w:rPr>
        <w:t xml:space="preserve">lověk a jeho svět (15 %). 12 % nesouhlasných odpovědí najdeme i u </w:t>
      </w:r>
      <w:r w:rsidR="00130860" w:rsidRPr="121A115E">
        <w:rPr>
          <w:rFonts w:ascii="Arial" w:hAnsi="Arial" w:cs="Arial"/>
        </w:rPr>
        <w:t>vzdělávacího oboru</w:t>
      </w:r>
      <w:r w:rsidR="00130860">
        <w:rPr>
          <w:rFonts w:ascii="Arial" w:hAnsi="Arial" w:cs="Arial"/>
        </w:rPr>
        <w:t xml:space="preserve"> </w:t>
      </w:r>
      <w:r w:rsidR="000A75C0">
        <w:rPr>
          <w:rFonts w:ascii="Arial" w:hAnsi="Arial" w:cs="Arial"/>
        </w:rPr>
        <w:t>Č</w:t>
      </w:r>
      <w:r w:rsidR="00130860">
        <w:rPr>
          <w:rFonts w:ascii="Arial" w:hAnsi="Arial" w:cs="Arial"/>
        </w:rPr>
        <w:t xml:space="preserve">lověk a komunikace a </w:t>
      </w:r>
      <w:r w:rsidR="000A75C0">
        <w:rPr>
          <w:rFonts w:ascii="Arial" w:hAnsi="Arial" w:cs="Arial"/>
        </w:rPr>
        <w:t>V</w:t>
      </w:r>
      <w:r w:rsidR="00130860">
        <w:rPr>
          <w:rFonts w:ascii="Arial" w:hAnsi="Arial" w:cs="Arial"/>
        </w:rPr>
        <w:t xml:space="preserve">ýtvarná výchova.  </w:t>
      </w:r>
      <w:r w:rsidR="00D35CCE">
        <w:rPr>
          <w:rFonts w:ascii="Arial" w:hAnsi="Arial" w:cs="Arial"/>
        </w:rPr>
        <w:t xml:space="preserve"> </w:t>
      </w:r>
    </w:p>
    <w:p w14:paraId="5691A8B2" w14:textId="5B04466F" w:rsidR="005C1B67" w:rsidRDefault="006F1FEB" w:rsidP="00753EA4">
      <w:pPr>
        <w:spacing w:after="120" w:line="276" w:lineRule="auto"/>
        <w:jc w:val="both"/>
        <w:rPr>
          <w:rFonts w:ascii="Arial" w:hAnsi="Arial" w:cs="Arial"/>
        </w:rPr>
      </w:pPr>
      <w:r>
        <w:rPr>
          <w:rFonts w:ascii="Arial" w:hAnsi="Arial" w:cs="Arial"/>
        </w:rPr>
        <w:t xml:space="preserve">U některých </w:t>
      </w:r>
      <w:r w:rsidRPr="121A115E">
        <w:rPr>
          <w:rFonts w:ascii="Arial" w:hAnsi="Arial" w:cs="Arial"/>
        </w:rPr>
        <w:t>vzdělávacích oborů</w:t>
      </w:r>
      <w:r>
        <w:rPr>
          <w:rFonts w:ascii="Arial" w:hAnsi="Arial" w:cs="Arial"/>
        </w:rPr>
        <w:t xml:space="preserve"> lze vidět i větší míru zastoupení možnosti nedokážu posoudit. Hranici 10 % </w:t>
      </w:r>
      <w:r w:rsidRPr="121A115E">
        <w:rPr>
          <w:rFonts w:ascii="Arial" w:hAnsi="Arial" w:cs="Arial"/>
        </w:rPr>
        <w:t>překročil</w:t>
      </w:r>
      <w:r>
        <w:rPr>
          <w:rFonts w:ascii="Arial" w:hAnsi="Arial" w:cs="Arial"/>
        </w:rPr>
        <w:t xml:space="preserve"> u </w:t>
      </w:r>
      <w:r w:rsidRPr="121A115E">
        <w:rPr>
          <w:rFonts w:ascii="Arial" w:hAnsi="Arial" w:cs="Arial"/>
        </w:rPr>
        <w:t>vzdělávacích oborů</w:t>
      </w:r>
      <w:r>
        <w:rPr>
          <w:rFonts w:ascii="Arial" w:hAnsi="Arial" w:cs="Arial"/>
        </w:rPr>
        <w:t xml:space="preserve"> </w:t>
      </w:r>
      <w:r w:rsidR="000A75C0">
        <w:rPr>
          <w:rFonts w:ascii="Arial" w:hAnsi="Arial" w:cs="Arial"/>
        </w:rPr>
        <w:t>R</w:t>
      </w:r>
      <w:r>
        <w:rPr>
          <w:rFonts w:ascii="Arial" w:hAnsi="Arial" w:cs="Arial"/>
        </w:rPr>
        <w:t>ehabilitační tělesná výchova (15 %) a</w:t>
      </w:r>
      <w:r w:rsidR="000A75C0">
        <w:rPr>
          <w:rFonts w:ascii="Arial" w:hAnsi="Arial" w:cs="Arial"/>
        </w:rPr>
        <w:t> Z</w:t>
      </w:r>
      <w:r w:rsidRPr="721D5A41">
        <w:rPr>
          <w:rFonts w:ascii="Arial" w:hAnsi="Arial" w:cs="Arial"/>
        </w:rPr>
        <w:t>dravotní tělesná výchova</w:t>
      </w:r>
      <w:r>
        <w:rPr>
          <w:rFonts w:ascii="Arial" w:hAnsi="Arial" w:cs="Arial"/>
        </w:rPr>
        <w:t xml:space="preserve"> (12 %). Těsně pod ní je ještě </w:t>
      </w:r>
      <w:r w:rsidRPr="121A115E">
        <w:rPr>
          <w:rFonts w:ascii="Arial" w:hAnsi="Arial" w:cs="Arial"/>
        </w:rPr>
        <w:t>vzdělávací obor</w:t>
      </w:r>
      <w:r>
        <w:rPr>
          <w:rFonts w:ascii="Arial" w:hAnsi="Arial" w:cs="Arial"/>
        </w:rPr>
        <w:t xml:space="preserve"> </w:t>
      </w:r>
      <w:r w:rsidR="000A75C0">
        <w:rPr>
          <w:rFonts w:ascii="Arial" w:hAnsi="Arial" w:cs="Arial"/>
        </w:rPr>
        <w:t>Č</w:t>
      </w:r>
      <w:r>
        <w:rPr>
          <w:rFonts w:ascii="Arial" w:hAnsi="Arial" w:cs="Arial"/>
        </w:rPr>
        <w:t>lověk a zdraví (9 %).</w:t>
      </w:r>
    </w:p>
    <w:p w14:paraId="3FEB6E66" w14:textId="45F72748" w:rsidR="004C47CF" w:rsidRDefault="004C47CF" w:rsidP="00753EA4">
      <w:pPr>
        <w:spacing w:after="120" w:line="276" w:lineRule="auto"/>
        <w:jc w:val="both"/>
        <w:rPr>
          <w:rFonts w:ascii="Arial" w:hAnsi="Arial" w:cs="Arial"/>
        </w:rPr>
      </w:pPr>
    </w:p>
    <w:p w14:paraId="35AAC209" w14:textId="72E294AE" w:rsidR="004C47CF" w:rsidRDefault="004C47CF" w:rsidP="00753EA4">
      <w:pPr>
        <w:spacing w:after="120" w:line="276" w:lineRule="auto"/>
        <w:jc w:val="both"/>
        <w:rPr>
          <w:rFonts w:ascii="Arial" w:hAnsi="Arial" w:cs="Arial"/>
        </w:rPr>
      </w:pPr>
    </w:p>
    <w:p w14:paraId="796EC700" w14:textId="29D54B81" w:rsidR="004C47CF" w:rsidRDefault="004C47CF" w:rsidP="00753EA4">
      <w:pPr>
        <w:spacing w:after="120" w:line="276" w:lineRule="auto"/>
        <w:jc w:val="both"/>
        <w:rPr>
          <w:rFonts w:ascii="Arial" w:hAnsi="Arial" w:cs="Arial"/>
        </w:rPr>
      </w:pPr>
    </w:p>
    <w:p w14:paraId="76BE5B1E" w14:textId="7FBA8422" w:rsidR="004C47CF" w:rsidRDefault="004C47CF" w:rsidP="00753EA4">
      <w:pPr>
        <w:spacing w:after="120" w:line="276" w:lineRule="auto"/>
        <w:jc w:val="both"/>
        <w:rPr>
          <w:rFonts w:ascii="Arial" w:hAnsi="Arial" w:cs="Arial"/>
        </w:rPr>
      </w:pPr>
    </w:p>
    <w:p w14:paraId="316BFE78" w14:textId="170E0DA6" w:rsidR="004C47CF" w:rsidRDefault="004C47CF" w:rsidP="00753EA4">
      <w:pPr>
        <w:spacing w:after="120" w:line="276" w:lineRule="auto"/>
        <w:jc w:val="both"/>
        <w:rPr>
          <w:rFonts w:ascii="Arial" w:hAnsi="Arial" w:cs="Arial"/>
        </w:rPr>
      </w:pPr>
    </w:p>
    <w:p w14:paraId="112E5ACC" w14:textId="3A5DEE25" w:rsidR="004C47CF" w:rsidRDefault="004C47CF" w:rsidP="00753EA4">
      <w:pPr>
        <w:spacing w:after="120" w:line="276" w:lineRule="auto"/>
        <w:jc w:val="both"/>
        <w:rPr>
          <w:rFonts w:ascii="Arial" w:hAnsi="Arial" w:cs="Arial"/>
        </w:rPr>
      </w:pPr>
    </w:p>
    <w:p w14:paraId="4085D776" w14:textId="77777777" w:rsidR="004C47CF" w:rsidRDefault="004C47CF" w:rsidP="00753EA4">
      <w:pPr>
        <w:spacing w:after="120" w:line="276" w:lineRule="auto"/>
        <w:jc w:val="both"/>
        <w:rPr>
          <w:rFonts w:ascii="Arial" w:hAnsi="Arial" w:cs="Arial"/>
        </w:rPr>
      </w:pPr>
    </w:p>
    <w:p w14:paraId="44470614" w14:textId="3F0FAD16" w:rsidR="005C1B67" w:rsidRDefault="00D35CCE" w:rsidP="005C1B67">
      <w:pPr>
        <w:spacing w:after="0" w:line="276" w:lineRule="auto"/>
        <w:ind w:left="851" w:hanging="851"/>
        <w:rPr>
          <w:noProof/>
        </w:rPr>
      </w:pPr>
      <w:r>
        <w:rPr>
          <w:rFonts w:ascii="Arial" w:hAnsi="Arial" w:cs="Arial"/>
          <w:i/>
          <w:iCs/>
        </w:rPr>
        <w:lastRenderedPageBreak/>
        <w:t>Graf 2</w:t>
      </w:r>
      <w:r w:rsidR="000D4438">
        <w:rPr>
          <w:rFonts w:ascii="Arial" w:hAnsi="Arial" w:cs="Arial"/>
          <w:i/>
          <w:iCs/>
        </w:rPr>
        <w:t>2</w:t>
      </w:r>
      <w:r w:rsidR="000D4438" w:rsidRPr="121A115E">
        <w:rPr>
          <w:rFonts w:ascii="Arial" w:hAnsi="Arial" w:cs="Arial"/>
          <w:i/>
          <w:iCs/>
        </w:rPr>
        <w:t>:</w:t>
      </w:r>
      <w:r>
        <w:rPr>
          <w:rFonts w:ascii="Arial" w:hAnsi="Arial" w:cs="Arial"/>
          <w:i/>
          <w:iCs/>
        </w:rPr>
        <w:t xml:space="preserve"> Do jaké míry odpovídají očekávané výstupy ve vzdělávacích oborech</w:t>
      </w:r>
      <w:r w:rsidR="006F1FEB">
        <w:rPr>
          <w:rFonts w:ascii="Arial" w:hAnsi="Arial" w:cs="Arial"/>
          <w:i/>
          <w:iCs/>
        </w:rPr>
        <w:t xml:space="preserve"> II. dílu</w:t>
      </w:r>
      <w:r>
        <w:rPr>
          <w:rFonts w:ascii="Arial" w:hAnsi="Arial" w:cs="Arial"/>
          <w:i/>
          <w:iCs/>
        </w:rPr>
        <w:t xml:space="preserve"> RVP</w:t>
      </w:r>
      <w:r w:rsidR="00DE7C0C">
        <w:rPr>
          <w:rFonts w:ascii="Arial" w:hAnsi="Arial" w:cs="Arial"/>
          <w:i/>
          <w:iCs/>
        </w:rPr>
        <w:t> </w:t>
      </w:r>
      <w:r>
        <w:rPr>
          <w:rFonts w:ascii="Arial" w:hAnsi="Arial" w:cs="Arial"/>
          <w:i/>
          <w:iCs/>
        </w:rPr>
        <w:t>ZŠS potřebám žáků? (N</w:t>
      </w:r>
      <w:r w:rsidR="00DE7C0C">
        <w:rPr>
          <w:rFonts w:ascii="Arial" w:hAnsi="Arial" w:cs="Arial"/>
          <w:i/>
          <w:iCs/>
        </w:rPr>
        <w:t xml:space="preserve"> </w:t>
      </w:r>
      <w:r>
        <w:rPr>
          <w:rFonts w:ascii="Arial" w:hAnsi="Arial" w:cs="Arial"/>
          <w:i/>
          <w:iCs/>
        </w:rPr>
        <w:t>=</w:t>
      </w:r>
      <w:r w:rsidR="00DE7C0C">
        <w:rPr>
          <w:rFonts w:ascii="Arial" w:hAnsi="Arial" w:cs="Arial"/>
          <w:i/>
          <w:iCs/>
        </w:rPr>
        <w:t xml:space="preserve"> </w:t>
      </w:r>
      <w:r>
        <w:rPr>
          <w:rFonts w:ascii="Arial" w:hAnsi="Arial" w:cs="Arial"/>
          <w:i/>
          <w:iCs/>
        </w:rPr>
        <w:t>128)</w:t>
      </w:r>
      <w:r w:rsidR="005C1B67" w:rsidRPr="005C1B67">
        <w:rPr>
          <w:noProof/>
        </w:rPr>
        <w:t xml:space="preserve"> </w:t>
      </w:r>
    </w:p>
    <w:p w14:paraId="40DD2E9F" w14:textId="4D294BA0" w:rsidR="008E7CCF" w:rsidRDefault="005C1B67" w:rsidP="005C1B67">
      <w:pPr>
        <w:spacing w:after="120" w:line="276" w:lineRule="auto"/>
        <w:rPr>
          <w:rFonts w:ascii="Arial" w:hAnsi="Arial" w:cs="Arial"/>
          <w:i/>
          <w:iCs/>
        </w:rPr>
      </w:pPr>
      <w:r>
        <w:rPr>
          <w:noProof/>
          <w:lang w:eastAsia="cs-CZ"/>
        </w:rPr>
        <w:drawing>
          <wp:inline distT="0" distB="0" distL="0" distR="0" wp14:anchorId="5B63A2CB" wp14:editId="5501FE83">
            <wp:extent cx="5760720" cy="3938270"/>
            <wp:effectExtent l="0" t="0" r="0" b="508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3938270"/>
                    </a:xfrm>
                    <a:prstGeom prst="rect">
                      <a:avLst/>
                    </a:prstGeom>
                  </pic:spPr>
                </pic:pic>
              </a:graphicData>
            </a:graphic>
          </wp:inline>
        </w:drawing>
      </w:r>
    </w:p>
    <w:p w14:paraId="20D0B156" w14:textId="677E0CB3" w:rsidR="007929A4" w:rsidRDefault="007929A4" w:rsidP="00F5107D">
      <w:pPr>
        <w:spacing w:after="120" w:line="276" w:lineRule="auto"/>
        <w:jc w:val="both"/>
        <w:rPr>
          <w:rFonts w:ascii="Arial" w:hAnsi="Arial" w:cs="Arial"/>
        </w:rPr>
      </w:pPr>
      <w:r>
        <w:rPr>
          <w:rFonts w:ascii="Arial" w:hAnsi="Arial" w:cs="Arial"/>
        </w:rPr>
        <w:t xml:space="preserve">Respondenti volící nesouhlasné odpovědi se mohli dále vyjádřit nejprve k tomu, v čem podle jejich zkušenosti </w:t>
      </w:r>
      <w:r w:rsidR="00871902">
        <w:rPr>
          <w:rFonts w:ascii="Arial" w:hAnsi="Arial" w:cs="Arial"/>
        </w:rPr>
        <w:t xml:space="preserve">daný </w:t>
      </w:r>
      <w:r w:rsidR="00871902" w:rsidRPr="121A115E">
        <w:rPr>
          <w:rFonts w:ascii="Arial" w:hAnsi="Arial" w:cs="Arial"/>
        </w:rPr>
        <w:t>vzdělávací obor neodpovídá</w:t>
      </w:r>
      <w:r w:rsidR="00871902">
        <w:rPr>
          <w:rFonts w:ascii="Arial" w:hAnsi="Arial" w:cs="Arial"/>
        </w:rPr>
        <w:t xml:space="preserve"> potřebám žáků</w:t>
      </w:r>
      <w:r w:rsidR="00DE7C0C">
        <w:rPr>
          <w:rFonts w:ascii="Arial" w:hAnsi="Arial" w:cs="Arial"/>
        </w:rPr>
        <w:t>,</w:t>
      </w:r>
      <w:r w:rsidR="00871902">
        <w:rPr>
          <w:rFonts w:ascii="Arial" w:hAnsi="Arial" w:cs="Arial"/>
        </w:rPr>
        <w:t xml:space="preserve"> a prostřednictvím komentáře také k t</w:t>
      </w:r>
      <w:r>
        <w:rPr>
          <w:rFonts w:ascii="Arial" w:hAnsi="Arial" w:cs="Arial"/>
        </w:rPr>
        <w:t xml:space="preserve">omu, jaké změny by </w:t>
      </w:r>
      <w:r w:rsidRPr="1A2A5087">
        <w:rPr>
          <w:rFonts w:ascii="Arial" w:hAnsi="Arial" w:cs="Arial"/>
        </w:rPr>
        <w:t xml:space="preserve">v </w:t>
      </w:r>
      <w:r>
        <w:rPr>
          <w:rFonts w:ascii="Arial" w:hAnsi="Arial" w:cs="Arial"/>
        </w:rPr>
        <w:t xml:space="preserve">daných </w:t>
      </w:r>
      <w:r w:rsidRPr="121A115E">
        <w:rPr>
          <w:rFonts w:ascii="Arial" w:hAnsi="Arial" w:cs="Arial"/>
        </w:rPr>
        <w:t>vzdělávacích oborech</w:t>
      </w:r>
      <w:r>
        <w:rPr>
          <w:rFonts w:ascii="Arial" w:hAnsi="Arial" w:cs="Arial"/>
        </w:rPr>
        <w:t xml:space="preserve"> navrhovali.</w:t>
      </w:r>
      <w:r w:rsidR="00871902">
        <w:rPr>
          <w:rFonts w:ascii="Arial" w:hAnsi="Arial" w:cs="Arial"/>
        </w:rPr>
        <w:t xml:space="preserve"> Obdobně jako výše, i zde rozdělíme kvůli (vizuální) přehlednosti </w:t>
      </w:r>
      <w:r w:rsidR="00871902" w:rsidRPr="121A115E">
        <w:rPr>
          <w:rFonts w:ascii="Arial" w:hAnsi="Arial" w:cs="Arial"/>
        </w:rPr>
        <w:t>vzdělávací obory</w:t>
      </w:r>
      <w:r w:rsidR="00871902">
        <w:rPr>
          <w:rFonts w:ascii="Arial" w:hAnsi="Arial" w:cs="Arial"/>
        </w:rPr>
        <w:t xml:space="preserve"> do skupin a budeme o nich referovat postupně.</w:t>
      </w:r>
    </w:p>
    <w:p w14:paraId="03AB8296" w14:textId="11F0223A" w:rsidR="005C1B67" w:rsidRDefault="00FC6FAE" w:rsidP="00753EA4">
      <w:pPr>
        <w:spacing w:after="120" w:line="276" w:lineRule="auto"/>
        <w:jc w:val="both"/>
        <w:rPr>
          <w:rFonts w:ascii="Arial" w:hAnsi="Arial" w:cs="Arial"/>
        </w:rPr>
      </w:pPr>
      <w:r>
        <w:rPr>
          <w:rFonts w:ascii="Arial" w:hAnsi="Arial" w:cs="Arial"/>
        </w:rPr>
        <w:t xml:space="preserve">V grafu </w:t>
      </w:r>
      <w:r w:rsidR="00DE7C0C">
        <w:rPr>
          <w:rFonts w:ascii="Arial" w:hAnsi="Arial" w:cs="Arial"/>
        </w:rPr>
        <w:t xml:space="preserve">č. </w:t>
      </w:r>
      <w:r w:rsidRPr="121A115E">
        <w:rPr>
          <w:rFonts w:ascii="Arial" w:hAnsi="Arial" w:cs="Arial"/>
        </w:rPr>
        <w:t>23</w:t>
      </w:r>
      <w:r>
        <w:rPr>
          <w:rFonts w:ascii="Arial" w:hAnsi="Arial" w:cs="Arial"/>
        </w:rPr>
        <w:t xml:space="preserve"> vidíme, že nejčastějším důvodem volby nesouhlasu je názor, že náročnost by měla být nižší, žáky se nedaří obsah naučit. Dále se vyskytují jednotky respondentů, kteří se domnívají, že </w:t>
      </w:r>
      <w:r w:rsidRPr="121A115E">
        <w:rPr>
          <w:rFonts w:ascii="Arial" w:hAnsi="Arial" w:cs="Arial"/>
        </w:rPr>
        <w:t>vzdělávací obory</w:t>
      </w:r>
      <w:r>
        <w:rPr>
          <w:rFonts w:ascii="Arial" w:hAnsi="Arial" w:cs="Arial"/>
        </w:rPr>
        <w:t xml:space="preserve"> jsou pro praktický život žáků obsahově nepodnětné, v obsahu </w:t>
      </w:r>
      <w:r w:rsidRPr="121A115E">
        <w:rPr>
          <w:rFonts w:ascii="Arial" w:hAnsi="Arial" w:cs="Arial"/>
        </w:rPr>
        <w:t>vzdělávacího oboru</w:t>
      </w:r>
      <w:r>
        <w:rPr>
          <w:rFonts w:ascii="Arial" w:hAnsi="Arial" w:cs="Arial"/>
        </w:rPr>
        <w:t xml:space="preserve"> chybí potřebné části nebo je pro něj vymezena nízká časová dotace. </w:t>
      </w:r>
    </w:p>
    <w:p w14:paraId="1AF7C9DC" w14:textId="15426DA1" w:rsidR="00871902" w:rsidRDefault="00FC6FAE" w:rsidP="00753EA4">
      <w:pPr>
        <w:spacing w:after="120" w:line="276" w:lineRule="auto"/>
        <w:jc w:val="both"/>
        <w:rPr>
          <w:rFonts w:ascii="Arial" w:hAnsi="Arial" w:cs="Arial"/>
        </w:rPr>
      </w:pPr>
      <w:r>
        <w:rPr>
          <w:rFonts w:ascii="Arial" w:hAnsi="Arial" w:cs="Arial"/>
        </w:rPr>
        <w:t xml:space="preserve">V případě </w:t>
      </w:r>
      <w:r w:rsidR="00DE7C0C">
        <w:rPr>
          <w:rFonts w:ascii="Arial" w:hAnsi="Arial" w:cs="Arial"/>
        </w:rPr>
        <w:t>P</w:t>
      </w:r>
      <w:r>
        <w:rPr>
          <w:rFonts w:ascii="Arial" w:hAnsi="Arial" w:cs="Arial"/>
        </w:rPr>
        <w:t xml:space="preserve">ohybové a </w:t>
      </w:r>
      <w:r w:rsidR="00DE7C0C">
        <w:rPr>
          <w:rFonts w:ascii="Arial" w:hAnsi="Arial" w:cs="Arial"/>
        </w:rPr>
        <w:t>Z</w:t>
      </w:r>
      <w:r w:rsidR="00BE4DFC">
        <w:rPr>
          <w:rFonts w:ascii="Arial" w:hAnsi="Arial" w:cs="Arial"/>
        </w:rPr>
        <w:t>dravotní tělesné výchovy několik respondentů uvádí, že pro jejich realizaci nemají podmínky. Dílčí komentáře pod zvýrazněným titulkem jsou uvedeny níže pod grafem.</w:t>
      </w:r>
    </w:p>
    <w:p w14:paraId="1F9A9B7F" w14:textId="6E52106D" w:rsidR="005C1B67" w:rsidRDefault="005C1B67" w:rsidP="00753EA4">
      <w:pPr>
        <w:spacing w:after="120" w:line="276" w:lineRule="auto"/>
        <w:jc w:val="both"/>
        <w:rPr>
          <w:rFonts w:ascii="Arial" w:hAnsi="Arial" w:cs="Arial"/>
        </w:rPr>
      </w:pPr>
    </w:p>
    <w:p w14:paraId="5D4D18E9" w14:textId="69A7916C" w:rsidR="00857449" w:rsidRDefault="00857449" w:rsidP="00753EA4">
      <w:pPr>
        <w:spacing w:after="120" w:line="276" w:lineRule="auto"/>
        <w:jc w:val="both"/>
        <w:rPr>
          <w:rFonts w:ascii="Arial" w:hAnsi="Arial" w:cs="Arial"/>
        </w:rPr>
      </w:pPr>
    </w:p>
    <w:p w14:paraId="5C82C7FB" w14:textId="203EC9AB" w:rsidR="004C47CF" w:rsidRDefault="004C47CF" w:rsidP="00753EA4">
      <w:pPr>
        <w:spacing w:after="120" w:line="276" w:lineRule="auto"/>
        <w:jc w:val="both"/>
        <w:rPr>
          <w:rFonts w:ascii="Arial" w:hAnsi="Arial" w:cs="Arial"/>
        </w:rPr>
      </w:pPr>
    </w:p>
    <w:p w14:paraId="23CB64AA" w14:textId="4CE1826F" w:rsidR="004C47CF" w:rsidRDefault="004C47CF" w:rsidP="00753EA4">
      <w:pPr>
        <w:spacing w:after="120" w:line="276" w:lineRule="auto"/>
        <w:jc w:val="both"/>
        <w:rPr>
          <w:rFonts w:ascii="Arial" w:hAnsi="Arial" w:cs="Arial"/>
        </w:rPr>
      </w:pPr>
    </w:p>
    <w:p w14:paraId="0255AA67" w14:textId="2B76EF3C" w:rsidR="004C47CF" w:rsidRDefault="004C47CF" w:rsidP="00753EA4">
      <w:pPr>
        <w:spacing w:after="120" w:line="276" w:lineRule="auto"/>
        <w:jc w:val="both"/>
        <w:rPr>
          <w:rFonts w:ascii="Arial" w:hAnsi="Arial" w:cs="Arial"/>
        </w:rPr>
      </w:pPr>
    </w:p>
    <w:p w14:paraId="0CC4A506" w14:textId="77777777" w:rsidR="004C47CF" w:rsidRDefault="004C47CF" w:rsidP="00753EA4">
      <w:pPr>
        <w:spacing w:after="120" w:line="276" w:lineRule="auto"/>
        <w:jc w:val="both"/>
        <w:rPr>
          <w:rFonts w:ascii="Arial" w:hAnsi="Arial" w:cs="Arial"/>
        </w:rPr>
      </w:pPr>
    </w:p>
    <w:p w14:paraId="5E7E14C2" w14:textId="77777777" w:rsidR="005C1B67" w:rsidRDefault="00871902" w:rsidP="005C1B67">
      <w:pPr>
        <w:spacing w:after="0" w:line="276" w:lineRule="auto"/>
        <w:ind w:left="851" w:hanging="851"/>
        <w:rPr>
          <w:noProof/>
        </w:rPr>
      </w:pPr>
      <w:r w:rsidRPr="002E1869">
        <w:rPr>
          <w:rFonts w:ascii="Arial" w:hAnsi="Arial" w:cs="Arial"/>
          <w:i/>
          <w:iCs/>
        </w:rPr>
        <w:lastRenderedPageBreak/>
        <w:t xml:space="preserve">Graf </w:t>
      </w:r>
      <w:r w:rsidR="00FC6FAE">
        <w:rPr>
          <w:rFonts w:ascii="Arial" w:hAnsi="Arial" w:cs="Arial"/>
          <w:i/>
          <w:iCs/>
        </w:rPr>
        <w:t>2</w:t>
      </w:r>
      <w:r w:rsidR="000D4438">
        <w:rPr>
          <w:rFonts w:ascii="Arial" w:hAnsi="Arial" w:cs="Arial"/>
          <w:i/>
          <w:iCs/>
        </w:rPr>
        <w:t>3</w:t>
      </w:r>
      <w:r w:rsidR="000D4438" w:rsidRPr="121A115E">
        <w:rPr>
          <w:rFonts w:ascii="Arial" w:hAnsi="Arial" w:cs="Arial"/>
          <w:i/>
          <w:iCs/>
        </w:rPr>
        <w:t>:</w:t>
      </w:r>
      <w:r w:rsidRPr="002E1869">
        <w:rPr>
          <w:rFonts w:ascii="Arial" w:hAnsi="Arial" w:cs="Arial"/>
          <w:i/>
          <w:iCs/>
        </w:rPr>
        <w:t xml:space="preserve"> V čem podle Vašich zkušeností obsah vzdělávacích </w:t>
      </w:r>
      <w:r>
        <w:rPr>
          <w:rFonts w:ascii="Arial" w:hAnsi="Arial" w:cs="Arial"/>
          <w:i/>
          <w:iCs/>
        </w:rPr>
        <w:t>oborů</w:t>
      </w:r>
      <w:r w:rsidRPr="002E1869">
        <w:rPr>
          <w:rFonts w:ascii="Arial" w:hAnsi="Arial" w:cs="Arial"/>
          <w:i/>
          <w:iCs/>
        </w:rPr>
        <w:t xml:space="preserve"> </w:t>
      </w:r>
      <w:r>
        <w:rPr>
          <w:rFonts w:ascii="Arial" w:hAnsi="Arial" w:cs="Arial"/>
          <w:i/>
          <w:iCs/>
        </w:rPr>
        <w:t xml:space="preserve">II. dílu RVP ZŠS </w:t>
      </w:r>
      <w:r w:rsidRPr="002E1869">
        <w:rPr>
          <w:rFonts w:ascii="Arial" w:hAnsi="Arial" w:cs="Arial"/>
          <w:i/>
          <w:iCs/>
        </w:rPr>
        <w:t xml:space="preserve">neodpovídá potřebám žáků? – </w:t>
      </w:r>
      <w:r>
        <w:rPr>
          <w:rFonts w:ascii="Arial" w:hAnsi="Arial" w:cs="Arial"/>
          <w:i/>
          <w:iCs/>
        </w:rPr>
        <w:t>první</w:t>
      </w:r>
      <w:r w:rsidRPr="002E1869">
        <w:rPr>
          <w:rFonts w:ascii="Arial" w:hAnsi="Arial" w:cs="Arial"/>
          <w:i/>
          <w:iCs/>
        </w:rPr>
        <w:t xml:space="preserve"> část</w:t>
      </w:r>
    </w:p>
    <w:p w14:paraId="57A856D9" w14:textId="493332EA" w:rsidR="003346A3" w:rsidRPr="00D3342C" w:rsidRDefault="005C1B67" w:rsidP="005C1B67">
      <w:pPr>
        <w:spacing w:after="120" w:line="276" w:lineRule="auto"/>
        <w:rPr>
          <w:rFonts w:ascii="Arial" w:hAnsi="Arial" w:cs="Arial"/>
          <w:i/>
          <w:sz w:val="18"/>
          <w:szCs w:val="18"/>
        </w:rPr>
      </w:pPr>
      <w:r>
        <w:rPr>
          <w:noProof/>
          <w:lang w:eastAsia="cs-CZ"/>
        </w:rPr>
        <w:drawing>
          <wp:inline distT="0" distB="0" distL="0" distR="0" wp14:anchorId="339B48C4" wp14:editId="3D9DADEA">
            <wp:extent cx="5760720" cy="320484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3204845"/>
                    </a:xfrm>
                    <a:prstGeom prst="rect">
                      <a:avLst/>
                    </a:prstGeom>
                  </pic:spPr>
                </pic:pic>
              </a:graphicData>
            </a:graphic>
          </wp:inline>
        </w:drawing>
      </w:r>
      <w:r w:rsidR="00871902" w:rsidRPr="00D3342C">
        <w:rPr>
          <w:rFonts w:ascii="Arial" w:hAnsi="Arial" w:cs="Arial"/>
          <w:i/>
          <w:iCs/>
          <w:sz w:val="18"/>
          <w:szCs w:val="18"/>
        </w:rPr>
        <w:t>Pozn.</w:t>
      </w:r>
      <w:r w:rsidR="00DE7C0C">
        <w:rPr>
          <w:rFonts w:ascii="Arial" w:hAnsi="Arial" w:cs="Arial"/>
          <w:i/>
          <w:iCs/>
          <w:sz w:val="18"/>
          <w:szCs w:val="18"/>
        </w:rPr>
        <w:t>:</w:t>
      </w:r>
      <w:r w:rsidR="00871902" w:rsidRPr="00D3342C">
        <w:rPr>
          <w:rFonts w:ascii="Arial" w:hAnsi="Arial" w:cs="Arial"/>
          <w:i/>
          <w:iCs/>
          <w:sz w:val="18"/>
          <w:szCs w:val="18"/>
        </w:rPr>
        <w:t xml:space="preserve"> U každého kritéria </w:t>
      </w:r>
      <w:r w:rsidR="00871902">
        <w:rPr>
          <w:rFonts w:ascii="Arial" w:hAnsi="Arial" w:cs="Arial"/>
          <w:i/>
          <w:iCs/>
          <w:sz w:val="18"/>
          <w:szCs w:val="18"/>
        </w:rPr>
        <w:t xml:space="preserve">legendy </w:t>
      </w:r>
      <w:r w:rsidR="00871902" w:rsidRPr="00D3342C">
        <w:rPr>
          <w:rFonts w:ascii="Arial" w:hAnsi="Arial" w:cs="Arial"/>
          <w:i/>
          <w:iCs/>
          <w:sz w:val="18"/>
          <w:szCs w:val="18"/>
        </w:rPr>
        <w:t xml:space="preserve">volili respondenti odpověď ano/ne. V grafu je uvedeno vždy pouze % odpovědí ano (% z celkového počtu odpovídajících N). </w:t>
      </w:r>
    </w:p>
    <w:p w14:paraId="37DAB6EB" w14:textId="608AF711" w:rsidR="00871902" w:rsidRPr="003D3012" w:rsidRDefault="00BE4DFC" w:rsidP="00753EA4">
      <w:pPr>
        <w:spacing w:after="120" w:line="276" w:lineRule="auto"/>
        <w:rPr>
          <w:rFonts w:ascii="Arial" w:hAnsi="Arial" w:cs="Arial"/>
          <w:b/>
          <w:bCs/>
          <w:i/>
          <w:iCs/>
        </w:rPr>
      </w:pPr>
      <w:r w:rsidRPr="003D3012">
        <w:rPr>
          <w:rFonts w:ascii="Arial" w:hAnsi="Arial" w:cs="Arial"/>
          <w:b/>
          <w:bCs/>
          <w:i/>
          <w:iCs/>
        </w:rPr>
        <w:t>Smyslová výchova</w:t>
      </w:r>
    </w:p>
    <w:p w14:paraId="30505FA4" w14:textId="56ACFF05" w:rsidR="00BE4DFC" w:rsidRDefault="00BE4DFC" w:rsidP="00753EA4">
      <w:pPr>
        <w:spacing w:after="120" w:line="276" w:lineRule="auto"/>
        <w:rPr>
          <w:rFonts w:ascii="Arial" w:hAnsi="Arial" w:cs="Arial"/>
        </w:rPr>
      </w:pPr>
      <w:r>
        <w:rPr>
          <w:rFonts w:ascii="Arial" w:hAnsi="Arial" w:cs="Arial"/>
        </w:rPr>
        <w:t xml:space="preserve">Možnost napsat komentář u tohoto </w:t>
      </w:r>
      <w:r w:rsidRPr="121A115E">
        <w:rPr>
          <w:rFonts w:ascii="Arial" w:hAnsi="Arial" w:cs="Arial"/>
        </w:rPr>
        <w:t>vzdělávacího oboru</w:t>
      </w:r>
      <w:r>
        <w:rPr>
          <w:rFonts w:ascii="Arial" w:hAnsi="Arial" w:cs="Arial"/>
        </w:rPr>
        <w:t xml:space="preserve"> využili </w:t>
      </w:r>
      <w:r w:rsidR="002C2D40">
        <w:rPr>
          <w:rFonts w:ascii="Arial" w:hAnsi="Arial" w:cs="Arial"/>
        </w:rPr>
        <w:t xml:space="preserve">tři </w:t>
      </w:r>
      <w:r>
        <w:rPr>
          <w:rFonts w:ascii="Arial" w:hAnsi="Arial" w:cs="Arial"/>
        </w:rPr>
        <w:t>respondenti</w:t>
      </w:r>
      <w:r w:rsidR="003D3012">
        <w:rPr>
          <w:rFonts w:ascii="Arial" w:hAnsi="Arial" w:cs="Arial"/>
        </w:rPr>
        <w:t>, kteří se však vyjádřili poměrně konkrétně:</w:t>
      </w:r>
    </w:p>
    <w:p w14:paraId="20F7915F" w14:textId="6903077E" w:rsidR="003D3012" w:rsidRPr="000241DF" w:rsidRDefault="003D3012" w:rsidP="000241DF">
      <w:pPr>
        <w:spacing w:after="120" w:line="276" w:lineRule="auto"/>
        <w:ind w:left="851" w:right="850"/>
        <w:jc w:val="both"/>
        <w:rPr>
          <w:rFonts w:ascii="Arial" w:hAnsi="Arial" w:cs="Arial"/>
          <w:i/>
          <w:iCs/>
          <w:sz w:val="20"/>
          <w:szCs w:val="20"/>
        </w:rPr>
      </w:pPr>
      <w:r w:rsidRPr="000241DF">
        <w:rPr>
          <w:rFonts w:ascii="Arial" w:hAnsi="Arial" w:cs="Arial"/>
          <w:i/>
          <w:iCs/>
          <w:sz w:val="20"/>
          <w:szCs w:val="20"/>
        </w:rPr>
        <w:t xml:space="preserve">Rozvoj zrakového vnímání </w:t>
      </w:r>
      <w:r w:rsidR="00DE7C0C">
        <w:rPr>
          <w:rFonts w:ascii="Arial" w:hAnsi="Arial" w:cs="Arial"/>
          <w:i/>
          <w:iCs/>
          <w:sz w:val="20"/>
          <w:szCs w:val="20"/>
        </w:rPr>
        <w:t>–</w:t>
      </w:r>
      <w:r w:rsidRPr="000241DF">
        <w:rPr>
          <w:rFonts w:ascii="Arial" w:hAnsi="Arial" w:cs="Arial"/>
          <w:i/>
          <w:iCs/>
          <w:sz w:val="20"/>
          <w:szCs w:val="20"/>
        </w:rPr>
        <w:t xml:space="preserve"> žáci jsou schopni plnit pouze některé OVA v závislosti na tíži zdravotního postižení (např. barva, tvar, třídění atd.). Většina žáků nepoužívá verbální řeč, nejsou tedy schopni napodobit, zopakovat zvukové vjemy. Často nejde ověřit</w:t>
      </w:r>
      <w:r w:rsidR="00DE7C0C">
        <w:rPr>
          <w:rFonts w:ascii="Arial" w:hAnsi="Arial" w:cs="Arial"/>
          <w:i/>
          <w:iCs/>
          <w:sz w:val="20"/>
          <w:szCs w:val="20"/>
        </w:rPr>
        <w:t>,</w:t>
      </w:r>
      <w:r w:rsidRPr="000241DF">
        <w:rPr>
          <w:rFonts w:ascii="Arial" w:hAnsi="Arial" w:cs="Arial"/>
          <w:i/>
          <w:iCs/>
          <w:sz w:val="20"/>
          <w:szCs w:val="20"/>
        </w:rPr>
        <w:t xml:space="preserve"> do jaké míry výstup žák zvládl. Prostorová a směrová orientace </w:t>
      </w:r>
      <w:r w:rsidR="00DE7C0C">
        <w:rPr>
          <w:rFonts w:ascii="Arial" w:hAnsi="Arial" w:cs="Arial"/>
          <w:i/>
          <w:iCs/>
          <w:sz w:val="20"/>
          <w:szCs w:val="20"/>
        </w:rPr>
        <w:t>–</w:t>
      </w:r>
      <w:r w:rsidRPr="000241DF">
        <w:rPr>
          <w:rFonts w:ascii="Arial" w:hAnsi="Arial" w:cs="Arial"/>
          <w:i/>
          <w:iCs/>
          <w:sz w:val="20"/>
          <w:szCs w:val="20"/>
        </w:rPr>
        <w:t xml:space="preserve"> žáci nejsou schopni rozeznat směr, roční období, části dne, plnit pokyny.</w:t>
      </w:r>
    </w:p>
    <w:p w14:paraId="27CEF755" w14:textId="2EC1A0F0" w:rsidR="003D3012" w:rsidRPr="000241DF" w:rsidRDefault="003D3012" w:rsidP="000241DF">
      <w:pPr>
        <w:spacing w:after="120" w:line="276" w:lineRule="auto"/>
        <w:ind w:left="851" w:right="850"/>
        <w:jc w:val="both"/>
        <w:rPr>
          <w:rFonts w:ascii="Arial" w:hAnsi="Arial" w:cs="Arial"/>
          <w:i/>
          <w:iCs/>
          <w:sz w:val="20"/>
          <w:szCs w:val="20"/>
        </w:rPr>
      </w:pPr>
      <w:r w:rsidRPr="000241DF">
        <w:rPr>
          <w:rFonts w:ascii="Arial" w:hAnsi="Arial" w:cs="Arial"/>
          <w:i/>
          <w:iCs/>
          <w:sz w:val="20"/>
          <w:szCs w:val="20"/>
        </w:rPr>
        <w:t>Snížení náročnosti v</w:t>
      </w:r>
      <w:r w:rsidR="00531763" w:rsidRPr="000241DF">
        <w:rPr>
          <w:rFonts w:ascii="Arial" w:hAnsi="Arial" w:cs="Arial"/>
          <w:i/>
          <w:iCs/>
          <w:sz w:val="20"/>
          <w:szCs w:val="20"/>
        </w:rPr>
        <w:t> </w:t>
      </w:r>
      <w:r w:rsidRPr="000241DF">
        <w:rPr>
          <w:rFonts w:ascii="Arial" w:hAnsi="Arial" w:cs="Arial"/>
          <w:i/>
          <w:iCs/>
          <w:sz w:val="20"/>
          <w:szCs w:val="20"/>
        </w:rPr>
        <w:t>oblasti</w:t>
      </w:r>
      <w:r w:rsidR="00531763" w:rsidRPr="000241DF">
        <w:rPr>
          <w:rFonts w:ascii="Arial" w:hAnsi="Arial" w:cs="Arial"/>
          <w:i/>
          <w:iCs/>
          <w:sz w:val="20"/>
          <w:szCs w:val="20"/>
        </w:rPr>
        <w:t xml:space="preserve"> rozvíjení hmatového vnímání, prostorová a směrová orientace a rozvíjení čichového či chuťového vnímání</w:t>
      </w:r>
      <w:r w:rsidR="00803963" w:rsidRPr="000241DF">
        <w:rPr>
          <w:rFonts w:ascii="Arial" w:hAnsi="Arial" w:cs="Arial"/>
          <w:i/>
          <w:iCs/>
          <w:sz w:val="20"/>
          <w:szCs w:val="20"/>
        </w:rPr>
        <w:t>.</w:t>
      </w:r>
    </w:p>
    <w:p w14:paraId="1109B147" w14:textId="613E9B54" w:rsidR="003D3012" w:rsidRPr="003D3012" w:rsidRDefault="003D3012" w:rsidP="00753EA4">
      <w:pPr>
        <w:spacing w:after="120" w:line="276" w:lineRule="auto"/>
        <w:jc w:val="both"/>
        <w:rPr>
          <w:rFonts w:ascii="Arial" w:hAnsi="Arial" w:cs="Arial"/>
          <w:b/>
          <w:bCs/>
          <w:i/>
          <w:iCs/>
        </w:rPr>
      </w:pPr>
      <w:r w:rsidRPr="003D3012">
        <w:rPr>
          <w:rFonts w:ascii="Arial" w:hAnsi="Arial" w:cs="Arial"/>
          <w:b/>
          <w:bCs/>
          <w:i/>
          <w:iCs/>
        </w:rPr>
        <w:t>Hudební výchova</w:t>
      </w:r>
    </w:p>
    <w:p w14:paraId="651E2609" w14:textId="67BDC09B" w:rsidR="00AD5459" w:rsidRDefault="003D3012" w:rsidP="00753EA4">
      <w:pPr>
        <w:spacing w:after="120" w:line="276" w:lineRule="auto"/>
        <w:jc w:val="both"/>
        <w:rPr>
          <w:rFonts w:ascii="Arial" w:hAnsi="Arial" w:cs="Arial"/>
        </w:rPr>
      </w:pPr>
      <w:r>
        <w:rPr>
          <w:rFonts w:ascii="Arial" w:hAnsi="Arial" w:cs="Arial"/>
        </w:rPr>
        <w:t xml:space="preserve">U tohoto </w:t>
      </w:r>
      <w:r w:rsidRPr="121A115E">
        <w:rPr>
          <w:rFonts w:ascii="Arial" w:hAnsi="Arial" w:cs="Arial"/>
        </w:rPr>
        <w:t>vzdělávacího oboru</w:t>
      </w:r>
      <w:r>
        <w:rPr>
          <w:rFonts w:ascii="Arial" w:hAnsi="Arial" w:cs="Arial"/>
        </w:rPr>
        <w:t xml:space="preserve"> napsali své komentáře </w:t>
      </w:r>
      <w:r w:rsidR="002C2D40">
        <w:rPr>
          <w:rFonts w:ascii="Arial" w:hAnsi="Arial" w:cs="Arial"/>
        </w:rPr>
        <w:t xml:space="preserve">čtyři </w:t>
      </w:r>
      <w:r>
        <w:rPr>
          <w:rFonts w:ascii="Arial" w:hAnsi="Arial" w:cs="Arial"/>
        </w:rPr>
        <w:t xml:space="preserve">respondenti. </w:t>
      </w:r>
      <w:r w:rsidR="00AD5459">
        <w:rPr>
          <w:rFonts w:ascii="Arial" w:hAnsi="Arial" w:cs="Arial"/>
        </w:rPr>
        <w:t>Mezi konkrétními návrhy bylo zvýšení časové dotace a také:</w:t>
      </w:r>
    </w:p>
    <w:p w14:paraId="619F0690" w14:textId="0F0B3224" w:rsidR="00AD5459" w:rsidRPr="000241DF" w:rsidRDefault="00AD5459" w:rsidP="000241DF">
      <w:pPr>
        <w:spacing w:after="120" w:line="276" w:lineRule="auto"/>
        <w:ind w:left="851" w:right="850"/>
        <w:jc w:val="both"/>
        <w:rPr>
          <w:rFonts w:ascii="Arial" w:hAnsi="Arial" w:cs="Arial"/>
          <w:i/>
          <w:sz w:val="20"/>
          <w:szCs w:val="20"/>
        </w:rPr>
      </w:pPr>
      <w:r w:rsidRPr="000241DF">
        <w:rPr>
          <w:rFonts w:ascii="Arial" w:hAnsi="Arial" w:cs="Arial"/>
          <w:i/>
          <w:iCs/>
          <w:sz w:val="20"/>
          <w:szCs w:val="20"/>
        </w:rPr>
        <w:t>Snížit náročnost, u žáků s těžkým kombinovaným postižením se více zaměřit na terapeutickou stránku hudebních aktivit s větším důrazem na prožitek než dosažený výkon.</w:t>
      </w:r>
    </w:p>
    <w:p w14:paraId="1F905806" w14:textId="1D68833A" w:rsidR="00AD5459" w:rsidRPr="00AD5459" w:rsidRDefault="00AD5459" w:rsidP="00753EA4">
      <w:pPr>
        <w:spacing w:after="120" w:line="276" w:lineRule="auto"/>
        <w:jc w:val="both"/>
        <w:rPr>
          <w:rFonts w:ascii="Arial" w:hAnsi="Arial" w:cs="Arial"/>
          <w:b/>
          <w:bCs/>
          <w:i/>
          <w:iCs/>
        </w:rPr>
      </w:pPr>
      <w:r w:rsidRPr="00AD5459">
        <w:rPr>
          <w:rFonts w:ascii="Arial" w:hAnsi="Arial" w:cs="Arial"/>
          <w:b/>
          <w:bCs/>
          <w:i/>
          <w:iCs/>
        </w:rPr>
        <w:t>Řečová výchova</w:t>
      </w:r>
    </w:p>
    <w:p w14:paraId="29CFC50B" w14:textId="545D6174" w:rsidR="00AD5459" w:rsidRDefault="006B2501" w:rsidP="00753EA4">
      <w:pPr>
        <w:spacing w:after="120" w:line="276" w:lineRule="auto"/>
        <w:jc w:val="both"/>
        <w:rPr>
          <w:rFonts w:ascii="Arial" w:hAnsi="Arial" w:cs="Arial"/>
        </w:rPr>
      </w:pPr>
      <w:r>
        <w:rPr>
          <w:rFonts w:ascii="Arial" w:hAnsi="Arial" w:cs="Arial"/>
        </w:rPr>
        <w:t xml:space="preserve">Možnost napsat komentář využili </w:t>
      </w:r>
      <w:r w:rsidR="002C2D40">
        <w:rPr>
          <w:rFonts w:ascii="Arial" w:hAnsi="Arial" w:cs="Arial"/>
        </w:rPr>
        <w:t xml:space="preserve">tři </w:t>
      </w:r>
      <w:r>
        <w:rPr>
          <w:rFonts w:ascii="Arial" w:hAnsi="Arial" w:cs="Arial"/>
        </w:rPr>
        <w:t>respondenti, jako příklad lze uvést:</w:t>
      </w:r>
    </w:p>
    <w:p w14:paraId="0020C21F" w14:textId="6CEBF318" w:rsidR="006B2501" w:rsidRDefault="006B2501" w:rsidP="000241DF">
      <w:pPr>
        <w:spacing w:after="120" w:line="276" w:lineRule="auto"/>
        <w:ind w:left="851" w:right="850"/>
        <w:jc w:val="both"/>
        <w:rPr>
          <w:rFonts w:ascii="Arial" w:hAnsi="Arial" w:cs="Arial"/>
          <w:i/>
          <w:iCs/>
          <w:sz w:val="20"/>
          <w:szCs w:val="20"/>
        </w:rPr>
      </w:pPr>
      <w:r w:rsidRPr="000241DF">
        <w:rPr>
          <w:rFonts w:ascii="Arial" w:hAnsi="Arial" w:cs="Arial"/>
          <w:i/>
          <w:iCs/>
          <w:sz w:val="20"/>
          <w:szCs w:val="20"/>
        </w:rPr>
        <w:t>Více se zaměřit na samotnou funkčnost komunikace, na funkční využití AAK, a to samozřejmě v oblasti percepce i recepce.</w:t>
      </w:r>
    </w:p>
    <w:p w14:paraId="32D9D3DC" w14:textId="77777777" w:rsidR="000241DF" w:rsidRPr="000241DF" w:rsidRDefault="000241DF" w:rsidP="000241DF">
      <w:pPr>
        <w:spacing w:after="120" w:line="276" w:lineRule="auto"/>
        <w:ind w:left="851" w:right="850"/>
        <w:jc w:val="both"/>
        <w:rPr>
          <w:rFonts w:ascii="Arial" w:hAnsi="Arial" w:cs="Arial"/>
          <w:i/>
          <w:iCs/>
          <w:sz w:val="20"/>
          <w:szCs w:val="20"/>
        </w:rPr>
      </w:pPr>
    </w:p>
    <w:p w14:paraId="0B24E694" w14:textId="5C9A2806" w:rsidR="006B2501" w:rsidRPr="006B2501" w:rsidRDefault="006B2501" w:rsidP="00753EA4">
      <w:pPr>
        <w:spacing w:after="120" w:line="276" w:lineRule="auto"/>
        <w:jc w:val="both"/>
        <w:rPr>
          <w:rFonts w:ascii="Arial" w:hAnsi="Arial" w:cs="Arial"/>
          <w:b/>
          <w:bCs/>
          <w:i/>
          <w:iCs/>
        </w:rPr>
      </w:pPr>
      <w:r w:rsidRPr="006B2501">
        <w:rPr>
          <w:rFonts w:ascii="Arial" w:hAnsi="Arial" w:cs="Arial"/>
          <w:b/>
          <w:bCs/>
          <w:i/>
          <w:iCs/>
        </w:rPr>
        <w:lastRenderedPageBreak/>
        <w:t>Pohybová výchova</w:t>
      </w:r>
    </w:p>
    <w:p w14:paraId="79D2146F" w14:textId="35AE584B" w:rsidR="006B2501" w:rsidRPr="00F5107D" w:rsidRDefault="006B2501" w:rsidP="00753EA4">
      <w:pPr>
        <w:spacing w:after="120" w:line="276" w:lineRule="auto"/>
        <w:jc w:val="both"/>
        <w:rPr>
          <w:rFonts w:ascii="Arial" w:hAnsi="Arial" w:cs="Arial"/>
        </w:rPr>
      </w:pPr>
      <w:r w:rsidRPr="00F5107D">
        <w:rPr>
          <w:rFonts w:ascii="Arial" w:hAnsi="Arial" w:cs="Arial"/>
        </w:rPr>
        <w:t>U daného vzdělávacího oboru byly zaznamenány dva komentáře, jeden pro ilustraci uvádíme:</w:t>
      </w:r>
    </w:p>
    <w:p w14:paraId="08603A0E" w14:textId="37F9DAF3" w:rsidR="006B2501" w:rsidRPr="00F53C2D" w:rsidRDefault="006B2501" w:rsidP="00F53C2D">
      <w:pPr>
        <w:spacing w:after="120" w:line="276" w:lineRule="auto"/>
        <w:ind w:left="851" w:right="850"/>
        <w:jc w:val="both"/>
        <w:rPr>
          <w:rFonts w:ascii="Arial" w:hAnsi="Arial" w:cs="Arial"/>
          <w:i/>
          <w:sz w:val="20"/>
          <w:szCs w:val="20"/>
        </w:rPr>
      </w:pPr>
      <w:r w:rsidRPr="00F53C2D">
        <w:rPr>
          <w:rFonts w:ascii="Arial" w:hAnsi="Arial" w:cs="Arial"/>
          <w:i/>
          <w:iCs/>
          <w:sz w:val="20"/>
          <w:szCs w:val="20"/>
        </w:rPr>
        <w:t>Činnosti u takto postižených žáků by měly být zaměřeny zejména na relaxaci, uvolnění, odpočinek, základní nápodobu. Žáci nezvládají ani základy her.</w:t>
      </w:r>
    </w:p>
    <w:p w14:paraId="03FF44F3" w14:textId="4AC7CC6C" w:rsidR="006B2501" w:rsidRPr="006B2501" w:rsidRDefault="006B2501" w:rsidP="00753EA4">
      <w:pPr>
        <w:spacing w:after="120" w:line="276" w:lineRule="auto"/>
        <w:jc w:val="both"/>
        <w:rPr>
          <w:rFonts w:ascii="Arial" w:hAnsi="Arial" w:cs="Arial"/>
          <w:b/>
          <w:bCs/>
          <w:i/>
          <w:iCs/>
        </w:rPr>
      </w:pPr>
      <w:r w:rsidRPr="006B2501">
        <w:rPr>
          <w:rFonts w:ascii="Arial" w:hAnsi="Arial" w:cs="Arial"/>
          <w:b/>
          <w:bCs/>
          <w:i/>
          <w:iCs/>
        </w:rPr>
        <w:t>Výtvarná výchova</w:t>
      </w:r>
    </w:p>
    <w:p w14:paraId="0ACB718B" w14:textId="5E447EA8" w:rsidR="006B2501" w:rsidRDefault="00267F60" w:rsidP="00753EA4">
      <w:pPr>
        <w:spacing w:after="120" w:line="276" w:lineRule="auto"/>
        <w:jc w:val="both"/>
        <w:rPr>
          <w:rFonts w:ascii="Arial" w:hAnsi="Arial" w:cs="Arial"/>
        </w:rPr>
      </w:pPr>
      <w:r>
        <w:rPr>
          <w:rFonts w:ascii="Arial" w:hAnsi="Arial" w:cs="Arial"/>
        </w:rPr>
        <w:t>K </w:t>
      </w:r>
      <w:r w:rsidRPr="121A115E">
        <w:rPr>
          <w:rFonts w:ascii="Arial" w:hAnsi="Arial" w:cs="Arial"/>
        </w:rPr>
        <w:t>vzdělávacímu oboru</w:t>
      </w:r>
      <w:r>
        <w:rPr>
          <w:rFonts w:ascii="Arial" w:hAnsi="Arial" w:cs="Arial"/>
        </w:rPr>
        <w:t xml:space="preserve"> Výtvarná výchova respondenti napsali </w:t>
      </w:r>
      <w:r w:rsidR="00324C46">
        <w:rPr>
          <w:rFonts w:ascii="Arial" w:hAnsi="Arial" w:cs="Arial"/>
        </w:rPr>
        <w:t xml:space="preserve">pět </w:t>
      </w:r>
      <w:r>
        <w:rPr>
          <w:rFonts w:ascii="Arial" w:hAnsi="Arial" w:cs="Arial"/>
        </w:rPr>
        <w:t>komentářů, které se týkaly náročnosti nebo i nereálnosti výstupů, např.:</w:t>
      </w:r>
    </w:p>
    <w:p w14:paraId="0A322D4C" w14:textId="6046DB1B" w:rsidR="00267F60" w:rsidRPr="00F53C2D" w:rsidRDefault="00267F60"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 xml:space="preserve">Žáci s těžkým kombinovaným postižením nejsou mnohdy schopni samostatné tvorby, </w:t>
      </w:r>
      <w:proofErr w:type="gramStart"/>
      <w:r w:rsidRPr="00F53C2D">
        <w:rPr>
          <w:rFonts w:ascii="Arial" w:hAnsi="Arial" w:cs="Arial"/>
          <w:i/>
          <w:iCs/>
          <w:sz w:val="20"/>
          <w:szCs w:val="20"/>
        </w:rPr>
        <w:t>důležit</w:t>
      </w:r>
      <w:r w:rsidR="00F53C2D" w:rsidRPr="00F53C2D">
        <w:rPr>
          <w:rFonts w:ascii="Arial" w:hAnsi="Arial" w:cs="Arial"/>
          <w:i/>
          <w:iCs/>
          <w:sz w:val="20"/>
          <w:szCs w:val="20"/>
        </w:rPr>
        <w:t>ě</w:t>
      </w:r>
      <w:r w:rsidRPr="00F53C2D">
        <w:rPr>
          <w:rFonts w:ascii="Arial" w:hAnsi="Arial" w:cs="Arial"/>
          <w:i/>
          <w:iCs/>
          <w:sz w:val="20"/>
          <w:szCs w:val="20"/>
        </w:rPr>
        <w:t>jší</w:t>
      </w:r>
      <w:proofErr w:type="gramEnd"/>
      <w:r w:rsidRPr="00F53C2D">
        <w:rPr>
          <w:rFonts w:ascii="Arial" w:hAnsi="Arial" w:cs="Arial"/>
          <w:i/>
          <w:iCs/>
          <w:sz w:val="20"/>
          <w:szCs w:val="20"/>
        </w:rPr>
        <w:t xml:space="preserve"> než vlastní výsledek je prožitek, rozvoj jemné motoriky, koordinace oko-ruka atd.</w:t>
      </w:r>
    </w:p>
    <w:p w14:paraId="64EAD250" w14:textId="5B04038E" w:rsidR="00267F60" w:rsidRPr="00F53C2D" w:rsidRDefault="00267F60"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Někteří žáci nejsou schopni funkčně využívat končetiny, jsou odkázáni na vedení ruky. Nelze tedy ověřit, jakým způsobem např. vyjadřují své pocity a vjemy.</w:t>
      </w:r>
    </w:p>
    <w:p w14:paraId="6F2A0B96" w14:textId="698097BE" w:rsidR="00A653B9" w:rsidRDefault="00267F60" w:rsidP="00753EA4">
      <w:pPr>
        <w:spacing w:after="120" w:line="276" w:lineRule="auto"/>
        <w:jc w:val="both"/>
        <w:rPr>
          <w:rFonts w:ascii="Arial" w:hAnsi="Arial" w:cs="Arial"/>
        </w:rPr>
      </w:pPr>
      <w:r>
        <w:rPr>
          <w:rFonts w:ascii="Arial" w:hAnsi="Arial" w:cs="Arial"/>
        </w:rPr>
        <w:t xml:space="preserve">V rámci </w:t>
      </w:r>
      <w:r w:rsidRPr="121A115E">
        <w:rPr>
          <w:rFonts w:ascii="Arial" w:hAnsi="Arial" w:cs="Arial"/>
        </w:rPr>
        <w:t>vzdělávacího oboru</w:t>
      </w:r>
      <w:r w:rsidRPr="00267F60">
        <w:rPr>
          <w:rFonts w:ascii="Arial" w:hAnsi="Arial" w:cs="Arial"/>
          <w:b/>
          <w:bCs/>
          <w:i/>
          <w:iCs/>
        </w:rPr>
        <w:t xml:space="preserve"> </w:t>
      </w:r>
      <w:r w:rsidRPr="00D05460">
        <w:rPr>
          <w:rFonts w:ascii="Arial" w:hAnsi="Arial" w:cs="Arial"/>
          <w:b/>
          <w:bCs/>
          <w:i/>
          <w:iCs/>
        </w:rPr>
        <w:t>Zdravotní tělesná výchova</w:t>
      </w:r>
      <w:r>
        <w:rPr>
          <w:rFonts w:ascii="Arial" w:hAnsi="Arial" w:cs="Arial"/>
        </w:rPr>
        <w:t xml:space="preserve"> nebyl zaznamená</w:t>
      </w:r>
      <w:r w:rsidR="00EE140D">
        <w:rPr>
          <w:rFonts w:ascii="Arial" w:hAnsi="Arial" w:cs="Arial"/>
        </w:rPr>
        <w:t>n</w:t>
      </w:r>
      <w:r>
        <w:rPr>
          <w:rFonts w:ascii="Arial" w:hAnsi="Arial" w:cs="Arial"/>
        </w:rPr>
        <w:t xml:space="preserve"> žádný komentář. </w:t>
      </w:r>
    </w:p>
    <w:p w14:paraId="64B82AE1" w14:textId="61FF7589" w:rsidR="00C734D1" w:rsidRDefault="00C734D1" w:rsidP="00753EA4">
      <w:pPr>
        <w:spacing w:after="120" w:line="276" w:lineRule="auto"/>
        <w:jc w:val="both"/>
        <w:rPr>
          <w:rFonts w:ascii="Arial" w:hAnsi="Arial" w:cs="Arial"/>
        </w:rPr>
      </w:pPr>
      <w:r>
        <w:rPr>
          <w:rFonts w:ascii="Arial" w:hAnsi="Arial" w:cs="Arial"/>
        </w:rPr>
        <w:t xml:space="preserve">Podíváme-li se na druhou část </w:t>
      </w:r>
      <w:r w:rsidRPr="121A115E">
        <w:rPr>
          <w:rFonts w:ascii="Arial" w:hAnsi="Arial" w:cs="Arial"/>
        </w:rPr>
        <w:t>vzdělávacích oborů</w:t>
      </w:r>
      <w:r>
        <w:rPr>
          <w:rFonts w:ascii="Arial" w:hAnsi="Arial" w:cs="Arial"/>
        </w:rPr>
        <w:t xml:space="preserve"> a základní důvody pro volbu nesouhlasných odpovědí, opět výrazně dominuje názor, že </w:t>
      </w:r>
      <w:r w:rsidR="00864EC2">
        <w:rPr>
          <w:rFonts w:ascii="Arial" w:hAnsi="Arial" w:cs="Arial"/>
        </w:rPr>
        <w:t>o</w:t>
      </w:r>
      <w:r w:rsidR="00120982">
        <w:rPr>
          <w:rFonts w:ascii="Arial" w:hAnsi="Arial" w:cs="Arial"/>
        </w:rPr>
        <w:t>b</w:t>
      </w:r>
      <w:r w:rsidR="00864EC2">
        <w:rPr>
          <w:rFonts w:ascii="Arial" w:hAnsi="Arial" w:cs="Arial"/>
        </w:rPr>
        <w:t>tížnost</w:t>
      </w:r>
      <w:r>
        <w:rPr>
          <w:rFonts w:ascii="Arial" w:hAnsi="Arial" w:cs="Arial"/>
        </w:rPr>
        <w:t xml:space="preserve"> očekávaných výstupů by měl</w:t>
      </w:r>
      <w:r w:rsidR="00864EC2">
        <w:rPr>
          <w:rFonts w:ascii="Arial" w:hAnsi="Arial" w:cs="Arial"/>
        </w:rPr>
        <w:t>a</w:t>
      </w:r>
      <w:r>
        <w:rPr>
          <w:rFonts w:ascii="Arial" w:hAnsi="Arial" w:cs="Arial"/>
        </w:rPr>
        <w:t xml:space="preserve"> být nižší. V grafu </w:t>
      </w:r>
      <w:r w:rsidR="00D05460">
        <w:rPr>
          <w:rFonts w:ascii="Arial" w:hAnsi="Arial" w:cs="Arial"/>
        </w:rPr>
        <w:t xml:space="preserve">č. </w:t>
      </w:r>
      <w:r w:rsidRPr="121A115E">
        <w:rPr>
          <w:rFonts w:ascii="Arial" w:hAnsi="Arial" w:cs="Arial"/>
        </w:rPr>
        <w:t>24</w:t>
      </w:r>
      <w:r>
        <w:rPr>
          <w:rFonts w:ascii="Arial" w:hAnsi="Arial" w:cs="Arial"/>
        </w:rPr>
        <w:t xml:space="preserve"> můžeme dále vidět u pěti </w:t>
      </w:r>
      <w:r w:rsidRPr="121A115E">
        <w:rPr>
          <w:rFonts w:ascii="Arial" w:hAnsi="Arial" w:cs="Arial"/>
        </w:rPr>
        <w:t>vzdělávacích oborů</w:t>
      </w:r>
      <w:r>
        <w:rPr>
          <w:rFonts w:ascii="Arial" w:hAnsi="Arial" w:cs="Arial"/>
        </w:rPr>
        <w:t xml:space="preserve"> výskyt názoru, že jsou pro praktický život žáků nepodnětné</w:t>
      </w:r>
      <w:r w:rsidR="004622F1" w:rsidRPr="121A115E">
        <w:rPr>
          <w:rFonts w:ascii="Arial" w:hAnsi="Arial" w:cs="Arial"/>
        </w:rPr>
        <w:t xml:space="preserve"> a</w:t>
      </w:r>
      <w:r>
        <w:rPr>
          <w:rFonts w:ascii="Arial" w:hAnsi="Arial" w:cs="Arial"/>
        </w:rPr>
        <w:t xml:space="preserve"> v jejich obsahu chybí potřebné části. </w:t>
      </w:r>
      <w:r w:rsidRPr="121A115E">
        <w:rPr>
          <w:rFonts w:ascii="Arial" w:hAnsi="Arial" w:cs="Arial"/>
        </w:rPr>
        <w:t>U</w:t>
      </w:r>
      <w:r w:rsidR="00D05460">
        <w:rPr>
          <w:rFonts w:ascii="Arial" w:hAnsi="Arial" w:cs="Arial"/>
        </w:rPr>
        <w:t> </w:t>
      </w:r>
      <w:r w:rsidRPr="121A115E">
        <w:rPr>
          <w:rFonts w:ascii="Arial" w:hAnsi="Arial" w:cs="Arial"/>
        </w:rPr>
        <w:t>vzdělávacích oborů</w:t>
      </w:r>
      <w:r>
        <w:rPr>
          <w:rFonts w:ascii="Arial" w:hAnsi="Arial" w:cs="Arial"/>
        </w:rPr>
        <w:t xml:space="preserve"> jsou zaznamenány i jednotkové volby možností, škola nemá na realizaci podmínky nebo vysoká časová dotace. </w:t>
      </w:r>
    </w:p>
    <w:p w14:paraId="591ECD75" w14:textId="77777777" w:rsidR="00F53C2D" w:rsidRDefault="00A653B9" w:rsidP="00F53C2D">
      <w:pPr>
        <w:spacing w:after="0" w:line="276" w:lineRule="auto"/>
        <w:ind w:left="851" w:hanging="851"/>
        <w:rPr>
          <w:noProof/>
        </w:rPr>
      </w:pPr>
      <w:r w:rsidRPr="002E1869">
        <w:rPr>
          <w:rFonts w:ascii="Arial" w:hAnsi="Arial" w:cs="Arial"/>
          <w:i/>
          <w:iCs/>
        </w:rPr>
        <w:t xml:space="preserve">Graf </w:t>
      </w:r>
      <w:r>
        <w:rPr>
          <w:rFonts w:ascii="Arial" w:hAnsi="Arial" w:cs="Arial"/>
          <w:i/>
          <w:iCs/>
        </w:rPr>
        <w:t>2</w:t>
      </w:r>
      <w:r w:rsidR="000D4438">
        <w:rPr>
          <w:rFonts w:ascii="Arial" w:hAnsi="Arial" w:cs="Arial"/>
          <w:i/>
          <w:iCs/>
        </w:rPr>
        <w:t>4</w:t>
      </w:r>
      <w:r w:rsidR="000D4438" w:rsidRPr="121A115E">
        <w:rPr>
          <w:rFonts w:ascii="Arial" w:hAnsi="Arial" w:cs="Arial"/>
          <w:i/>
          <w:iCs/>
        </w:rPr>
        <w:t>:</w:t>
      </w:r>
      <w:r w:rsidRPr="002E1869">
        <w:rPr>
          <w:rFonts w:ascii="Arial" w:hAnsi="Arial" w:cs="Arial"/>
          <w:i/>
          <w:iCs/>
        </w:rPr>
        <w:t xml:space="preserve"> V čem podle Vašich zkušeností obsah vzdělávacích </w:t>
      </w:r>
      <w:r>
        <w:rPr>
          <w:rFonts w:ascii="Arial" w:hAnsi="Arial" w:cs="Arial"/>
          <w:i/>
          <w:iCs/>
        </w:rPr>
        <w:t>oborů</w:t>
      </w:r>
      <w:r w:rsidRPr="002E1869">
        <w:rPr>
          <w:rFonts w:ascii="Arial" w:hAnsi="Arial" w:cs="Arial"/>
          <w:i/>
          <w:iCs/>
        </w:rPr>
        <w:t xml:space="preserve"> </w:t>
      </w:r>
      <w:r>
        <w:rPr>
          <w:rFonts w:ascii="Arial" w:hAnsi="Arial" w:cs="Arial"/>
          <w:i/>
          <w:iCs/>
        </w:rPr>
        <w:t xml:space="preserve">II. dílu RVP ZŠS </w:t>
      </w:r>
      <w:r w:rsidRPr="002E1869">
        <w:rPr>
          <w:rFonts w:ascii="Arial" w:hAnsi="Arial" w:cs="Arial"/>
          <w:i/>
          <w:iCs/>
        </w:rPr>
        <w:t xml:space="preserve">neodpovídá potřebám žáků? – </w:t>
      </w:r>
      <w:r>
        <w:rPr>
          <w:rFonts w:ascii="Arial" w:hAnsi="Arial" w:cs="Arial"/>
          <w:i/>
          <w:iCs/>
        </w:rPr>
        <w:t>druhá</w:t>
      </w:r>
      <w:r w:rsidRPr="002E1869">
        <w:rPr>
          <w:rFonts w:ascii="Arial" w:hAnsi="Arial" w:cs="Arial"/>
          <w:i/>
          <w:iCs/>
        </w:rPr>
        <w:t xml:space="preserve"> část</w:t>
      </w:r>
      <w:r w:rsidR="00F53C2D" w:rsidRPr="00F53C2D">
        <w:rPr>
          <w:noProof/>
        </w:rPr>
        <w:t xml:space="preserve"> </w:t>
      </w:r>
    </w:p>
    <w:p w14:paraId="6E0E3438" w14:textId="0375E6E6" w:rsidR="00547228" w:rsidRPr="00D3342C" w:rsidRDefault="00F53C2D" w:rsidP="00F53C2D">
      <w:pPr>
        <w:spacing w:after="120" w:line="276" w:lineRule="auto"/>
        <w:rPr>
          <w:rFonts w:ascii="Arial" w:hAnsi="Arial" w:cs="Arial"/>
          <w:i/>
          <w:sz w:val="18"/>
          <w:szCs w:val="18"/>
        </w:rPr>
      </w:pPr>
      <w:r>
        <w:rPr>
          <w:noProof/>
          <w:lang w:eastAsia="cs-CZ"/>
        </w:rPr>
        <w:drawing>
          <wp:inline distT="0" distB="0" distL="0" distR="0" wp14:anchorId="34F017D3" wp14:editId="34BE9861">
            <wp:extent cx="5760720" cy="368046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720" cy="3680460"/>
                    </a:xfrm>
                    <a:prstGeom prst="rect">
                      <a:avLst/>
                    </a:prstGeom>
                  </pic:spPr>
                </pic:pic>
              </a:graphicData>
            </a:graphic>
          </wp:inline>
        </w:drawing>
      </w:r>
      <w:r w:rsidR="00A653B9" w:rsidRPr="00D3342C">
        <w:rPr>
          <w:rFonts w:ascii="Arial" w:hAnsi="Arial" w:cs="Arial"/>
          <w:i/>
          <w:iCs/>
          <w:sz w:val="18"/>
          <w:szCs w:val="18"/>
        </w:rPr>
        <w:t>Pozn.</w:t>
      </w:r>
      <w:r w:rsidR="00091497">
        <w:rPr>
          <w:rFonts w:ascii="Arial" w:hAnsi="Arial" w:cs="Arial"/>
          <w:i/>
          <w:iCs/>
          <w:sz w:val="18"/>
          <w:szCs w:val="18"/>
        </w:rPr>
        <w:t>:</w:t>
      </w:r>
      <w:r w:rsidR="00A653B9" w:rsidRPr="00D3342C">
        <w:rPr>
          <w:rFonts w:ascii="Arial" w:hAnsi="Arial" w:cs="Arial"/>
          <w:i/>
          <w:iCs/>
          <w:sz w:val="18"/>
          <w:szCs w:val="18"/>
        </w:rPr>
        <w:t xml:space="preserve"> U každého kritéria </w:t>
      </w:r>
      <w:r w:rsidR="00A653B9">
        <w:rPr>
          <w:rFonts w:ascii="Arial" w:hAnsi="Arial" w:cs="Arial"/>
          <w:i/>
          <w:iCs/>
          <w:sz w:val="18"/>
          <w:szCs w:val="18"/>
        </w:rPr>
        <w:t xml:space="preserve">legendy </w:t>
      </w:r>
      <w:r w:rsidR="00A653B9" w:rsidRPr="00D3342C">
        <w:rPr>
          <w:rFonts w:ascii="Arial" w:hAnsi="Arial" w:cs="Arial"/>
          <w:i/>
          <w:iCs/>
          <w:sz w:val="18"/>
          <w:szCs w:val="18"/>
        </w:rPr>
        <w:t xml:space="preserve">volili respondenti odpověď ano/ne. V grafu je uvedeno vždy pouze % odpovědí ano (% z celkového počtu odpovídajících N). </w:t>
      </w:r>
    </w:p>
    <w:p w14:paraId="0CF33C47" w14:textId="5A668F87" w:rsidR="00A653B9" w:rsidRPr="00777328" w:rsidRDefault="00C734D1" w:rsidP="00753EA4">
      <w:pPr>
        <w:spacing w:after="120" w:line="276" w:lineRule="auto"/>
        <w:jc w:val="both"/>
        <w:rPr>
          <w:rFonts w:ascii="Arial" w:hAnsi="Arial" w:cs="Arial"/>
          <w:b/>
          <w:bCs/>
          <w:i/>
          <w:iCs/>
        </w:rPr>
      </w:pPr>
      <w:r w:rsidRPr="00777328">
        <w:rPr>
          <w:rFonts w:ascii="Arial" w:hAnsi="Arial" w:cs="Arial"/>
          <w:b/>
          <w:bCs/>
          <w:i/>
          <w:iCs/>
        </w:rPr>
        <w:lastRenderedPageBreak/>
        <w:t>Člověk a komunikace</w:t>
      </w:r>
    </w:p>
    <w:p w14:paraId="53E450FC" w14:textId="38969411" w:rsidR="00C734D1" w:rsidRDefault="00E55561" w:rsidP="00753EA4">
      <w:pPr>
        <w:spacing w:after="120" w:line="276" w:lineRule="auto"/>
        <w:jc w:val="both"/>
        <w:rPr>
          <w:rFonts w:ascii="Arial" w:hAnsi="Arial" w:cs="Arial"/>
        </w:rPr>
      </w:pPr>
      <w:r>
        <w:rPr>
          <w:rFonts w:ascii="Arial" w:hAnsi="Arial" w:cs="Arial"/>
        </w:rPr>
        <w:t xml:space="preserve">U tohoto </w:t>
      </w:r>
      <w:r w:rsidRPr="121A115E">
        <w:rPr>
          <w:rFonts w:ascii="Arial" w:hAnsi="Arial" w:cs="Arial"/>
        </w:rPr>
        <w:t>vzdělávacího oboru</w:t>
      </w:r>
      <w:r>
        <w:rPr>
          <w:rFonts w:ascii="Arial" w:hAnsi="Arial" w:cs="Arial"/>
        </w:rPr>
        <w:t xml:space="preserve"> byl zaznamenán jeden komentář. Je specifický tím, že ho respondent vypsal ke všem </w:t>
      </w:r>
      <w:r w:rsidRPr="121A115E">
        <w:rPr>
          <w:rFonts w:ascii="Arial" w:hAnsi="Arial" w:cs="Arial"/>
        </w:rPr>
        <w:t>položkám</w:t>
      </w:r>
      <w:r>
        <w:rPr>
          <w:rFonts w:ascii="Arial" w:hAnsi="Arial" w:cs="Arial"/>
        </w:rPr>
        <w:t xml:space="preserve"> II. dílu RVP ZŠS:</w:t>
      </w:r>
    </w:p>
    <w:p w14:paraId="38C024E1" w14:textId="2C878BB2" w:rsidR="00E55561" w:rsidRPr="00F53C2D" w:rsidRDefault="00E55561" w:rsidP="00F53C2D">
      <w:pPr>
        <w:spacing w:after="120" w:line="276" w:lineRule="auto"/>
        <w:ind w:left="851" w:right="850"/>
        <w:jc w:val="both"/>
        <w:rPr>
          <w:rFonts w:ascii="Arial" w:hAnsi="Arial" w:cs="Arial"/>
          <w:b/>
          <w:i/>
          <w:sz w:val="20"/>
          <w:szCs w:val="20"/>
        </w:rPr>
      </w:pPr>
      <w:r w:rsidRPr="00F53C2D">
        <w:rPr>
          <w:rFonts w:ascii="Arial" w:hAnsi="Arial" w:cs="Arial"/>
          <w:i/>
          <w:iCs/>
          <w:sz w:val="20"/>
          <w:szCs w:val="20"/>
        </w:rPr>
        <w:t>Děti v ZŠS 2. díl jsou velmi různorodé a specifické. Je těžké pro ně vytvořit jednotný ŠVP. ŠVP 2. díl by mohl být volnější, bez daných výstupů...</w:t>
      </w:r>
    </w:p>
    <w:p w14:paraId="396E57B4" w14:textId="5EC414C7" w:rsidR="00E55561" w:rsidRPr="00DA6D70" w:rsidRDefault="00E55561" w:rsidP="00753EA4">
      <w:pPr>
        <w:spacing w:after="120" w:line="276" w:lineRule="auto"/>
        <w:jc w:val="both"/>
        <w:rPr>
          <w:rFonts w:ascii="Arial" w:hAnsi="Arial" w:cs="Arial"/>
          <w:b/>
          <w:bCs/>
          <w:i/>
          <w:iCs/>
        </w:rPr>
      </w:pPr>
      <w:r w:rsidRPr="00DA6D70">
        <w:rPr>
          <w:rFonts w:ascii="Arial" w:hAnsi="Arial" w:cs="Arial"/>
          <w:b/>
          <w:bCs/>
          <w:i/>
          <w:iCs/>
        </w:rPr>
        <w:t>Pracovní výchova</w:t>
      </w:r>
    </w:p>
    <w:p w14:paraId="57FC6EA6" w14:textId="6BB03729" w:rsidR="00E55561" w:rsidRDefault="00E55561" w:rsidP="00753EA4">
      <w:pPr>
        <w:spacing w:after="120" w:line="276" w:lineRule="auto"/>
        <w:jc w:val="both"/>
        <w:rPr>
          <w:rFonts w:ascii="Arial" w:hAnsi="Arial" w:cs="Arial"/>
        </w:rPr>
      </w:pPr>
      <w:r>
        <w:rPr>
          <w:rFonts w:ascii="Arial" w:hAnsi="Arial" w:cs="Arial"/>
        </w:rPr>
        <w:t xml:space="preserve">Zde byly zaznamenány </w:t>
      </w:r>
      <w:r w:rsidR="00C970EF">
        <w:rPr>
          <w:rFonts w:ascii="Arial" w:hAnsi="Arial" w:cs="Arial"/>
        </w:rPr>
        <w:t xml:space="preserve">čtyři </w:t>
      </w:r>
      <w:r>
        <w:rPr>
          <w:rFonts w:ascii="Arial" w:hAnsi="Arial" w:cs="Arial"/>
        </w:rPr>
        <w:t>komentáře týkající se náročnosti obsahu a výstupů</w:t>
      </w:r>
      <w:r w:rsidRPr="121A115E">
        <w:rPr>
          <w:rFonts w:ascii="Arial" w:hAnsi="Arial" w:cs="Arial"/>
        </w:rPr>
        <w:t>. Vystihují je uvedené příklady výroků</w:t>
      </w:r>
      <w:r w:rsidR="00DA6D70">
        <w:rPr>
          <w:rFonts w:ascii="Arial" w:hAnsi="Arial" w:cs="Arial"/>
        </w:rPr>
        <w:t>:</w:t>
      </w:r>
    </w:p>
    <w:p w14:paraId="649961F8" w14:textId="0622101B" w:rsidR="00DA6D70" w:rsidRPr="00F53C2D" w:rsidRDefault="00DA6D70"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Žáci potřebují trvalou nepřetržitou pomoc druhé osoby, nejsou schopni pracovních činností v domácnosti, na zahradě apod. bez přímého fyzického vedení druhé osoby. Rozhodně nezvládnou např. nakoupit či připravit pokrm.</w:t>
      </w:r>
    </w:p>
    <w:p w14:paraId="7D0FA6FF" w14:textId="271B6001" w:rsidR="00777328" w:rsidRPr="00F53C2D" w:rsidRDefault="00DA6D70"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 xml:space="preserve">Náročnost v oblastech </w:t>
      </w:r>
      <w:r w:rsidR="004F5773" w:rsidRPr="00F53C2D">
        <w:rPr>
          <w:rFonts w:ascii="Arial" w:hAnsi="Arial" w:cs="Arial"/>
          <w:i/>
          <w:iCs/>
          <w:sz w:val="20"/>
          <w:szCs w:val="20"/>
        </w:rPr>
        <w:t xml:space="preserve">pěstitelské práce a práce v domácnosti </w:t>
      </w:r>
      <w:r w:rsidRPr="00F53C2D">
        <w:rPr>
          <w:rFonts w:ascii="Arial" w:hAnsi="Arial" w:cs="Arial"/>
          <w:i/>
          <w:iCs/>
          <w:sz w:val="20"/>
          <w:szCs w:val="20"/>
        </w:rPr>
        <w:t>zaměřit čistě na osobní potřeby žáka. Brát ohled na celoživotní závislost těchto žáků na druhé osobě.</w:t>
      </w:r>
    </w:p>
    <w:p w14:paraId="2EAEA8EC" w14:textId="5E980A52" w:rsidR="00777328" w:rsidRPr="00E42E9F" w:rsidRDefault="00777328" w:rsidP="00753EA4">
      <w:pPr>
        <w:spacing w:after="120" w:line="276" w:lineRule="auto"/>
        <w:jc w:val="both"/>
        <w:rPr>
          <w:rFonts w:ascii="Arial" w:hAnsi="Arial" w:cs="Arial"/>
          <w:b/>
          <w:bCs/>
          <w:i/>
          <w:iCs/>
        </w:rPr>
      </w:pPr>
      <w:r w:rsidRPr="00E42E9F">
        <w:rPr>
          <w:rFonts w:ascii="Arial" w:hAnsi="Arial" w:cs="Arial"/>
          <w:b/>
          <w:bCs/>
          <w:i/>
          <w:iCs/>
        </w:rPr>
        <w:t>Rozumová výchova</w:t>
      </w:r>
    </w:p>
    <w:p w14:paraId="425C764C" w14:textId="6BC113F5" w:rsidR="00777328" w:rsidRDefault="00777328" w:rsidP="00753EA4">
      <w:pPr>
        <w:spacing w:after="120" w:line="276" w:lineRule="auto"/>
        <w:jc w:val="both"/>
        <w:rPr>
          <w:rFonts w:ascii="Arial" w:hAnsi="Arial" w:cs="Arial"/>
        </w:rPr>
      </w:pPr>
      <w:r>
        <w:rPr>
          <w:rFonts w:ascii="Arial" w:hAnsi="Arial" w:cs="Arial"/>
        </w:rPr>
        <w:t xml:space="preserve">K tomuto </w:t>
      </w:r>
      <w:r w:rsidRPr="121A115E">
        <w:rPr>
          <w:rFonts w:ascii="Arial" w:hAnsi="Arial" w:cs="Arial"/>
        </w:rPr>
        <w:t>vzdělávacímu oboru</w:t>
      </w:r>
      <w:r>
        <w:rPr>
          <w:rFonts w:ascii="Arial" w:hAnsi="Arial" w:cs="Arial"/>
        </w:rPr>
        <w:t xml:space="preserve"> bylo zazna</w:t>
      </w:r>
      <w:r w:rsidR="00E42E9F">
        <w:rPr>
          <w:rFonts w:ascii="Arial" w:hAnsi="Arial" w:cs="Arial"/>
        </w:rPr>
        <w:t>m</w:t>
      </w:r>
      <w:r>
        <w:rPr>
          <w:rFonts w:ascii="Arial" w:hAnsi="Arial" w:cs="Arial"/>
        </w:rPr>
        <w:t>e</w:t>
      </w:r>
      <w:r w:rsidR="00E42E9F">
        <w:rPr>
          <w:rFonts w:ascii="Arial" w:hAnsi="Arial" w:cs="Arial"/>
        </w:rPr>
        <w:t>n</w:t>
      </w:r>
      <w:r>
        <w:rPr>
          <w:rFonts w:ascii="Arial" w:hAnsi="Arial" w:cs="Arial"/>
        </w:rPr>
        <w:t xml:space="preserve">áno </w:t>
      </w:r>
      <w:r w:rsidR="00C970EF">
        <w:rPr>
          <w:rFonts w:ascii="Arial" w:hAnsi="Arial" w:cs="Arial"/>
        </w:rPr>
        <w:t xml:space="preserve">sedm </w:t>
      </w:r>
      <w:r>
        <w:rPr>
          <w:rFonts w:ascii="Arial" w:hAnsi="Arial" w:cs="Arial"/>
        </w:rPr>
        <w:t>komentářů. Směřují vesměs k nereálnosti realizace řady</w:t>
      </w:r>
      <w:r w:rsidR="001F3A89">
        <w:rPr>
          <w:rFonts w:ascii="Arial" w:hAnsi="Arial" w:cs="Arial"/>
        </w:rPr>
        <w:t xml:space="preserve"> očekávaných výstupů</w:t>
      </w:r>
      <w:r>
        <w:rPr>
          <w:rFonts w:ascii="Arial" w:hAnsi="Arial" w:cs="Arial"/>
        </w:rPr>
        <w:t>. Jako příklad můžeme uvést:</w:t>
      </w:r>
    </w:p>
    <w:p w14:paraId="5B4C6025" w14:textId="544B2947" w:rsidR="00777328" w:rsidRPr="00F53C2D" w:rsidRDefault="00777328"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Zcela nereálné zvládnutí oblasti Rozvíjení logického myšlení a paměti. Stejně tak náročná oblast Rozvíjení grafických schopností.</w:t>
      </w:r>
    </w:p>
    <w:p w14:paraId="3F7F429C" w14:textId="2CA43F04" w:rsidR="00E42E9F" w:rsidRPr="00F53C2D" w:rsidRDefault="00E42E9F" w:rsidP="00F53C2D">
      <w:pPr>
        <w:spacing w:after="120" w:line="276" w:lineRule="auto"/>
        <w:ind w:left="851" w:right="850"/>
        <w:jc w:val="both"/>
        <w:rPr>
          <w:rFonts w:ascii="Arial" w:hAnsi="Arial" w:cs="Arial"/>
          <w:i/>
          <w:iCs/>
          <w:sz w:val="20"/>
          <w:szCs w:val="20"/>
        </w:rPr>
      </w:pPr>
      <w:r w:rsidRPr="00F53C2D">
        <w:rPr>
          <w:rFonts w:ascii="Arial" w:hAnsi="Arial" w:cs="Arial"/>
          <w:i/>
          <w:iCs/>
          <w:sz w:val="20"/>
          <w:szCs w:val="20"/>
        </w:rPr>
        <w:t>Snížit časovou dotaci. Ne čtení, ale jen poznávání písmen a obrázků apod., skládání dějových obrázků vynechat, dát spíše modelové situace.</w:t>
      </w:r>
    </w:p>
    <w:p w14:paraId="05084DF6" w14:textId="241FA08D" w:rsidR="00E42E9F" w:rsidRPr="00E42E9F" w:rsidRDefault="00E42E9F" w:rsidP="00753EA4">
      <w:pPr>
        <w:spacing w:after="120" w:line="276" w:lineRule="auto"/>
        <w:jc w:val="both"/>
        <w:rPr>
          <w:rFonts w:ascii="Arial" w:hAnsi="Arial" w:cs="Arial"/>
          <w:b/>
          <w:bCs/>
          <w:i/>
          <w:iCs/>
        </w:rPr>
      </w:pPr>
      <w:r w:rsidRPr="00E42E9F">
        <w:rPr>
          <w:rFonts w:ascii="Arial" w:hAnsi="Arial" w:cs="Arial"/>
          <w:b/>
          <w:bCs/>
          <w:i/>
          <w:iCs/>
        </w:rPr>
        <w:t>Člověk a zdraví</w:t>
      </w:r>
    </w:p>
    <w:p w14:paraId="6B2B70A7" w14:textId="0CE9AF99" w:rsidR="00E42E9F" w:rsidRDefault="00E42E9F" w:rsidP="00753EA4">
      <w:pPr>
        <w:spacing w:after="120" w:line="276" w:lineRule="auto"/>
        <w:jc w:val="both"/>
        <w:rPr>
          <w:rFonts w:ascii="Arial" w:hAnsi="Arial" w:cs="Arial"/>
        </w:rPr>
      </w:pPr>
      <w:r>
        <w:rPr>
          <w:rFonts w:ascii="Arial" w:hAnsi="Arial" w:cs="Arial"/>
        </w:rPr>
        <w:t xml:space="preserve">V případě tohoto </w:t>
      </w:r>
      <w:r w:rsidRPr="121A115E">
        <w:rPr>
          <w:rFonts w:ascii="Arial" w:hAnsi="Arial" w:cs="Arial"/>
        </w:rPr>
        <w:t>vzdělávacího oboru</w:t>
      </w:r>
      <w:r>
        <w:rPr>
          <w:rFonts w:ascii="Arial" w:hAnsi="Arial" w:cs="Arial"/>
        </w:rPr>
        <w:t xml:space="preserve"> respondenti uvedli tři komentáře, pro ilustraci uvádíme jeden</w:t>
      </w:r>
      <w:r w:rsidR="006156F6">
        <w:rPr>
          <w:rFonts w:ascii="Arial" w:hAnsi="Arial" w:cs="Arial"/>
        </w:rPr>
        <w:t xml:space="preserve"> z nich</w:t>
      </w:r>
      <w:r>
        <w:rPr>
          <w:rFonts w:ascii="Arial" w:hAnsi="Arial" w:cs="Arial"/>
        </w:rPr>
        <w:t>:</w:t>
      </w:r>
    </w:p>
    <w:p w14:paraId="0EAEE915" w14:textId="4EBB9A6D" w:rsidR="00E42E9F" w:rsidRPr="00F53C2D" w:rsidRDefault="00E42E9F" w:rsidP="00F53C2D">
      <w:pPr>
        <w:spacing w:after="120" w:line="276" w:lineRule="auto"/>
        <w:ind w:left="851" w:right="850"/>
        <w:jc w:val="both"/>
        <w:rPr>
          <w:rFonts w:ascii="Arial" w:hAnsi="Arial" w:cs="Arial"/>
          <w:i/>
          <w:sz w:val="20"/>
          <w:szCs w:val="20"/>
        </w:rPr>
      </w:pPr>
      <w:r w:rsidRPr="00F53C2D">
        <w:rPr>
          <w:rFonts w:ascii="Arial" w:hAnsi="Arial" w:cs="Arial"/>
          <w:i/>
          <w:iCs/>
          <w:sz w:val="20"/>
          <w:szCs w:val="20"/>
        </w:rPr>
        <w:t>Uvádět pouze konkrétní témata, která lze vysvětlit s názornými pomůckami, některá témata jsou příliš abstraktní.</w:t>
      </w:r>
    </w:p>
    <w:p w14:paraId="0584E995" w14:textId="15637953" w:rsidR="00DF518B" w:rsidRDefault="00A71F6A" w:rsidP="00753EA4">
      <w:pPr>
        <w:spacing w:after="120" w:line="276" w:lineRule="auto"/>
        <w:jc w:val="both"/>
        <w:rPr>
          <w:rFonts w:ascii="Arial" w:hAnsi="Arial" w:cs="Arial"/>
        </w:rPr>
      </w:pPr>
      <w:r>
        <w:rPr>
          <w:rFonts w:ascii="Arial" w:hAnsi="Arial" w:cs="Arial"/>
        </w:rPr>
        <w:t>K </w:t>
      </w:r>
      <w:r w:rsidRPr="121A115E">
        <w:rPr>
          <w:rFonts w:ascii="Arial" w:hAnsi="Arial" w:cs="Arial"/>
        </w:rPr>
        <w:t>vzdělávacímu oboru</w:t>
      </w:r>
      <w:r>
        <w:rPr>
          <w:rFonts w:ascii="Arial" w:hAnsi="Arial" w:cs="Arial"/>
        </w:rPr>
        <w:t xml:space="preserve"> </w:t>
      </w:r>
      <w:r w:rsidR="0037583D">
        <w:rPr>
          <w:rFonts w:ascii="Arial" w:hAnsi="Arial" w:cs="Arial"/>
          <w:b/>
          <w:bCs/>
          <w:i/>
          <w:iCs/>
        </w:rPr>
        <w:t>Č</w:t>
      </w:r>
      <w:r w:rsidRPr="00A71F6A">
        <w:rPr>
          <w:rFonts w:ascii="Arial" w:hAnsi="Arial" w:cs="Arial"/>
          <w:b/>
          <w:bCs/>
          <w:i/>
          <w:iCs/>
        </w:rPr>
        <w:t xml:space="preserve">lověk a jeho svět </w:t>
      </w:r>
      <w:r w:rsidRPr="00622EC2">
        <w:rPr>
          <w:rFonts w:ascii="Arial" w:hAnsi="Arial" w:cs="Arial"/>
          <w:i/>
          <w:iCs/>
        </w:rPr>
        <w:t>a</w:t>
      </w:r>
      <w:r w:rsidRPr="00A71F6A">
        <w:rPr>
          <w:rFonts w:ascii="Arial" w:hAnsi="Arial" w:cs="Arial"/>
          <w:b/>
          <w:bCs/>
          <w:i/>
          <w:iCs/>
        </w:rPr>
        <w:t xml:space="preserve"> </w:t>
      </w:r>
      <w:r w:rsidR="0037583D">
        <w:rPr>
          <w:rFonts w:ascii="Arial" w:hAnsi="Arial" w:cs="Arial"/>
          <w:b/>
          <w:bCs/>
          <w:i/>
          <w:iCs/>
        </w:rPr>
        <w:t>R</w:t>
      </w:r>
      <w:r w:rsidRPr="00A71F6A">
        <w:rPr>
          <w:rFonts w:ascii="Arial" w:hAnsi="Arial" w:cs="Arial"/>
          <w:b/>
          <w:bCs/>
          <w:i/>
          <w:iCs/>
        </w:rPr>
        <w:t>ehabilitační tělesná výchova</w:t>
      </w:r>
      <w:r>
        <w:rPr>
          <w:rFonts w:ascii="Arial" w:hAnsi="Arial" w:cs="Arial"/>
        </w:rPr>
        <w:t xml:space="preserve"> nebyly uvedeny žádné specifické návrhy nebo komentáře. </w:t>
      </w:r>
    </w:p>
    <w:p w14:paraId="12E192C1" w14:textId="77777777" w:rsidR="00DF518B" w:rsidRDefault="00DF518B">
      <w:pPr>
        <w:rPr>
          <w:rFonts w:ascii="Arial" w:hAnsi="Arial" w:cs="Arial"/>
        </w:rPr>
      </w:pPr>
      <w:r>
        <w:rPr>
          <w:rFonts w:ascii="Arial" w:hAnsi="Arial" w:cs="Arial"/>
        </w:rPr>
        <w:br w:type="page"/>
      </w:r>
    </w:p>
    <w:p w14:paraId="755612D7" w14:textId="3EDC1B32" w:rsidR="00A71F6A" w:rsidRPr="00857449" w:rsidRDefault="00B56812" w:rsidP="00753EA4">
      <w:pPr>
        <w:pStyle w:val="Nadpiskapitoly"/>
        <w:spacing w:after="120" w:line="276" w:lineRule="auto"/>
        <w:rPr>
          <w:sz w:val="28"/>
          <w:szCs w:val="28"/>
        </w:rPr>
      </w:pPr>
      <w:bookmarkStart w:id="6" w:name="_Toc113609057"/>
      <w:r>
        <w:rPr>
          <w:sz w:val="28"/>
          <w:szCs w:val="28"/>
        </w:rPr>
        <w:lastRenderedPageBreak/>
        <w:t xml:space="preserve">4 </w:t>
      </w:r>
      <w:r w:rsidR="00A71F6A" w:rsidRPr="00857449">
        <w:rPr>
          <w:sz w:val="28"/>
          <w:szCs w:val="28"/>
        </w:rPr>
        <w:t xml:space="preserve">Postoje k současné revizi RVP ZV a podněty </w:t>
      </w:r>
      <w:r w:rsidR="00BE5051" w:rsidRPr="00857449">
        <w:rPr>
          <w:sz w:val="28"/>
          <w:szCs w:val="28"/>
        </w:rPr>
        <w:t>k úpravě RVP ZŠS</w:t>
      </w:r>
      <w:bookmarkEnd w:id="6"/>
    </w:p>
    <w:p w14:paraId="430C2F26" w14:textId="2FB00463" w:rsidR="00A71F6A" w:rsidRDefault="00A71F6A" w:rsidP="00753EA4">
      <w:pPr>
        <w:spacing w:after="120" w:line="276" w:lineRule="auto"/>
        <w:jc w:val="both"/>
        <w:rPr>
          <w:rFonts w:ascii="Arial" w:hAnsi="Arial" w:cs="Arial"/>
        </w:rPr>
      </w:pPr>
      <w:r>
        <w:rPr>
          <w:rFonts w:ascii="Arial" w:hAnsi="Arial" w:cs="Arial"/>
        </w:rPr>
        <w:t xml:space="preserve">V závěrečné části dotazníku byly zařazeny otázky mapující názory respondentů na to, </w:t>
      </w:r>
      <w:r w:rsidR="006643B1">
        <w:rPr>
          <w:rFonts w:ascii="Arial" w:hAnsi="Arial" w:cs="Arial"/>
        </w:rPr>
        <w:t xml:space="preserve">jaké změny realizovat ve vzdělávacím obsahu, </w:t>
      </w:r>
      <w:r>
        <w:rPr>
          <w:rFonts w:ascii="Arial" w:hAnsi="Arial" w:cs="Arial"/>
        </w:rPr>
        <w:t>které z </w:t>
      </w:r>
      <w:r w:rsidR="009C4516">
        <w:rPr>
          <w:rFonts w:ascii="Arial" w:hAnsi="Arial" w:cs="Arial"/>
        </w:rPr>
        <w:t>H</w:t>
      </w:r>
      <w:r>
        <w:rPr>
          <w:rFonts w:ascii="Arial" w:hAnsi="Arial" w:cs="Arial"/>
        </w:rPr>
        <w:t xml:space="preserve">lavních směrů revizí RVP ZV by se měly realizovat rovněž v RVP ZŠS a dále podněty, které by pomohly školám revize </w:t>
      </w:r>
      <w:r w:rsidR="009C4516">
        <w:rPr>
          <w:rFonts w:ascii="Arial" w:hAnsi="Arial" w:cs="Arial"/>
        </w:rPr>
        <w:t>realizovat.</w:t>
      </w:r>
    </w:p>
    <w:p w14:paraId="3C24059C" w14:textId="77777777" w:rsidR="00F53C2D" w:rsidRDefault="00CB207D" w:rsidP="00753EA4">
      <w:pPr>
        <w:spacing w:after="120" w:line="276" w:lineRule="auto"/>
        <w:jc w:val="both"/>
        <w:rPr>
          <w:rFonts w:ascii="Arial" w:hAnsi="Arial" w:cs="Arial"/>
        </w:rPr>
      </w:pPr>
      <w:r>
        <w:rPr>
          <w:rFonts w:ascii="Arial" w:hAnsi="Arial" w:cs="Arial"/>
        </w:rPr>
        <w:t xml:space="preserve">Dotaz směřující ke změnám vzdělávacího obsahu, tak jak </w:t>
      </w:r>
      <w:r w:rsidR="000A0209">
        <w:rPr>
          <w:rFonts w:ascii="Arial" w:hAnsi="Arial" w:cs="Arial"/>
        </w:rPr>
        <w:t>je</w:t>
      </w:r>
      <w:r>
        <w:rPr>
          <w:rFonts w:ascii="Arial" w:hAnsi="Arial" w:cs="Arial"/>
        </w:rPr>
        <w:t xml:space="preserve"> koncipován, zaznamenal řadu souhlasných i nesouhlasných odpovědí. Převaha souhlasu se objevila u posílení sociálního učení (74 %), konkretizace zařazení AAK (59 %</w:t>
      </w:r>
      <w:r w:rsidR="00E959AA">
        <w:rPr>
          <w:rFonts w:ascii="Arial" w:hAnsi="Arial" w:cs="Arial"/>
        </w:rPr>
        <w:t>), konkretizace rehabilitační a zdravotní výchovy (</w:t>
      </w:r>
      <w:r w:rsidR="5BAD8413" w:rsidRPr="32EF0549">
        <w:rPr>
          <w:rFonts w:ascii="Arial" w:hAnsi="Arial" w:cs="Arial"/>
        </w:rPr>
        <w:t>57</w:t>
      </w:r>
      <w:r w:rsidR="00E959AA">
        <w:rPr>
          <w:rFonts w:ascii="Arial" w:hAnsi="Arial" w:cs="Arial"/>
        </w:rPr>
        <w:t xml:space="preserve"> %) a posílení finanční gramotnosti (</w:t>
      </w:r>
      <w:r w:rsidR="5BAD8413" w:rsidRPr="1FD85C40">
        <w:rPr>
          <w:rFonts w:ascii="Arial" w:hAnsi="Arial" w:cs="Arial"/>
        </w:rPr>
        <w:t>54</w:t>
      </w:r>
      <w:r w:rsidR="00E959AA">
        <w:rPr>
          <w:rFonts w:ascii="Arial" w:hAnsi="Arial" w:cs="Arial"/>
        </w:rPr>
        <w:t xml:space="preserve"> %).</w:t>
      </w:r>
    </w:p>
    <w:p w14:paraId="6C38F15D" w14:textId="00F4EF3A" w:rsidR="009025B8" w:rsidRDefault="00E959AA" w:rsidP="00753EA4">
      <w:pPr>
        <w:spacing w:after="120" w:line="276" w:lineRule="auto"/>
        <w:jc w:val="both"/>
        <w:rPr>
          <w:rFonts w:ascii="Arial" w:hAnsi="Arial" w:cs="Arial"/>
        </w:rPr>
      </w:pPr>
      <w:r>
        <w:rPr>
          <w:rFonts w:ascii="Arial" w:hAnsi="Arial" w:cs="Arial"/>
        </w:rPr>
        <w:t xml:space="preserve">Převahu nesouhlasných odpovědí lze zaznamenat u odpovědí </w:t>
      </w:r>
      <w:r w:rsidR="009025B8">
        <w:rPr>
          <w:rFonts w:ascii="Arial" w:hAnsi="Arial" w:cs="Arial"/>
        </w:rPr>
        <w:t>změna obsahu pracovních činností (65 %), změna obsahu ICT (55</w:t>
      </w:r>
      <w:r w:rsidR="00F53C2D">
        <w:rPr>
          <w:rFonts w:ascii="Arial" w:hAnsi="Arial" w:cs="Arial"/>
        </w:rPr>
        <w:t> </w:t>
      </w:r>
      <w:r w:rsidR="009025B8">
        <w:rPr>
          <w:rFonts w:ascii="Arial" w:hAnsi="Arial" w:cs="Arial"/>
        </w:rPr>
        <w:t xml:space="preserve">%) a </w:t>
      </w:r>
      <w:r>
        <w:rPr>
          <w:rFonts w:ascii="Arial" w:hAnsi="Arial" w:cs="Arial"/>
        </w:rPr>
        <w:t>detailnější popis podmínek pro výuku (5</w:t>
      </w:r>
      <w:r w:rsidR="009025B8">
        <w:rPr>
          <w:rFonts w:ascii="Arial" w:hAnsi="Arial" w:cs="Arial"/>
        </w:rPr>
        <w:t>1 %).</w:t>
      </w:r>
    </w:p>
    <w:p w14:paraId="30A91C1C" w14:textId="507D4A2E" w:rsidR="00F53C2D" w:rsidRDefault="00BA7967" w:rsidP="00FA151B">
      <w:pPr>
        <w:spacing w:after="0" w:line="276" w:lineRule="auto"/>
        <w:ind w:left="851" w:hanging="851"/>
        <w:jc w:val="both"/>
        <w:rPr>
          <w:rFonts w:ascii="Arial" w:hAnsi="Arial" w:cs="Arial"/>
          <w:i/>
          <w:iCs/>
        </w:rPr>
      </w:pPr>
      <w:r w:rsidRPr="00BA7967">
        <w:rPr>
          <w:rFonts w:ascii="Arial" w:hAnsi="Arial" w:cs="Arial"/>
          <w:i/>
          <w:iCs/>
        </w:rPr>
        <w:t>Graf 2</w:t>
      </w:r>
      <w:r w:rsidR="000D4438">
        <w:rPr>
          <w:rFonts w:ascii="Arial" w:hAnsi="Arial" w:cs="Arial"/>
          <w:i/>
          <w:iCs/>
        </w:rPr>
        <w:t>5</w:t>
      </w:r>
      <w:r w:rsidR="000D4438" w:rsidRPr="121A115E">
        <w:rPr>
          <w:rFonts w:ascii="Arial" w:hAnsi="Arial" w:cs="Arial"/>
          <w:i/>
          <w:iCs/>
        </w:rPr>
        <w:t>:</w:t>
      </w:r>
      <w:r w:rsidRPr="00BA7967">
        <w:rPr>
          <w:rFonts w:ascii="Arial" w:hAnsi="Arial" w:cs="Arial"/>
          <w:i/>
          <w:iCs/>
        </w:rPr>
        <w:t xml:space="preserve"> Které změny ve vzdělávacím obsahu by bylo vhodné realizovat v rámci RVP ZŠS? (N</w:t>
      </w:r>
      <w:r w:rsidR="00B93A2B">
        <w:rPr>
          <w:rFonts w:ascii="Arial" w:hAnsi="Arial" w:cs="Arial"/>
          <w:i/>
          <w:iCs/>
        </w:rPr>
        <w:t xml:space="preserve"> </w:t>
      </w:r>
      <w:r w:rsidRPr="00BA7967">
        <w:rPr>
          <w:rFonts w:ascii="Arial" w:hAnsi="Arial" w:cs="Arial"/>
          <w:i/>
          <w:iCs/>
        </w:rPr>
        <w:t>=</w:t>
      </w:r>
      <w:r w:rsidR="00B93A2B">
        <w:rPr>
          <w:rFonts w:ascii="Arial" w:hAnsi="Arial" w:cs="Arial"/>
          <w:i/>
          <w:iCs/>
        </w:rPr>
        <w:t xml:space="preserve"> </w:t>
      </w:r>
      <w:r w:rsidRPr="00BA7967">
        <w:rPr>
          <w:rFonts w:ascii="Arial" w:hAnsi="Arial" w:cs="Arial"/>
          <w:i/>
          <w:iCs/>
        </w:rPr>
        <w:t>143)</w:t>
      </w:r>
    </w:p>
    <w:p w14:paraId="6A51512C" w14:textId="4A27C756" w:rsidR="006643B1" w:rsidRDefault="00FA151B" w:rsidP="00FA151B">
      <w:pPr>
        <w:spacing w:after="120" w:line="276" w:lineRule="auto"/>
        <w:ind w:left="851" w:hanging="851"/>
        <w:jc w:val="both"/>
        <w:rPr>
          <w:rFonts w:ascii="Arial" w:hAnsi="Arial" w:cs="Arial"/>
        </w:rPr>
      </w:pPr>
      <w:r>
        <w:rPr>
          <w:noProof/>
          <w:lang w:eastAsia="cs-CZ"/>
        </w:rPr>
        <w:drawing>
          <wp:inline distT="0" distB="0" distL="0" distR="0" wp14:anchorId="1FD0F3ED" wp14:editId="4DA1E7E4">
            <wp:extent cx="5760720" cy="3099435"/>
            <wp:effectExtent l="0" t="0" r="0" b="5715"/>
            <wp:docPr id="73" name="Obrázek 7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ázek 73" descr="Obsah obrázku stůl&#10;&#10;Popis byl vytvořen automaticky"/>
                    <pic:cNvPicPr/>
                  </pic:nvPicPr>
                  <pic:blipFill>
                    <a:blip r:embed="rId38"/>
                    <a:stretch>
                      <a:fillRect/>
                    </a:stretch>
                  </pic:blipFill>
                  <pic:spPr>
                    <a:xfrm>
                      <a:off x="0" y="0"/>
                      <a:ext cx="5760720" cy="3099435"/>
                    </a:xfrm>
                    <a:prstGeom prst="rect">
                      <a:avLst/>
                    </a:prstGeom>
                  </pic:spPr>
                </pic:pic>
              </a:graphicData>
            </a:graphic>
          </wp:inline>
        </w:drawing>
      </w:r>
    </w:p>
    <w:p w14:paraId="2EC631CD" w14:textId="08E1CF90" w:rsidR="00DF518B" w:rsidRDefault="00BE5051" w:rsidP="00753EA4">
      <w:pPr>
        <w:spacing w:after="120" w:line="276" w:lineRule="auto"/>
        <w:jc w:val="both"/>
        <w:rPr>
          <w:rFonts w:ascii="Arial" w:hAnsi="Arial" w:cs="Arial"/>
        </w:rPr>
      </w:pPr>
      <w:r>
        <w:rPr>
          <w:rFonts w:ascii="Arial" w:hAnsi="Arial" w:cs="Arial"/>
        </w:rPr>
        <w:t xml:space="preserve">V návaznosti na tuto otázku byli respondenti vyzváni uvést návrhy dalších konkrétních změn v textu RVP ZŠS. </w:t>
      </w:r>
      <w:r w:rsidR="00284FDF">
        <w:rPr>
          <w:rFonts w:ascii="Arial" w:hAnsi="Arial" w:cs="Arial"/>
        </w:rPr>
        <w:t>Těch se sešlo 133, nicméně některé sdělovaly i to, že návrhy na změnu škola nemá</w:t>
      </w:r>
      <w:r w:rsidR="005A7903">
        <w:rPr>
          <w:rFonts w:ascii="Arial" w:hAnsi="Arial" w:cs="Arial"/>
        </w:rPr>
        <w:t xml:space="preserve"> </w:t>
      </w:r>
      <w:r w:rsidR="00284FDF">
        <w:rPr>
          <w:rFonts w:ascii="Arial" w:hAnsi="Arial" w:cs="Arial"/>
        </w:rPr>
        <w:t>(28) anebo byly hodně obecné, např. zjednodušit.</w:t>
      </w:r>
    </w:p>
    <w:p w14:paraId="3F81BC84" w14:textId="095644F3" w:rsidR="00FB5159" w:rsidRDefault="00FB5159" w:rsidP="00753EA4">
      <w:pPr>
        <w:spacing w:after="120" w:line="276" w:lineRule="auto"/>
        <w:jc w:val="both"/>
        <w:rPr>
          <w:rFonts w:ascii="Arial" w:hAnsi="Arial" w:cs="Arial"/>
        </w:rPr>
      </w:pPr>
      <w:r>
        <w:rPr>
          <w:rFonts w:ascii="Arial" w:hAnsi="Arial" w:cs="Arial"/>
        </w:rPr>
        <w:t xml:space="preserve">Část jich nešla přímo k věcnému obsahu, ale k možnostem práce s RVP, </w:t>
      </w:r>
      <w:r w:rsidR="00AD5B8E">
        <w:rPr>
          <w:rFonts w:ascii="Arial" w:hAnsi="Arial" w:cs="Arial"/>
        </w:rPr>
        <w:t xml:space="preserve">upozorňovala na </w:t>
      </w:r>
      <w:r>
        <w:rPr>
          <w:rFonts w:ascii="Arial" w:hAnsi="Arial" w:cs="Arial"/>
        </w:rPr>
        <w:t xml:space="preserve">vazby na jiné právní normy, objevily se </w:t>
      </w:r>
      <w:r w:rsidR="00BE5051">
        <w:rPr>
          <w:rFonts w:ascii="Arial" w:hAnsi="Arial" w:cs="Arial"/>
        </w:rPr>
        <w:t xml:space="preserve">některé </w:t>
      </w:r>
      <w:r>
        <w:rPr>
          <w:rFonts w:ascii="Arial" w:hAnsi="Arial" w:cs="Arial"/>
        </w:rPr>
        <w:t>protichůdné návrhy (např. zařadit průřezové téma</w:t>
      </w:r>
      <w:r w:rsidR="00711D4A">
        <w:rPr>
          <w:rFonts w:ascii="Arial" w:hAnsi="Arial" w:cs="Arial"/>
        </w:rPr>
        <w:t>,</w:t>
      </w:r>
      <w:r>
        <w:rPr>
          <w:rFonts w:ascii="Arial" w:hAnsi="Arial" w:cs="Arial"/>
        </w:rPr>
        <w:t xml:space="preserve"> či naopak zrušit </w:t>
      </w:r>
      <w:r w:rsidRPr="121A115E">
        <w:rPr>
          <w:rFonts w:ascii="Arial" w:hAnsi="Arial" w:cs="Arial"/>
        </w:rPr>
        <w:t>průřezové téma).</w:t>
      </w:r>
      <w:r w:rsidR="00AD5B8E">
        <w:rPr>
          <w:rFonts w:ascii="Arial" w:hAnsi="Arial" w:cs="Arial"/>
        </w:rPr>
        <w:t xml:space="preserve"> Řada návrhů však byla velmi konkrétní</w:t>
      </w:r>
      <w:r w:rsidR="00A9236E">
        <w:rPr>
          <w:rFonts w:ascii="Arial" w:hAnsi="Arial" w:cs="Arial"/>
        </w:rPr>
        <w:t>ch</w:t>
      </w:r>
      <w:r w:rsidR="00AD5B8E">
        <w:rPr>
          <w:rFonts w:ascii="Arial" w:hAnsi="Arial" w:cs="Arial"/>
        </w:rPr>
        <w:t xml:space="preserve"> a daly se shrnout zhruba do kategorií, které obsahuje tabulka č. </w:t>
      </w:r>
      <w:r w:rsidR="00A9236E">
        <w:rPr>
          <w:rFonts w:ascii="Arial" w:hAnsi="Arial" w:cs="Arial"/>
        </w:rPr>
        <w:t>4</w:t>
      </w:r>
      <w:r w:rsidR="000674AD">
        <w:rPr>
          <w:rFonts w:ascii="Arial" w:hAnsi="Arial" w:cs="Arial"/>
        </w:rPr>
        <w:t>.</w:t>
      </w:r>
    </w:p>
    <w:p w14:paraId="07F004F3" w14:textId="77777777" w:rsidR="00DF518B" w:rsidRDefault="00DF518B" w:rsidP="00FA151B">
      <w:pPr>
        <w:spacing w:after="0" w:line="276" w:lineRule="auto"/>
        <w:jc w:val="both"/>
        <w:rPr>
          <w:rFonts w:ascii="Arial" w:hAnsi="Arial" w:cs="Arial"/>
          <w:i/>
          <w:iCs/>
        </w:rPr>
      </w:pPr>
    </w:p>
    <w:p w14:paraId="33BE87DE" w14:textId="77777777" w:rsidR="00DF518B" w:rsidRDefault="00DF518B" w:rsidP="00FA151B">
      <w:pPr>
        <w:spacing w:after="0" w:line="276" w:lineRule="auto"/>
        <w:jc w:val="both"/>
        <w:rPr>
          <w:rFonts w:ascii="Arial" w:hAnsi="Arial" w:cs="Arial"/>
          <w:i/>
          <w:iCs/>
        </w:rPr>
      </w:pPr>
    </w:p>
    <w:p w14:paraId="5680731E" w14:textId="77777777" w:rsidR="00DF518B" w:rsidRDefault="00DF518B" w:rsidP="00FA151B">
      <w:pPr>
        <w:spacing w:after="0" w:line="276" w:lineRule="auto"/>
        <w:jc w:val="both"/>
        <w:rPr>
          <w:rFonts w:ascii="Arial" w:hAnsi="Arial" w:cs="Arial"/>
          <w:i/>
          <w:iCs/>
        </w:rPr>
      </w:pPr>
    </w:p>
    <w:p w14:paraId="0F67316C" w14:textId="77777777" w:rsidR="00DF518B" w:rsidRDefault="00DF518B" w:rsidP="00FA151B">
      <w:pPr>
        <w:spacing w:after="0" w:line="276" w:lineRule="auto"/>
        <w:jc w:val="both"/>
        <w:rPr>
          <w:rFonts w:ascii="Arial" w:hAnsi="Arial" w:cs="Arial"/>
          <w:i/>
          <w:iCs/>
        </w:rPr>
      </w:pPr>
    </w:p>
    <w:p w14:paraId="1681127B" w14:textId="77777777" w:rsidR="00DF518B" w:rsidRDefault="00DF518B" w:rsidP="00FA151B">
      <w:pPr>
        <w:spacing w:after="0" w:line="276" w:lineRule="auto"/>
        <w:jc w:val="both"/>
        <w:rPr>
          <w:rFonts w:ascii="Arial" w:hAnsi="Arial" w:cs="Arial"/>
          <w:i/>
          <w:iCs/>
        </w:rPr>
      </w:pPr>
    </w:p>
    <w:p w14:paraId="76DEC046" w14:textId="77777777" w:rsidR="00DF518B" w:rsidRDefault="00DF518B" w:rsidP="00FA151B">
      <w:pPr>
        <w:spacing w:after="0" w:line="276" w:lineRule="auto"/>
        <w:jc w:val="both"/>
        <w:rPr>
          <w:rFonts w:ascii="Arial" w:hAnsi="Arial" w:cs="Arial"/>
          <w:i/>
          <w:iCs/>
        </w:rPr>
      </w:pPr>
    </w:p>
    <w:p w14:paraId="74486AFB" w14:textId="77777777" w:rsidR="00DF518B" w:rsidRDefault="00DF518B" w:rsidP="00FA151B">
      <w:pPr>
        <w:spacing w:after="0" w:line="276" w:lineRule="auto"/>
        <w:jc w:val="both"/>
        <w:rPr>
          <w:rFonts w:ascii="Arial" w:hAnsi="Arial" w:cs="Arial"/>
          <w:i/>
          <w:iCs/>
        </w:rPr>
      </w:pPr>
    </w:p>
    <w:p w14:paraId="0FDFBBE6" w14:textId="61D50A77" w:rsidR="00AD5B8E" w:rsidRPr="00174F3A" w:rsidRDefault="00BE5051" w:rsidP="00FA151B">
      <w:pPr>
        <w:spacing w:after="0" w:line="276" w:lineRule="auto"/>
        <w:jc w:val="both"/>
        <w:rPr>
          <w:rFonts w:ascii="Arial" w:hAnsi="Arial" w:cs="Arial"/>
          <w:i/>
          <w:iCs/>
        </w:rPr>
      </w:pPr>
      <w:r w:rsidRPr="00174F3A">
        <w:rPr>
          <w:rFonts w:ascii="Arial" w:hAnsi="Arial" w:cs="Arial"/>
          <w:i/>
          <w:iCs/>
        </w:rPr>
        <w:lastRenderedPageBreak/>
        <w:t xml:space="preserve">Tab. </w:t>
      </w:r>
      <w:r w:rsidR="00EC44FE">
        <w:rPr>
          <w:rFonts w:ascii="Arial" w:hAnsi="Arial" w:cs="Arial"/>
          <w:i/>
          <w:iCs/>
        </w:rPr>
        <w:t>4</w:t>
      </w:r>
      <w:r w:rsidR="009B1C2A" w:rsidRPr="121A115E">
        <w:rPr>
          <w:rFonts w:ascii="Arial" w:hAnsi="Arial" w:cs="Arial"/>
          <w:i/>
          <w:iCs/>
        </w:rPr>
        <w:t>:</w:t>
      </w:r>
      <w:r w:rsidRPr="00174F3A">
        <w:rPr>
          <w:rFonts w:ascii="Arial" w:hAnsi="Arial" w:cs="Arial"/>
          <w:i/>
          <w:iCs/>
        </w:rPr>
        <w:t xml:space="preserve"> Kategorizovaná témata návrhů na další konkrétní změny v textu RVP ZŠS</w:t>
      </w:r>
    </w:p>
    <w:p w14:paraId="6862742F" w14:textId="0B153D24" w:rsidR="00AD5B8E" w:rsidRDefault="00DC0A19" w:rsidP="00753EA4">
      <w:pPr>
        <w:spacing w:after="120" w:line="276" w:lineRule="auto"/>
        <w:jc w:val="both"/>
        <w:rPr>
          <w:rFonts w:ascii="Arial" w:hAnsi="Arial" w:cs="Arial"/>
        </w:rPr>
      </w:pPr>
      <w:r w:rsidRPr="00DC0A19">
        <w:rPr>
          <w:rFonts w:ascii="Arial" w:hAnsi="Arial" w:cs="Arial"/>
        </w:rPr>
        <w:t xml:space="preserve"> </w:t>
      </w:r>
      <w:r w:rsidR="00FA151B">
        <w:rPr>
          <w:noProof/>
          <w:lang w:eastAsia="cs-CZ"/>
        </w:rPr>
        <w:drawing>
          <wp:inline distT="0" distB="0" distL="0" distR="0" wp14:anchorId="48D7472C" wp14:editId="30436EC9">
            <wp:extent cx="3236495" cy="1950745"/>
            <wp:effectExtent l="0" t="0" r="2540" b="0"/>
            <wp:docPr id="74" name="Obrázek 7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Obrázek 74" descr="Obsah obrázku stůl&#10;&#10;Popis byl vytvořen automaticky"/>
                    <pic:cNvPicPr/>
                  </pic:nvPicPr>
                  <pic:blipFill>
                    <a:blip r:embed="rId39"/>
                    <a:stretch>
                      <a:fillRect/>
                    </a:stretch>
                  </pic:blipFill>
                  <pic:spPr>
                    <a:xfrm>
                      <a:off x="0" y="0"/>
                      <a:ext cx="3244790" cy="1955745"/>
                    </a:xfrm>
                    <a:prstGeom prst="rect">
                      <a:avLst/>
                    </a:prstGeom>
                  </pic:spPr>
                </pic:pic>
              </a:graphicData>
            </a:graphic>
          </wp:inline>
        </w:drawing>
      </w:r>
    </w:p>
    <w:p w14:paraId="4854378B" w14:textId="491A50F3" w:rsidR="006643B1" w:rsidRDefault="00C03D9E" w:rsidP="00753EA4">
      <w:pPr>
        <w:spacing w:after="120" w:line="276" w:lineRule="auto"/>
        <w:jc w:val="both"/>
        <w:rPr>
          <w:rFonts w:ascii="Arial" w:hAnsi="Arial" w:cs="Arial"/>
        </w:rPr>
      </w:pPr>
      <w:r>
        <w:rPr>
          <w:rFonts w:ascii="Arial" w:hAnsi="Arial" w:cs="Arial"/>
        </w:rPr>
        <w:t xml:space="preserve">Ke každé z kategorií </w:t>
      </w:r>
      <w:r w:rsidR="003A2F05">
        <w:rPr>
          <w:rFonts w:ascii="Arial" w:hAnsi="Arial" w:cs="Arial"/>
        </w:rPr>
        <w:t xml:space="preserve">uvádíme </w:t>
      </w:r>
      <w:r>
        <w:rPr>
          <w:rFonts w:ascii="Arial" w:hAnsi="Arial" w:cs="Arial"/>
        </w:rPr>
        <w:t>příklady návrhů formulované školami, jež vycház</w:t>
      </w:r>
      <w:r w:rsidR="00EC44FE">
        <w:rPr>
          <w:rFonts w:ascii="Arial" w:hAnsi="Arial" w:cs="Arial"/>
        </w:rPr>
        <w:t>ej</w:t>
      </w:r>
      <w:r>
        <w:rPr>
          <w:rFonts w:ascii="Arial" w:hAnsi="Arial" w:cs="Arial"/>
        </w:rPr>
        <w:t>í z jejich zkušeností a názorů.</w:t>
      </w:r>
    </w:p>
    <w:p w14:paraId="4E0CB072" w14:textId="21DDCF70" w:rsidR="00C03D9E" w:rsidRPr="00B119B5" w:rsidRDefault="00C03D9E" w:rsidP="00753EA4">
      <w:pPr>
        <w:spacing w:after="120" w:line="276" w:lineRule="auto"/>
        <w:jc w:val="both"/>
        <w:rPr>
          <w:rFonts w:ascii="Arial" w:hAnsi="Arial" w:cs="Arial"/>
        </w:rPr>
      </w:pPr>
      <w:r>
        <w:rPr>
          <w:rFonts w:ascii="Arial" w:hAnsi="Arial" w:cs="Arial"/>
        </w:rPr>
        <w:t xml:space="preserve">Nejvíce komentářů se týkalo posílení </w:t>
      </w:r>
      <w:r w:rsidRPr="00B119B5">
        <w:rPr>
          <w:rFonts w:ascii="Arial" w:hAnsi="Arial" w:cs="Arial"/>
          <w:b/>
          <w:bCs/>
        </w:rPr>
        <w:t>praktičnosti výuky a využitelnosti obsahu v životě žáků</w:t>
      </w:r>
      <w:r w:rsidR="00B119B5">
        <w:rPr>
          <w:rFonts w:ascii="Arial" w:hAnsi="Arial" w:cs="Arial"/>
          <w:b/>
          <w:bCs/>
        </w:rPr>
        <w:t xml:space="preserve">, </w:t>
      </w:r>
      <w:r w:rsidR="00B119B5" w:rsidRPr="00B119B5">
        <w:rPr>
          <w:rFonts w:ascii="Arial" w:hAnsi="Arial" w:cs="Arial"/>
        </w:rPr>
        <w:t>a to</w:t>
      </w:r>
      <w:r w:rsidR="00B119B5">
        <w:rPr>
          <w:rFonts w:ascii="Arial" w:hAnsi="Arial" w:cs="Arial"/>
          <w:b/>
          <w:bCs/>
        </w:rPr>
        <w:t xml:space="preserve"> </w:t>
      </w:r>
      <w:r w:rsidR="00B119B5" w:rsidRPr="009630E9">
        <w:rPr>
          <w:rFonts w:ascii="Arial" w:hAnsi="Arial" w:cs="Arial"/>
        </w:rPr>
        <w:t>i</w:t>
      </w:r>
      <w:r w:rsidR="00B119B5">
        <w:rPr>
          <w:rFonts w:ascii="Arial" w:hAnsi="Arial" w:cs="Arial"/>
          <w:b/>
          <w:bCs/>
        </w:rPr>
        <w:t xml:space="preserve"> </w:t>
      </w:r>
      <w:r w:rsidR="00B119B5">
        <w:rPr>
          <w:rFonts w:ascii="Arial" w:hAnsi="Arial" w:cs="Arial"/>
        </w:rPr>
        <w:t>ve smyslu rozvíjení samostatného jednání, obsluhy nebo pozornosti vůči zdravotnímu stavu</w:t>
      </w:r>
      <w:r w:rsidR="009630E9">
        <w:rPr>
          <w:rFonts w:ascii="Arial" w:hAnsi="Arial" w:cs="Arial"/>
        </w:rPr>
        <w:t>.</w:t>
      </w:r>
    </w:p>
    <w:p w14:paraId="632FCD48" w14:textId="459A264A" w:rsidR="00C03D9E" w:rsidRPr="00FA151B" w:rsidRDefault="00C03D9E"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Dát víc důraz na praktické využití všech témat, na přizpůsobení obsahu jednotlivým žákům, (AAK, sociální učení).</w:t>
      </w:r>
    </w:p>
    <w:p w14:paraId="12FEB2C2" w14:textId="0C2950C4" w:rsidR="00C03D9E" w:rsidRPr="00FA151B" w:rsidRDefault="00C03D9E"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Celým RVP ZŠS by se mělo prolínat především osvojení trivia a orientace v běžném praktickém životě a posilování praktických dovedností a návyků.</w:t>
      </w:r>
    </w:p>
    <w:p w14:paraId="5F008D1D" w14:textId="2812F1B6" w:rsidR="00B119B5" w:rsidRPr="00FA151B" w:rsidRDefault="00B119B5"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w:t>
      </w:r>
      <w:r w:rsidR="00EC44FE">
        <w:rPr>
          <w:rFonts w:ascii="Arial" w:hAnsi="Arial" w:cs="Arial"/>
          <w:i/>
          <w:iCs/>
          <w:sz w:val="20"/>
          <w:szCs w:val="20"/>
        </w:rPr>
        <w:t xml:space="preserve"> </w:t>
      </w:r>
      <w:r w:rsidRPr="00FA151B">
        <w:rPr>
          <w:rFonts w:ascii="Arial" w:hAnsi="Arial" w:cs="Arial"/>
          <w:i/>
          <w:iCs/>
          <w:sz w:val="20"/>
          <w:szCs w:val="20"/>
        </w:rPr>
        <w:t xml:space="preserve">důležitý předmět pro žáky se STMR je pracovní vyučování </w:t>
      </w:r>
      <w:r w:rsidR="00EC44FE">
        <w:rPr>
          <w:rFonts w:ascii="Arial" w:hAnsi="Arial" w:cs="Arial"/>
          <w:i/>
          <w:iCs/>
          <w:sz w:val="20"/>
          <w:szCs w:val="20"/>
        </w:rPr>
        <w:t>–</w:t>
      </w:r>
      <w:r w:rsidRPr="00FA151B">
        <w:rPr>
          <w:rFonts w:ascii="Arial" w:hAnsi="Arial" w:cs="Arial"/>
          <w:i/>
          <w:iCs/>
          <w:sz w:val="20"/>
          <w:szCs w:val="20"/>
        </w:rPr>
        <w:t xml:space="preserve"> nemyslím tím jenom tvoření z papíru apod. Příprava jednoduchých pokrmů, úklid domácnosti, skládání prádla, práce na zahradě, jednoduchý nákup a mnoho dalšího...</w:t>
      </w:r>
      <w:r w:rsidR="00EC44FE">
        <w:rPr>
          <w:rFonts w:ascii="Arial" w:hAnsi="Arial" w:cs="Arial"/>
          <w:i/>
          <w:iCs/>
          <w:sz w:val="20"/>
          <w:szCs w:val="20"/>
        </w:rPr>
        <w:t xml:space="preserve"> </w:t>
      </w:r>
      <w:r w:rsidRPr="00FA151B">
        <w:rPr>
          <w:rFonts w:ascii="Arial" w:hAnsi="Arial" w:cs="Arial"/>
          <w:i/>
          <w:iCs/>
          <w:sz w:val="20"/>
          <w:szCs w:val="20"/>
        </w:rPr>
        <w:t xml:space="preserve">takže, já bych nějak zásadně ŠVP neměnila, ale přidala bych víc pracovního vyučování… </w:t>
      </w:r>
    </w:p>
    <w:p w14:paraId="63D4D511" w14:textId="3B4FF318" w:rsidR="00B119B5" w:rsidRPr="00FA151B" w:rsidRDefault="00B119B5"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Z mého hlediska by měla každá speciální škola, která vzdělává žáky v 2.</w:t>
      </w:r>
      <w:r w:rsidR="009630E9" w:rsidRPr="00FA151B">
        <w:rPr>
          <w:rFonts w:ascii="Arial" w:hAnsi="Arial" w:cs="Arial"/>
          <w:i/>
          <w:iCs/>
          <w:sz w:val="20"/>
          <w:szCs w:val="20"/>
        </w:rPr>
        <w:t xml:space="preserve"> </w:t>
      </w:r>
      <w:r w:rsidRPr="00FA151B">
        <w:rPr>
          <w:rFonts w:ascii="Arial" w:hAnsi="Arial" w:cs="Arial"/>
          <w:i/>
          <w:iCs/>
          <w:sz w:val="20"/>
          <w:szCs w:val="20"/>
        </w:rPr>
        <w:t>dílu ZŠS, mít v ŠVP zakomponovanou</w:t>
      </w:r>
      <w:r w:rsidR="009630E9" w:rsidRPr="00FA151B">
        <w:rPr>
          <w:rFonts w:ascii="Arial" w:hAnsi="Arial" w:cs="Arial"/>
          <w:i/>
          <w:iCs/>
          <w:sz w:val="20"/>
          <w:szCs w:val="20"/>
        </w:rPr>
        <w:t xml:space="preserve"> </w:t>
      </w:r>
      <w:r w:rsidRPr="00FA151B">
        <w:rPr>
          <w:rFonts w:ascii="Arial" w:hAnsi="Arial" w:cs="Arial"/>
          <w:i/>
          <w:iCs/>
          <w:sz w:val="20"/>
          <w:szCs w:val="20"/>
        </w:rPr>
        <w:t xml:space="preserve">bazální stimulaci. Dále mi chybí terapie </w:t>
      </w:r>
      <w:r w:rsidR="00EC44FE">
        <w:rPr>
          <w:rFonts w:ascii="Arial" w:hAnsi="Arial" w:cs="Arial"/>
          <w:i/>
          <w:iCs/>
          <w:sz w:val="20"/>
          <w:szCs w:val="20"/>
        </w:rPr>
        <w:t>–</w:t>
      </w:r>
      <w:r w:rsidRPr="00FA151B">
        <w:rPr>
          <w:rFonts w:ascii="Arial" w:hAnsi="Arial" w:cs="Arial"/>
          <w:i/>
          <w:iCs/>
          <w:sz w:val="20"/>
          <w:szCs w:val="20"/>
        </w:rPr>
        <w:t xml:space="preserve"> muzikoterapie, zooterapie, </w:t>
      </w:r>
      <w:proofErr w:type="spellStart"/>
      <w:r w:rsidRPr="00FA151B">
        <w:rPr>
          <w:rFonts w:ascii="Arial" w:hAnsi="Arial" w:cs="Arial"/>
          <w:i/>
          <w:iCs/>
          <w:sz w:val="20"/>
          <w:szCs w:val="20"/>
        </w:rPr>
        <w:t>snoezelen</w:t>
      </w:r>
      <w:proofErr w:type="spellEnd"/>
      <w:r w:rsidRPr="00FA151B">
        <w:rPr>
          <w:rFonts w:ascii="Arial" w:hAnsi="Arial" w:cs="Arial"/>
          <w:i/>
          <w:iCs/>
          <w:sz w:val="20"/>
          <w:szCs w:val="20"/>
        </w:rPr>
        <w:t xml:space="preserve"> apod.</w:t>
      </w:r>
    </w:p>
    <w:p w14:paraId="2E962240" w14:textId="3F6486F4" w:rsidR="009630E9" w:rsidRDefault="009630E9" w:rsidP="00753EA4">
      <w:pPr>
        <w:spacing w:after="120" w:line="276" w:lineRule="auto"/>
        <w:jc w:val="both"/>
        <w:rPr>
          <w:rFonts w:ascii="Arial" w:hAnsi="Arial" w:cs="Arial"/>
        </w:rPr>
      </w:pPr>
      <w:r>
        <w:rPr>
          <w:rFonts w:ascii="Arial" w:hAnsi="Arial" w:cs="Arial"/>
        </w:rPr>
        <w:t xml:space="preserve">Obdobně velká skupina komentářů se týkala samotného </w:t>
      </w:r>
      <w:r w:rsidRPr="00C84E85">
        <w:rPr>
          <w:rFonts w:ascii="Arial" w:hAnsi="Arial" w:cs="Arial"/>
          <w:b/>
          <w:bCs/>
        </w:rPr>
        <w:t>učiva</w:t>
      </w:r>
      <w:r w:rsidR="00C84E85">
        <w:rPr>
          <w:rFonts w:ascii="Arial" w:hAnsi="Arial" w:cs="Arial"/>
        </w:rPr>
        <w:t>, zpravidla se týkala zjednodušení učiva nebo jeho konkretizace a opět využitelnosti.</w:t>
      </w:r>
    </w:p>
    <w:p w14:paraId="54E2F038" w14:textId="0F01601F" w:rsidR="009630E9" w:rsidRPr="00FA151B" w:rsidRDefault="009630E9"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 xml:space="preserve">Upravit obsah vzdělávacího oboru </w:t>
      </w:r>
      <w:r w:rsidR="007D0DB8">
        <w:rPr>
          <w:rFonts w:ascii="Arial" w:hAnsi="Arial" w:cs="Arial"/>
          <w:i/>
          <w:iCs/>
          <w:sz w:val="20"/>
          <w:szCs w:val="20"/>
        </w:rPr>
        <w:t>M</w:t>
      </w:r>
      <w:r w:rsidR="002E5A0E" w:rsidRPr="00FA151B">
        <w:rPr>
          <w:rFonts w:ascii="Arial" w:hAnsi="Arial" w:cs="Arial"/>
          <w:i/>
          <w:iCs/>
          <w:sz w:val="20"/>
          <w:szCs w:val="20"/>
        </w:rPr>
        <w:t xml:space="preserve">atematika </w:t>
      </w:r>
      <w:r w:rsidRPr="00FA151B">
        <w:rPr>
          <w:rFonts w:ascii="Arial" w:hAnsi="Arial" w:cs="Arial"/>
          <w:i/>
          <w:iCs/>
          <w:sz w:val="20"/>
          <w:szCs w:val="20"/>
        </w:rPr>
        <w:t xml:space="preserve">(vynechat matematické operace do 100), </w:t>
      </w:r>
      <w:r w:rsidR="002E5A0E" w:rsidRPr="00FA151B">
        <w:rPr>
          <w:rFonts w:ascii="Arial" w:hAnsi="Arial" w:cs="Arial"/>
          <w:i/>
          <w:iCs/>
          <w:sz w:val="20"/>
          <w:szCs w:val="20"/>
        </w:rPr>
        <w:t xml:space="preserve">psaní </w:t>
      </w:r>
      <w:r w:rsidRPr="00FA151B">
        <w:rPr>
          <w:rFonts w:ascii="Arial" w:hAnsi="Arial" w:cs="Arial"/>
          <w:i/>
          <w:iCs/>
          <w:sz w:val="20"/>
          <w:szCs w:val="20"/>
        </w:rPr>
        <w:t xml:space="preserve">(mnozí žáci již nezvládají psací písmo), </w:t>
      </w:r>
      <w:r w:rsidR="002E5A0E" w:rsidRPr="00FA151B">
        <w:rPr>
          <w:rFonts w:ascii="Arial" w:hAnsi="Arial" w:cs="Arial"/>
          <w:i/>
          <w:iCs/>
          <w:sz w:val="20"/>
          <w:szCs w:val="20"/>
        </w:rPr>
        <w:t xml:space="preserve">čtení </w:t>
      </w:r>
      <w:r w:rsidRPr="00FA151B">
        <w:rPr>
          <w:rFonts w:ascii="Arial" w:hAnsi="Arial" w:cs="Arial"/>
          <w:i/>
          <w:iCs/>
          <w:sz w:val="20"/>
          <w:szCs w:val="20"/>
        </w:rPr>
        <w:t>(zařadit globální metodu čtení). Brát v úvahu, že ve školách jsou i žáci, kteří verbálně nekomunikují.</w:t>
      </w:r>
    </w:p>
    <w:p w14:paraId="24F7873E" w14:textId="34BFD568" w:rsidR="00C03D9E" w:rsidRPr="00FA151B" w:rsidRDefault="00C84E85"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 xml:space="preserve">Konkretizace jednotlivých tematických celků zejména v oblasti </w:t>
      </w:r>
      <w:r w:rsidR="007D0DB8">
        <w:rPr>
          <w:rFonts w:ascii="Arial" w:hAnsi="Arial" w:cs="Arial"/>
          <w:i/>
          <w:iCs/>
          <w:sz w:val="20"/>
          <w:szCs w:val="20"/>
        </w:rPr>
        <w:t>Č</w:t>
      </w:r>
      <w:r w:rsidRPr="00FA151B">
        <w:rPr>
          <w:rFonts w:ascii="Arial" w:hAnsi="Arial" w:cs="Arial"/>
          <w:i/>
          <w:iCs/>
          <w:sz w:val="20"/>
          <w:szCs w:val="20"/>
        </w:rPr>
        <w:t xml:space="preserve">lověk a jeho svět, </w:t>
      </w:r>
      <w:r w:rsidR="007D0DB8">
        <w:rPr>
          <w:rFonts w:ascii="Arial" w:hAnsi="Arial" w:cs="Arial"/>
          <w:i/>
          <w:iCs/>
          <w:sz w:val="20"/>
          <w:szCs w:val="20"/>
        </w:rPr>
        <w:t>Č</w:t>
      </w:r>
      <w:r w:rsidRPr="00FA151B">
        <w:rPr>
          <w:rFonts w:ascii="Arial" w:hAnsi="Arial" w:cs="Arial"/>
          <w:i/>
          <w:iCs/>
          <w:sz w:val="20"/>
          <w:szCs w:val="20"/>
        </w:rPr>
        <w:t xml:space="preserve">lověk a společnost a </w:t>
      </w:r>
      <w:r w:rsidR="007D0DB8">
        <w:rPr>
          <w:rFonts w:ascii="Arial" w:hAnsi="Arial" w:cs="Arial"/>
          <w:i/>
          <w:iCs/>
          <w:sz w:val="20"/>
          <w:szCs w:val="20"/>
        </w:rPr>
        <w:t>Č</w:t>
      </w:r>
      <w:r w:rsidRPr="00FA151B">
        <w:rPr>
          <w:rFonts w:ascii="Arial" w:hAnsi="Arial" w:cs="Arial"/>
          <w:i/>
          <w:iCs/>
          <w:sz w:val="20"/>
          <w:szCs w:val="20"/>
        </w:rPr>
        <w:t>lověk a příroda. Témata jsou příliš obecná. Nabídka škály pro různou úroveň nadání žáků.</w:t>
      </w:r>
    </w:p>
    <w:p w14:paraId="4607A021" w14:textId="17024406" w:rsidR="00C84E85" w:rsidRPr="00FA151B" w:rsidRDefault="00C84E85" w:rsidP="00FA151B">
      <w:pPr>
        <w:spacing w:after="120" w:line="276" w:lineRule="auto"/>
        <w:ind w:left="851" w:right="850"/>
        <w:jc w:val="both"/>
        <w:rPr>
          <w:rFonts w:ascii="Arial" w:hAnsi="Arial" w:cs="Arial"/>
          <w:i/>
          <w:iCs/>
          <w:sz w:val="20"/>
          <w:szCs w:val="20"/>
        </w:rPr>
      </w:pPr>
      <w:r w:rsidRPr="00FA151B">
        <w:rPr>
          <w:rFonts w:ascii="Arial" w:hAnsi="Arial" w:cs="Arial"/>
          <w:i/>
          <w:iCs/>
          <w:sz w:val="20"/>
          <w:szCs w:val="20"/>
        </w:rPr>
        <w:t xml:space="preserve">Úpravu ICT </w:t>
      </w:r>
      <w:r w:rsidR="007D0DB8">
        <w:rPr>
          <w:rFonts w:ascii="Arial" w:hAnsi="Arial" w:cs="Arial"/>
          <w:i/>
          <w:iCs/>
          <w:sz w:val="20"/>
          <w:szCs w:val="20"/>
        </w:rPr>
        <w:t>–</w:t>
      </w:r>
      <w:r w:rsidRPr="00FA151B">
        <w:rPr>
          <w:rFonts w:ascii="Arial" w:hAnsi="Arial" w:cs="Arial"/>
          <w:i/>
          <w:iCs/>
          <w:sz w:val="20"/>
          <w:szCs w:val="20"/>
        </w:rPr>
        <w:t xml:space="preserve"> více využit</w:t>
      </w:r>
      <w:r w:rsidR="50AA8852" w:rsidRPr="00FA151B">
        <w:rPr>
          <w:rFonts w:ascii="Arial" w:hAnsi="Arial" w:cs="Arial"/>
          <w:i/>
          <w:iCs/>
          <w:sz w:val="20"/>
          <w:szCs w:val="20"/>
        </w:rPr>
        <w:t>í</w:t>
      </w:r>
      <w:r w:rsidRPr="00FA151B">
        <w:rPr>
          <w:rFonts w:ascii="Arial" w:hAnsi="Arial" w:cs="Arial"/>
          <w:i/>
          <w:iCs/>
          <w:sz w:val="20"/>
          <w:szCs w:val="20"/>
        </w:rPr>
        <w:t xml:space="preserve"> moderních technologií, jednoduché programování, robotické pomůcky</w:t>
      </w:r>
      <w:r w:rsidR="007D0DB8">
        <w:rPr>
          <w:rFonts w:ascii="Arial" w:hAnsi="Arial" w:cs="Arial"/>
          <w:i/>
          <w:iCs/>
          <w:sz w:val="20"/>
          <w:szCs w:val="20"/>
        </w:rPr>
        <w:t>…</w:t>
      </w:r>
      <w:r w:rsidRPr="00FA151B">
        <w:rPr>
          <w:rFonts w:ascii="Arial" w:hAnsi="Arial" w:cs="Arial"/>
          <w:i/>
          <w:iCs/>
          <w:sz w:val="20"/>
          <w:szCs w:val="20"/>
        </w:rPr>
        <w:t xml:space="preserve"> Více možnosti na čtení</w:t>
      </w:r>
      <w:r w:rsidR="007D0DB8">
        <w:rPr>
          <w:rFonts w:ascii="Arial" w:hAnsi="Arial" w:cs="Arial"/>
          <w:i/>
          <w:iCs/>
          <w:sz w:val="20"/>
          <w:szCs w:val="20"/>
        </w:rPr>
        <w:t>–</w:t>
      </w:r>
      <w:r w:rsidRPr="00FA151B">
        <w:rPr>
          <w:rFonts w:ascii="Arial" w:hAnsi="Arial" w:cs="Arial"/>
          <w:i/>
          <w:iCs/>
          <w:sz w:val="20"/>
          <w:szCs w:val="20"/>
        </w:rPr>
        <w:t>- globální čtení. Více podporovat i</w:t>
      </w:r>
      <w:r w:rsidR="00FA151B">
        <w:rPr>
          <w:rFonts w:ascii="Arial" w:hAnsi="Arial" w:cs="Arial"/>
          <w:i/>
          <w:iCs/>
          <w:sz w:val="20"/>
          <w:szCs w:val="20"/>
        </w:rPr>
        <w:t> </w:t>
      </w:r>
      <w:r w:rsidRPr="00FA151B">
        <w:rPr>
          <w:rFonts w:ascii="Arial" w:hAnsi="Arial" w:cs="Arial"/>
          <w:i/>
          <w:iCs/>
          <w:sz w:val="20"/>
          <w:szCs w:val="20"/>
        </w:rPr>
        <w:t>výuku formou alternativní komunikac</w:t>
      </w:r>
      <w:r w:rsidR="00BC4ECB" w:rsidRPr="00FA151B">
        <w:rPr>
          <w:rFonts w:ascii="Arial" w:hAnsi="Arial" w:cs="Arial"/>
          <w:i/>
          <w:iCs/>
          <w:sz w:val="20"/>
          <w:szCs w:val="20"/>
        </w:rPr>
        <w:t>e</w:t>
      </w:r>
      <w:r w:rsidRPr="00FA151B">
        <w:rPr>
          <w:rFonts w:ascii="Arial" w:hAnsi="Arial" w:cs="Arial"/>
          <w:i/>
          <w:iCs/>
          <w:sz w:val="20"/>
          <w:szCs w:val="20"/>
        </w:rPr>
        <w:t>.</w:t>
      </w:r>
    </w:p>
    <w:p w14:paraId="23E9CB6F" w14:textId="193D0DEE" w:rsidR="00C84E85" w:rsidRDefault="00C84E85"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Do témat zvolit taková, která lze vysvětlit s pomocí názorných pomůcek, méně abstraktních pojmů.</w:t>
      </w:r>
    </w:p>
    <w:p w14:paraId="564C28EB" w14:textId="77777777" w:rsidR="00DF518B" w:rsidRPr="001D1F3E" w:rsidRDefault="00DF518B" w:rsidP="001D1F3E">
      <w:pPr>
        <w:spacing w:after="120" w:line="276" w:lineRule="auto"/>
        <w:ind w:left="851" w:right="850"/>
        <w:jc w:val="both"/>
        <w:rPr>
          <w:rFonts w:ascii="Arial" w:hAnsi="Arial" w:cs="Arial"/>
          <w:i/>
          <w:iCs/>
          <w:sz w:val="20"/>
          <w:szCs w:val="20"/>
        </w:rPr>
      </w:pPr>
    </w:p>
    <w:p w14:paraId="1419F48A" w14:textId="7C51761E" w:rsidR="00C84E85" w:rsidRDefault="00C84E85" w:rsidP="00C84E85">
      <w:pPr>
        <w:spacing w:after="120" w:line="276" w:lineRule="auto"/>
        <w:jc w:val="both"/>
        <w:rPr>
          <w:rFonts w:ascii="Arial" w:hAnsi="Arial" w:cs="Arial"/>
        </w:rPr>
      </w:pPr>
      <w:r>
        <w:rPr>
          <w:rFonts w:ascii="Arial" w:hAnsi="Arial" w:cs="Arial"/>
        </w:rPr>
        <w:lastRenderedPageBreak/>
        <w:t xml:space="preserve">Řada komentářů se týkala možnosti </w:t>
      </w:r>
      <w:r w:rsidRPr="003A560F">
        <w:rPr>
          <w:rFonts w:ascii="Arial" w:hAnsi="Arial" w:cs="Arial"/>
          <w:b/>
          <w:bCs/>
        </w:rPr>
        <w:t>posílení individualizace vzdělávání</w:t>
      </w:r>
      <w:r>
        <w:rPr>
          <w:rFonts w:ascii="Arial" w:hAnsi="Arial" w:cs="Arial"/>
        </w:rPr>
        <w:t xml:space="preserve"> nebo usnadnění její </w:t>
      </w:r>
      <w:r w:rsidR="003A560F">
        <w:rPr>
          <w:rFonts w:ascii="Arial" w:hAnsi="Arial" w:cs="Arial"/>
        </w:rPr>
        <w:t xml:space="preserve">formální realizace. </w:t>
      </w:r>
    </w:p>
    <w:p w14:paraId="6E12E30B" w14:textId="5D05417D" w:rsidR="003A560F" w:rsidRPr="001D1F3E" w:rsidRDefault="003A560F"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 xml:space="preserve">Myslím, že je důležité především zachovat maximální volnost </w:t>
      </w:r>
      <w:r w:rsidR="00A21099">
        <w:rPr>
          <w:rFonts w:ascii="Arial" w:hAnsi="Arial" w:cs="Arial"/>
          <w:i/>
          <w:iCs/>
          <w:sz w:val="20"/>
          <w:szCs w:val="20"/>
        </w:rPr>
        <w:t>–</w:t>
      </w:r>
      <w:r w:rsidRPr="001D1F3E">
        <w:rPr>
          <w:rFonts w:ascii="Arial" w:hAnsi="Arial" w:cs="Arial"/>
          <w:i/>
          <w:iCs/>
          <w:sz w:val="20"/>
          <w:szCs w:val="20"/>
        </w:rPr>
        <w:t xml:space="preserve"> naši žáci jsou každý zcela jiný a v žádném případě jim nejde všeobecně nalinkovat, co se mají naučit. RVP by mělo být jakousi nabídkou, kterou si škola přizpůsobí svým potřebám</w:t>
      </w:r>
      <w:r w:rsidR="00A21099">
        <w:rPr>
          <w:rFonts w:ascii="Arial" w:hAnsi="Arial" w:cs="Arial"/>
          <w:i/>
          <w:iCs/>
          <w:sz w:val="20"/>
          <w:szCs w:val="20"/>
        </w:rPr>
        <w:t>,</w:t>
      </w:r>
      <w:r w:rsidRPr="001D1F3E">
        <w:rPr>
          <w:rFonts w:ascii="Arial" w:hAnsi="Arial" w:cs="Arial"/>
          <w:i/>
          <w:iCs/>
          <w:sz w:val="20"/>
          <w:szCs w:val="20"/>
        </w:rPr>
        <w:t xml:space="preserve"> a</w:t>
      </w:r>
      <w:r w:rsidR="001D1F3E">
        <w:rPr>
          <w:rFonts w:ascii="Arial" w:hAnsi="Arial" w:cs="Arial"/>
          <w:i/>
          <w:iCs/>
          <w:sz w:val="20"/>
          <w:szCs w:val="20"/>
        </w:rPr>
        <w:t> </w:t>
      </w:r>
      <w:r w:rsidRPr="001D1F3E">
        <w:rPr>
          <w:rFonts w:ascii="Arial" w:hAnsi="Arial" w:cs="Arial"/>
          <w:i/>
          <w:iCs/>
          <w:sz w:val="20"/>
          <w:szCs w:val="20"/>
        </w:rPr>
        <w:t>hlavně potřebám svých žáků pomocí ŠVP a IVP.</w:t>
      </w:r>
    </w:p>
    <w:p w14:paraId="75841C3C" w14:textId="263169B1" w:rsidR="003A560F" w:rsidRPr="001D1F3E" w:rsidRDefault="003A560F"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Dělení na 1. a 2. díl není efektivní. Děti ve skupinách jsou na různých úrovních. Navrhovala bych jednu skupinu ZŠS s více podskupinami (4</w:t>
      </w:r>
      <w:r w:rsidR="00A21099">
        <w:rPr>
          <w:rFonts w:ascii="Arial" w:hAnsi="Arial" w:cs="Arial"/>
          <w:i/>
          <w:iCs/>
          <w:sz w:val="20"/>
          <w:szCs w:val="20"/>
        </w:rPr>
        <w:t>–</w:t>
      </w:r>
      <w:r w:rsidRPr="001D1F3E">
        <w:rPr>
          <w:rFonts w:ascii="Arial" w:hAnsi="Arial" w:cs="Arial"/>
          <w:i/>
          <w:iCs/>
          <w:sz w:val="20"/>
          <w:szCs w:val="20"/>
        </w:rPr>
        <w:t>5). Cílem by bylo zjednodušit administrativu a dát větší kompetence učitelům a ředitelům při vzdělávání žáků.</w:t>
      </w:r>
    </w:p>
    <w:p w14:paraId="55CB5517" w14:textId="2420214A" w:rsidR="003A560F" w:rsidRPr="001D1F3E" w:rsidRDefault="003A560F"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Při určování speciálních potřeb žáka vycházet více z lékařských zpráv a</w:t>
      </w:r>
      <w:r w:rsidR="001D1F3E">
        <w:rPr>
          <w:rFonts w:ascii="Arial" w:hAnsi="Arial" w:cs="Arial"/>
          <w:i/>
          <w:iCs/>
          <w:sz w:val="20"/>
          <w:szCs w:val="20"/>
        </w:rPr>
        <w:t> </w:t>
      </w:r>
      <w:r w:rsidRPr="001D1F3E">
        <w:rPr>
          <w:rFonts w:ascii="Arial" w:hAnsi="Arial" w:cs="Arial"/>
          <w:i/>
          <w:iCs/>
          <w:sz w:val="20"/>
          <w:szCs w:val="20"/>
        </w:rPr>
        <w:t>z</w:t>
      </w:r>
      <w:r w:rsidR="001D1F3E">
        <w:rPr>
          <w:rFonts w:ascii="Arial" w:hAnsi="Arial" w:cs="Arial"/>
          <w:i/>
          <w:iCs/>
          <w:sz w:val="20"/>
          <w:szCs w:val="20"/>
        </w:rPr>
        <w:t> </w:t>
      </w:r>
      <w:r w:rsidRPr="001D1F3E">
        <w:rPr>
          <w:rFonts w:ascii="Arial" w:hAnsi="Arial" w:cs="Arial"/>
          <w:i/>
          <w:iCs/>
          <w:sz w:val="20"/>
          <w:szCs w:val="20"/>
        </w:rPr>
        <w:t>ohodnocení z pohledu sociálního zařazení. Např. mělo by být logické a snad i</w:t>
      </w:r>
      <w:r w:rsidR="001D1F3E">
        <w:rPr>
          <w:rFonts w:ascii="Arial" w:hAnsi="Arial" w:cs="Arial"/>
          <w:i/>
          <w:iCs/>
          <w:sz w:val="20"/>
          <w:szCs w:val="20"/>
        </w:rPr>
        <w:t> </w:t>
      </w:r>
      <w:r w:rsidRPr="001D1F3E">
        <w:rPr>
          <w:rFonts w:ascii="Arial" w:hAnsi="Arial" w:cs="Arial"/>
          <w:i/>
          <w:iCs/>
          <w:sz w:val="20"/>
          <w:szCs w:val="20"/>
        </w:rPr>
        <w:t>automatické, že k žákovi držiteli ZTP, ZTP/P je i z pohledu školského zařízení potřeba zajistit asistenta, druhého pedagoga apod. Dát škole možnost zjednodušit procesy kolem IVP, když má více žáků s podobnými vzdělávacími potřebami.</w:t>
      </w:r>
    </w:p>
    <w:p w14:paraId="2FDBA19C" w14:textId="2476E828" w:rsidR="001E10F1" w:rsidRDefault="003A560F" w:rsidP="008D3D31">
      <w:pPr>
        <w:spacing w:after="120" w:line="276" w:lineRule="auto"/>
        <w:jc w:val="both"/>
        <w:rPr>
          <w:rFonts w:ascii="Arial" w:hAnsi="Arial" w:cs="Arial"/>
          <w:i/>
          <w:iCs/>
        </w:rPr>
      </w:pPr>
      <w:r>
        <w:rPr>
          <w:rFonts w:ascii="Arial" w:hAnsi="Arial" w:cs="Arial"/>
        </w:rPr>
        <w:t xml:space="preserve">Obdobně velká skupina komentářů se týkala </w:t>
      </w:r>
      <w:r w:rsidRPr="003A560F">
        <w:rPr>
          <w:rFonts w:ascii="Arial" w:hAnsi="Arial" w:cs="Arial"/>
          <w:b/>
          <w:bCs/>
        </w:rPr>
        <w:t xml:space="preserve">očekávaných výstupů </w:t>
      </w:r>
      <w:r w:rsidRPr="00622EC2">
        <w:rPr>
          <w:rFonts w:ascii="Arial" w:hAnsi="Arial" w:cs="Arial"/>
        </w:rPr>
        <w:t>a</w:t>
      </w:r>
      <w:r w:rsidRPr="003A560F">
        <w:rPr>
          <w:rFonts w:ascii="Arial" w:hAnsi="Arial" w:cs="Arial"/>
          <w:b/>
          <w:bCs/>
        </w:rPr>
        <w:t xml:space="preserve"> hodnocení žáků</w:t>
      </w:r>
      <w:r>
        <w:rPr>
          <w:rFonts w:ascii="Arial" w:hAnsi="Arial" w:cs="Arial"/>
        </w:rPr>
        <w:t xml:space="preserve">. </w:t>
      </w:r>
    </w:p>
    <w:p w14:paraId="40CB678B" w14:textId="74E8E9A0" w:rsidR="003A560F" w:rsidRPr="001D1F3E" w:rsidRDefault="008D3D31"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Složení tříd je často velmi různorodé v oblasti rozumových a motorických schopností. Vyhovující by bylo snížit výstupy na nejnižší možnou úroveň, na kterou dosáhnou všichni žáci vzdělávající se podle I. dílu RVP ZŠS, a mít možnost navýšit výstupy zdatnějším žákům.</w:t>
      </w:r>
    </w:p>
    <w:p w14:paraId="3503A3EB" w14:textId="5E2ED153" w:rsidR="008D3D31" w:rsidRPr="001D1F3E" w:rsidRDefault="008D3D31"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Uvést konkrétnější výstupy např. Jazyk a jazyková komunikace, více výstupů z</w:t>
      </w:r>
      <w:r w:rsidR="001D1F3E">
        <w:rPr>
          <w:rFonts w:ascii="Arial" w:hAnsi="Arial" w:cs="Arial"/>
          <w:i/>
          <w:iCs/>
          <w:sz w:val="20"/>
          <w:szCs w:val="20"/>
        </w:rPr>
        <w:t> </w:t>
      </w:r>
      <w:r w:rsidRPr="001D1F3E">
        <w:rPr>
          <w:rFonts w:ascii="Arial" w:hAnsi="Arial" w:cs="Arial"/>
          <w:i/>
          <w:iCs/>
          <w:sz w:val="20"/>
          <w:szCs w:val="20"/>
        </w:rPr>
        <w:t xml:space="preserve">běžného života: orientace v kalendáři, </w:t>
      </w:r>
      <w:r w:rsidR="00A21099">
        <w:rPr>
          <w:rFonts w:ascii="Arial" w:hAnsi="Arial" w:cs="Arial"/>
          <w:i/>
          <w:iCs/>
          <w:sz w:val="20"/>
          <w:szCs w:val="20"/>
        </w:rPr>
        <w:t xml:space="preserve">v </w:t>
      </w:r>
      <w:r w:rsidRPr="001D1F3E">
        <w:rPr>
          <w:rFonts w:ascii="Arial" w:hAnsi="Arial" w:cs="Arial"/>
          <w:i/>
          <w:iCs/>
          <w:sz w:val="20"/>
          <w:szCs w:val="20"/>
        </w:rPr>
        <w:t>jízdních řádech, kuchařkách a receptech.</w:t>
      </w:r>
    </w:p>
    <w:p w14:paraId="0AECA9AA" w14:textId="368B31C2" w:rsidR="008D3D31" w:rsidRPr="001D1F3E" w:rsidRDefault="008D3D31"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Snížení výstupů. Vytvořit jeden ŠVP, který by byl využitelný pro jednotlivé odlišnosti žáků a více by korespondoval s jejich diagnózou.</w:t>
      </w:r>
    </w:p>
    <w:p w14:paraId="0435509F" w14:textId="7583D7D8" w:rsidR="008D3D31" w:rsidRPr="001D1F3E" w:rsidRDefault="008D3D31"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Hodnocení v ZŠS popsat. Konkretizovat formativní způsob hodnocení.</w:t>
      </w:r>
    </w:p>
    <w:p w14:paraId="3E8FE27A" w14:textId="0841C196" w:rsidR="008D3D31" w:rsidRPr="008D3D31" w:rsidRDefault="008D3D31" w:rsidP="00C84E85">
      <w:pPr>
        <w:spacing w:after="120" w:line="276" w:lineRule="auto"/>
        <w:jc w:val="both"/>
        <w:rPr>
          <w:rFonts w:ascii="Arial" w:hAnsi="Arial" w:cs="Arial"/>
          <w:b/>
          <w:bCs/>
        </w:rPr>
      </w:pPr>
      <w:r>
        <w:rPr>
          <w:rFonts w:ascii="Arial" w:hAnsi="Arial" w:cs="Arial"/>
        </w:rPr>
        <w:t>Početně méně zastoupen</w:t>
      </w:r>
      <w:r w:rsidR="00C13044">
        <w:rPr>
          <w:rFonts w:ascii="Arial" w:hAnsi="Arial" w:cs="Arial"/>
        </w:rPr>
        <w:t>á</w:t>
      </w:r>
      <w:r>
        <w:rPr>
          <w:rFonts w:ascii="Arial" w:hAnsi="Arial" w:cs="Arial"/>
        </w:rPr>
        <w:t xml:space="preserve"> témata</w:t>
      </w:r>
      <w:r w:rsidR="00C13044">
        <w:rPr>
          <w:rFonts w:ascii="Arial" w:hAnsi="Arial" w:cs="Arial"/>
        </w:rPr>
        <w:t xml:space="preserve"> otevírá kategorie</w:t>
      </w:r>
      <w:r>
        <w:rPr>
          <w:rFonts w:ascii="Arial" w:hAnsi="Arial" w:cs="Arial"/>
        </w:rPr>
        <w:t xml:space="preserve">, která se týkala </w:t>
      </w:r>
      <w:r w:rsidRPr="008D3D31">
        <w:rPr>
          <w:rFonts w:ascii="Arial" w:hAnsi="Arial" w:cs="Arial"/>
          <w:b/>
          <w:bCs/>
        </w:rPr>
        <w:t xml:space="preserve">průřezových témat </w:t>
      </w:r>
      <w:r w:rsidRPr="001C3114">
        <w:rPr>
          <w:rFonts w:ascii="Arial" w:hAnsi="Arial" w:cs="Arial"/>
        </w:rPr>
        <w:t xml:space="preserve">nebo </w:t>
      </w:r>
      <w:r w:rsidRPr="008D3D31">
        <w:rPr>
          <w:rFonts w:ascii="Arial" w:hAnsi="Arial" w:cs="Arial"/>
          <w:b/>
          <w:bCs/>
        </w:rPr>
        <w:t>rozvoje kompetencí žáků.</w:t>
      </w:r>
    </w:p>
    <w:p w14:paraId="39E0A9EF" w14:textId="5232041C" w:rsidR="008D3D31" w:rsidRPr="001D1F3E" w:rsidRDefault="00500FC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Zrušení průřezových témat nebo zjednodušení na konkrétní oblasti bez dílčího dělení.</w:t>
      </w:r>
    </w:p>
    <w:p w14:paraId="4350CF8A" w14:textId="781FF26D" w:rsidR="00500FC4" w:rsidRPr="001D1F3E" w:rsidRDefault="00500FC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Posílení vzdělávání žáků v oblasti finanční gramotnosti a prevence rizikového chování.</w:t>
      </w:r>
    </w:p>
    <w:p w14:paraId="572574AA" w14:textId="51D86950" w:rsidR="00500FC4" w:rsidRPr="001D1F3E" w:rsidRDefault="00500FC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Zvýšení počtu hodin ICT, přestat upřednostňovat výkon na úkor klidu, pohody a</w:t>
      </w:r>
      <w:r w:rsidR="001D1F3E">
        <w:rPr>
          <w:rFonts w:ascii="Arial" w:hAnsi="Arial" w:cs="Arial"/>
          <w:i/>
          <w:iCs/>
          <w:sz w:val="20"/>
          <w:szCs w:val="20"/>
        </w:rPr>
        <w:t> </w:t>
      </w:r>
      <w:r w:rsidRPr="001D1F3E">
        <w:rPr>
          <w:rFonts w:ascii="Arial" w:hAnsi="Arial" w:cs="Arial"/>
          <w:i/>
          <w:iCs/>
          <w:sz w:val="20"/>
          <w:szCs w:val="20"/>
        </w:rPr>
        <w:t>radosti z učení.</w:t>
      </w:r>
    </w:p>
    <w:p w14:paraId="408F32F6" w14:textId="74D6A858" w:rsidR="009662DA" w:rsidRPr="001D1F3E" w:rsidRDefault="00500FC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Možná bych zvážila povinnost zařazení průřezových témat, je to trochu krkolomné, protože buď jsou taková, že se stejně dělají, učitelky je berou jako přirozenou součást při své práci již dávno předtím, než bylo RVP v platnosti, nebo jsou na sílu aplikována, aby se dodržel počet a obsah vybraných.</w:t>
      </w:r>
    </w:p>
    <w:p w14:paraId="538B7C43" w14:textId="16500C04" w:rsidR="00500FC4" w:rsidRDefault="00C356A3" w:rsidP="00C84E85">
      <w:pPr>
        <w:spacing w:after="120" w:line="276" w:lineRule="auto"/>
        <w:jc w:val="both"/>
        <w:rPr>
          <w:rFonts w:ascii="Arial" w:hAnsi="Arial" w:cs="Arial"/>
        </w:rPr>
      </w:pPr>
      <w:r w:rsidRPr="00C356A3">
        <w:rPr>
          <w:rFonts w:ascii="Arial" w:hAnsi="Arial" w:cs="Arial"/>
        </w:rPr>
        <w:t>Kategorie</w:t>
      </w:r>
      <w:r>
        <w:rPr>
          <w:rFonts w:ascii="Arial" w:hAnsi="Arial" w:cs="Arial"/>
          <w:b/>
          <w:bCs/>
        </w:rPr>
        <w:t xml:space="preserve"> r</w:t>
      </w:r>
      <w:r w:rsidR="00500FC4" w:rsidRPr="00500FC4">
        <w:rPr>
          <w:rFonts w:ascii="Arial" w:hAnsi="Arial" w:cs="Arial"/>
          <w:b/>
          <w:bCs/>
        </w:rPr>
        <w:t>ealizace výuky</w:t>
      </w:r>
      <w:r w:rsidR="00500FC4">
        <w:rPr>
          <w:rFonts w:ascii="Arial" w:hAnsi="Arial" w:cs="Arial"/>
        </w:rPr>
        <w:t xml:space="preserve"> se týkal</w:t>
      </w:r>
      <w:r>
        <w:rPr>
          <w:rFonts w:ascii="Arial" w:hAnsi="Arial" w:cs="Arial"/>
        </w:rPr>
        <w:t>a</w:t>
      </w:r>
      <w:r w:rsidR="00500FC4">
        <w:rPr>
          <w:rFonts w:ascii="Arial" w:hAnsi="Arial" w:cs="Arial"/>
        </w:rPr>
        <w:t xml:space="preserve"> </w:t>
      </w:r>
      <w:r w:rsidR="00C13044">
        <w:rPr>
          <w:rFonts w:ascii="Arial" w:hAnsi="Arial" w:cs="Arial"/>
        </w:rPr>
        <w:t>úpravy časových dotací a disponibilních hodin:</w:t>
      </w:r>
    </w:p>
    <w:p w14:paraId="5BC986E3" w14:textId="21217B8E" w:rsidR="00C13044" w:rsidRPr="001D1F3E" w:rsidRDefault="00C1304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Úprava časové dotace na 2. stupni ZŠS 1. díl.</w:t>
      </w:r>
    </w:p>
    <w:p w14:paraId="1D98C946" w14:textId="421DC799" w:rsidR="00C13044" w:rsidRPr="001D1F3E" w:rsidRDefault="00C13044"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 xml:space="preserve">Celkově snížit povinné časové dotace a zvýšit disponibilní časové dotace. Snadnější zařazování předmětů speciálně pedagogické péče </w:t>
      </w:r>
      <w:r w:rsidR="005F3687">
        <w:rPr>
          <w:rFonts w:ascii="Arial" w:hAnsi="Arial" w:cs="Arial"/>
          <w:i/>
          <w:iCs/>
          <w:sz w:val="20"/>
          <w:szCs w:val="20"/>
        </w:rPr>
        <w:t>–</w:t>
      </w:r>
      <w:r w:rsidRPr="001D1F3E">
        <w:rPr>
          <w:rFonts w:ascii="Arial" w:hAnsi="Arial" w:cs="Arial"/>
          <w:i/>
          <w:iCs/>
          <w:sz w:val="20"/>
          <w:szCs w:val="20"/>
        </w:rPr>
        <w:t xml:space="preserve"> hodně žáků s velmi těžkým kombinovaným postižení, s absencí mluvené řeči... Přibývá žáků s těžšími formami PAS.</w:t>
      </w:r>
    </w:p>
    <w:p w14:paraId="599845FE" w14:textId="73950511" w:rsidR="00DF4C42" w:rsidRPr="00DF4C42" w:rsidRDefault="00DF4C42" w:rsidP="00C84E85">
      <w:pPr>
        <w:spacing w:after="120" w:line="276" w:lineRule="auto"/>
        <w:jc w:val="both"/>
        <w:rPr>
          <w:rFonts w:ascii="Arial" w:hAnsi="Arial" w:cs="Arial"/>
          <w:bCs/>
          <w:iCs/>
        </w:rPr>
      </w:pPr>
      <w:r>
        <w:rPr>
          <w:rFonts w:ascii="Arial" w:hAnsi="Arial" w:cs="Arial"/>
          <w:bCs/>
          <w:iCs/>
        </w:rPr>
        <w:lastRenderedPageBreak/>
        <w:t>A nakonec uvedeme komentáře, které míří obecně k </w:t>
      </w:r>
      <w:r w:rsidRPr="00DF4C42">
        <w:rPr>
          <w:rFonts w:ascii="Arial" w:hAnsi="Arial" w:cs="Arial"/>
          <w:b/>
          <w:iCs/>
        </w:rPr>
        <w:t>formě či celkovému charakteru RVP</w:t>
      </w:r>
      <w:r>
        <w:rPr>
          <w:rFonts w:ascii="Arial" w:hAnsi="Arial" w:cs="Arial"/>
          <w:bCs/>
          <w:iCs/>
        </w:rPr>
        <w:t xml:space="preserve"> a</w:t>
      </w:r>
      <w:r w:rsidR="00DF518B">
        <w:rPr>
          <w:rFonts w:ascii="Arial" w:hAnsi="Arial" w:cs="Arial"/>
          <w:bCs/>
          <w:iCs/>
        </w:rPr>
        <w:t> </w:t>
      </w:r>
      <w:r>
        <w:rPr>
          <w:rFonts w:ascii="Arial" w:hAnsi="Arial" w:cs="Arial"/>
          <w:bCs/>
          <w:iCs/>
        </w:rPr>
        <w:t xml:space="preserve">navazujícímu zpracování ŠVP. </w:t>
      </w:r>
    </w:p>
    <w:p w14:paraId="1FA9FDD0" w14:textId="180F0C50" w:rsidR="00367767" w:rsidRPr="001D1F3E" w:rsidRDefault="00DF4C42"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Stručný a výstižný popis obsahu vzdělávání, vzdělávacích výstupů, větší provázanost s praxí, příklady dobré praxe, metodické příručky.</w:t>
      </w:r>
    </w:p>
    <w:p w14:paraId="1AC8FC3E" w14:textId="4430FAAD" w:rsidR="00367767" w:rsidRPr="001D1F3E" w:rsidRDefault="00DF4C42"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Příliš vysoká náročnost, která neodpovídá schopnostem žáků</w:t>
      </w:r>
      <w:r w:rsidR="00CF3D7B" w:rsidRPr="001D1F3E">
        <w:rPr>
          <w:rFonts w:ascii="Arial" w:hAnsi="Arial" w:cs="Arial"/>
          <w:i/>
          <w:iCs/>
          <w:sz w:val="20"/>
          <w:szCs w:val="20"/>
        </w:rPr>
        <w:t>.</w:t>
      </w:r>
    </w:p>
    <w:p w14:paraId="6FB461B9" w14:textId="4725872B" w:rsidR="00500FC4" w:rsidRPr="001D1F3E" w:rsidRDefault="00DF4C42" w:rsidP="001D1F3E">
      <w:pPr>
        <w:spacing w:after="120" w:line="276" w:lineRule="auto"/>
        <w:ind w:left="851" w:right="850"/>
        <w:jc w:val="both"/>
        <w:rPr>
          <w:rFonts w:ascii="Arial" w:hAnsi="Arial" w:cs="Arial"/>
          <w:i/>
          <w:iCs/>
          <w:sz w:val="20"/>
          <w:szCs w:val="20"/>
        </w:rPr>
      </w:pPr>
      <w:r w:rsidRPr="001D1F3E">
        <w:rPr>
          <w:rFonts w:ascii="Arial" w:hAnsi="Arial" w:cs="Arial"/>
          <w:i/>
          <w:iCs/>
          <w:sz w:val="20"/>
          <w:szCs w:val="20"/>
        </w:rPr>
        <w:t>Větší variabilita při tvorbě ŠVP.</w:t>
      </w:r>
    </w:p>
    <w:p w14:paraId="4D86AB2B" w14:textId="7C29C68E" w:rsidR="009C4516" w:rsidRDefault="00DF4C42" w:rsidP="00753EA4">
      <w:pPr>
        <w:spacing w:after="120" w:line="276" w:lineRule="auto"/>
        <w:jc w:val="both"/>
        <w:rPr>
          <w:rFonts w:ascii="Arial" w:hAnsi="Arial" w:cs="Arial"/>
        </w:rPr>
      </w:pPr>
      <w:r>
        <w:rPr>
          <w:rFonts w:ascii="Arial" w:hAnsi="Arial" w:cs="Arial"/>
        </w:rPr>
        <w:t xml:space="preserve">Další téma již směřovalo přímo k </w:t>
      </w:r>
      <w:r w:rsidR="009C4516" w:rsidRPr="121A115E">
        <w:rPr>
          <w:rFonts w:ascii="Arial" w:hAnsi="Arial" w:cs="Arial"/>
          <w:b/>
        </w:rPr>
        <w:t>Hlavní</w:t>
      </w:r>
      <w:r w:rsidRPr="121A115E">
        <w:rPr>
          <w:rFonts w:ascii="Arial" w:hAnsi="Arial" w:cs="Arial"/>
          <w:b/>
        </w:rPr>
        <w:t>m</w:t>
      </w:r>
      <w:r w:rsidR="009C4516" w:rsidRPr="121A115E">
        <w:rPr>
          <w:rFonts w:ascii="Arial" w:hAnsi="Arial" w:cs="Arial"/>
          <w:b/>
        </w:rPr>
        <w:t xml:space="preserve"> směrů</w:t>
      </w:r>
      <w:r w:rsidRPr="121A115E">
        <w:rPr>
          <w:rFonts w:ascii="Arial" w:hAnsi="Arial" w:cs="Arial"/>
          <w:b/>
        </w:rPr>
        <w:t>m</w:t>
      </w:r>
      <w:r w:rsidR="009C4516" w:rsidRPr="121A115E">
        <w:rPr>
          <w:rFonts w:ascii="Arial" w:hAnsi="Arial" w:cs="Arial"/>
          <w:b/>
        </w:rPr>
        <w:t xml:space="preserve"> revizí RVP ZV</w:t>
      </w:r>
      <w:r w:rsidR="00F36FAC">
        <w:rPr>
          <w:rFonts w:ascii="Arial" w:hAnsi="Arial" w:cs="Arial"/>
        </w:rPr>
        <w:t>. R</w:t>
      </w:r>
      <w:r w:rsidR="009C4516">
        <w:rPr>
          <w:rFonts w:ascii="Arial" w:hAnsi="Arial" w:cs="Arial"/>
        </w:rPr>
        <w:t xml:space="preserve">espondenti </w:t>
      </w:r>
      <w:r w:rsidR="00F36FAC">
        <w:rPr>
          <w:rFonts w:ascii="Arial" w:hAnsi="Arial" w:cs="Arial"/>
        </w:rPr>
        <w:t xml:space="preserve">se </w:t>
      </w:r>
      <w:r w:rsidR="009C4516">
        <w:rPr>
          <w:rFonts w:ascii="Arial" w:hAnsi="Arial" w:cs="Arial"/>
        </w:rPr>
        <w:t>vyjadřovali k 12 z nich. U sedmi převažovaly souhlasné odpovědi, u zbylých pěti tomu bylo naopak. Podívejme se nejprve na ty, kde byl zaznamenám větší než 7</w:t>
      </w:r>
      <w:r w:rsidR="000A1CC2">
        <w:rPr>
          <w:rFonts w:ascii="Arial" w:hAnsi="Arial" w:cs="Arial"/>
        </w:rPr>
        <w:t>0</w:t>
      </w:r>
      <w:r w:rsidR="009C4516">
        <w:rPr>
          <w:rFonts w:ascii="Arial" w:hAnsi="Arial" w:cs="Arial"/>
        </w:rPr>
        <w:t>% souhlas.</w:t>
      </w:r>
    </w:p>
    <w:p w14:paraId="33F3D761" w14:textId="08E7DEDE" w:rsidR="00F41848" w:rsidRDefault="00A656E6" w:rsidP="00F41848">
      <w:pPr>
        <w:spacing w:after="0" w:line="276" w:lineRule="auto"/>
        <w:ind w:left="851" w:hanging="851"/>
        <w:rPr>
          <w:rFonts w:ascii="Arial" w:hAnsi="Arial" w:cs="Arial"/>
          <w:i/>
          <w:iCs/>
        </w:rPr>
      </w:pPr>
      <w:r w:rsidRPr="121A115E">
        <w:rPr>
          <w:rFonts w:ascii="Arial" w:hAnsi="Arial" w:cs="Arial"/>
          <w:i/>
          <w:iCs/>
        </w:rPr>
        <w:t>Graf 2</w:t>
      </w:r>
      <w:r w:rsidR="00536FC5" w:rsidRPr="121A115E">
        <w:rPr>
          <w:rFonts w:ascii="Arial" w:hAnsi="Arial" w:cs="Arial"/>
          <w:i/>
          <w:iCs/>
        </w:rPr>
        <w:t xml:space="preserve">6: </w:t>
      </w:r>
      <w:r w:rsidRPr="121A115E">
        <w:rPr>
          <w:rFonts w:ascii="Arial" w:hAnsi="Arial" w:cs="Arial"/>
          <w:i/>
          <w:iCs/>
        </w:rPr>
        <w:t>Které z Hlavních směrů revizí RVP ZV by se, podle Vás, měly realizovat také v</w:t>
      </w:r>
      <w:r w:rsidR="00042F54">
        <w:rPr>
          <w:rFonts w:ascii="Arial" w:hAnsi="Arial" w:cs="Arial"/>
          <w:i/>
          <w:iCs/>
        </w:rPr>
        <w:t> </w:t>
      </w:r>
      <w:r w:rsidRPr="121A115E">
        <w:rPr>
          <w:rFonts w:ascii="Arial" w:hAnsi="Arial" w:cs="Arial"/>
          <w:i/>
          <w:iCs/>
        </w:rPr>
        <w:t>RVP</w:t>
      </w:r>
      <w:r w:rsidR="00042F54">
        <w:rPr>
          <w:rFonts w:ascii="Arial" w:hAnsi="Arial" w:cs="Arial"/>
          <w:i/>
          <w:iCs/>
        </w:rPr>
        <w:t> </w:t>
      </w:r>
      <w:r w:rsidRPr="121A115E">
        <w:rPr>
          <w:rFonts w:ascii="Arial" w:hAnsi="Arial" w:cs="Arial"/>
          <w:i/>
          <w:iCs/>
        </w:rPr>
        <w:t>ZŠS? (N</w:t>
      </w:r>
      <w:r w:rsidR="00042F54">
        <w:rPr>
          <w:rFonts w:ascii="Arial" w:hAnsi="Arial" w:cs="Arial"/>
          <w:i/>
          <w:iCs/>
        </w:rPr>
        <w:t xml:space="preserve"> </w:t>
      </w:r>
      <w:r w:rsidRPr="121A115E">
        <w:rPr>
          <w:rFonts w:ascii="Arial" w:hAnsi="Arial" w:cs="Arial"/>
          <w:i/>
          <w:iCs/>
        </w:rPr>
        <w:t>=</w:t>
      </w:r>
      <w:r w:rsidR="00042F54">
        <w:rPr>
          <w:rFonts w:ascii="Arial" w:hAnsi="Arial" w:cs="Arial"/>
          <w:i/>
          <w:iCs/>
        </w:rPr>
        <w:t xml:space="preserve"> </w:t>
      </w:r>
      <w:r w:rsidRPr="121A115E">
        <w:rPr>
          <w:rFonts w:ascii="Arial" w:hAnsi="Arial" w:cs="Arial"/>
          <w:i/>
          <w:iCs/>
        </w:rPr>
        <w:t>138)</w:t>
      </w:r>
      <w:r w:rsidR="008E1F56" w:rsidRPr="121A115E">
        <w:rPr>
          <w:rFonts w:ascii="Arial" w:hAnsi="Arial" w:cs="Arial"/>
          <w:i/>
          <w:iCs/>
        </w:rPr>
        <w:t xml:space="preserve"> </w:t>
      </w:r>
    </w:p>
    <w:p w14:paraId="7EE31495" w14:textId="1322AA81" w:rsidR="003F3203" w:rsidRPr="00A656E6" w:rsidRDefault="001D1F3E" w:rsidP="00F41848">
      <w:pPr>
        <w:spacing w:after="120" w:line="276" w:lineRule="auto"/>
        <w:ind w:left="851" w:hanging="851"/>
        <w:rPr>
          <w:rFonts w:ascii="Arial" w:hAnsi="Arial" w:cs="Arial"/>
          <w:i/>
          <w:iCs/>
        </w:rPr>
      </w:pPr>
      <w:r>
        <w:rPr>
          <w:noProof/>
          <w:lang w:eastAsia="cs-CZ"/>
        </w:rPr>
        <w:drawing>
          <wp:inline distT="0" distB="0" distL="0" distR="0" wp14:anchorId="3579AE02" wp14:editId="61E03F3B">
            <wp:extent cx="5760720" cy="4360545"/>
            <wp:effectExtent l="0" t="0" r="0" b="1905"/>
            <wp:docPr id="75" name="Obrázek 75"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Obrázek 75" descr="Obsah obrázku stůl&#10;&#10;Popis byl vytvořen automaticky"/>
                    <pic:cNvPicPr/>
                  </pic:nvPicPr>
                  <pic:blipFill>
                    <a:blip r:embed="rId40"/>
                    <a:stretch>
                      <a:fillRect/>
                    </a:stretch>
                  </pic:blipFill>
                  <pic:spPr>
                    <a:xfrm>
                      <a:off x="0" y="0"/>
                      <a:ext cx="5760720" cy="4360545"/>
                    </a:xfrm>
                    <a:prstGeom prst="rect">
                      <a:avLst/>
                    </a:prstGeom>
                  </pic:spPr>
                </pic:pic>
              </a:graphicData>
            </a:graphic>
          </wp:inline>
        </w:drawing>
      </w:r>
    </w:p>
    <w:p w14:paraId="7695B15C" w14:textId="77777777" w:rsidR="00DF518B" w:rsidRDefault="00DF518B" w:rsidP="00DF518B">
      <w:pPr>
        <w:spacing w:after="120" w:line="276" w:lineRule="auto"/>
        <w:jc w:val="both"/>
        <w:rPr>
          <w:rFonts w:ascii="Arial" w:hAnsi="Arial" w:cs="Arial"/>
        </w:rPr>
      </w:pPr>
      <w:r>
        <w:rPr>
          <w:rFonts w:ascii="Arial" w:hAnsi="Arial" w:cs="Arial"/>
        </w:rPr>
        <w:t>88 % respondentů souhlasilo s tím, že by mělo dojít k poskytnutí modelových částí ŠVP školám</w:t>
      </w:r>
      <w:r w:rsidRPr="121A115E">
        <w:rPr>
          <w:rFonts w:ascii="Arial" w:hAnsi="Arial" w:cs="Arial"/>
        </w:rPr>
        <w:t xml:space="preserve"> a</w:t>
      </w:r>
      <w:r>
        <w:rPr>
          <w:rFonts w:ascii="Arial" w:hAnsi="Arial" w:cs="Arial"/>
        </w:rPr>
        <w:t xml:space="preserve"> </w:t>
      </w:r>
      <w:r w:rsidRPr="1165310E">
        <w:rPr>
          <w:rFonts w:ascii="Arial" w:hAnsi="Arial" w:cs="Arial"/>
        </w:rPr>
        <w:t>84</w:t>
      </w:r>
      <w:r>
        <w:rPr>
          <w:rFonts w:ascii="Arial" w:hAnsi="Arial" w:cs="Arial"/>
        </w:rPr>
        <w:t xml:space="preserve"> %</w:t>
      </w:r>
      <w:r w:rsidRPr="121A115E">
        <w:rPr>
          <w:rFonts w:ascii="Arial" w:hAnsi="Arial" w:cs="Arial"/>
        </w:rPr>
        <w:t xml:space="preserve"> škol</w:t>
      </w:r>
      <w:r>
        <w:rPr>
          <w:rFonts w:ascii="Arial" w:hAnsi="Arial" w:cs="Arial"/>
        </w:rPr>
        <w:t xml:space="preserve"> by uvítalo poskytnutí digitálního RVP, který by sloužil pro tvorbu ŠVP.</w:t>
      </w:r>
    </w:p>
    <w:p w14:paraId="67C20B28" w14:textId="77777777" w:rsidR="00DF518B" w:rsidRDefault="00DF518B" w:rsidP="00DF518B">
      <w:pPr>
        <w:spacing w:after="120" w:line="276" w:lineRule="auto"/>
        <w:jc w:val="both"/>
        <w:rPr>
          <w:rFonts w:ascii="Arial" w:hAnsi="Arial" w:cs="Arial"/>
        </w:rPr>
      </w:pPr>
      <w:r>
        <w:rPr>
          <w:rFonts w:ascii="Arial" w:hAnsi="Arial" w:cs="Arial"/>
        </w:rPr>
        <w:t xml:space="preserve">Na třetím místě se objevilo téma směřující k posílení akcentu v kurikulu směrem k tématu „zdraví a </w:t>
      </w:r>
      <w:r w:rsidRPr="121A115E">
        <w:rPr>
          <w:rFonts w:ascii="Arial" w:hAnsi="Arial" w:cs="Arial"/>
        </w:rPr>
        <w:t>wellbeingu</w:t>
      </w:r>
      <w:r>
        <w:rPr>
          <w:rFonts w:ascii="Arial" w:hAnsi="Arial" w:cs="Arial"/>
        </w:rPr>
        <w:t xml:space="preserve"> žáků“ (71 %). Od tohoto tématu zároveň můžeme vidět výrazný úbytek „rozhodných souhlasů“ (rozhodně ano) ve prospěch „mírných souhlasů“ (spíše ano).</w:t>
      </w:r>
    </w:p>
    <w:p w14:paraId="1A32FDBC" w14:textId="26F25835" w:rsidR="00DF518B" w:rsidRDefault="00DF518B" w:rsidP="00DF518B">
      <w:pPr>
        <w:spacing w:after="120" w:line="276" w:lineRule="auto"/>
        <w:jc w:val="both"/>
        <w:rPr>
          <w:rFonts w:ascii="Arial" w:hAnsi="Arial" w:cs="Arial"/>
        </w:rPr>
      </w:pPr>
      <w:r>
        <w:rPr>
          <w:rFonts w:ascii="Arial" w:hAnsi="Arial" w:cs="Arial"/>
        </w:rPr>
        <w:t xml:space="preserve">Další trojice </w:t>
      </w:r>
      <w:r w:rsidRPr="121A115E">
        <w:rPr>
          <w:rFonts w:ascii="Arial" w:hAnsi="Arial" w:cs="Arial"/>
        </w:rPr>
        <w:t xml:space="preserve">oblastí </w:t>
      </w:r>
      <w:r>
        <w:rPr>
          <w:rFonts w:ascii="Arial" w:hAnsi="Arial" w:cs="Arial"/>
        </w:rPr>
        <w:t>hlavních směrů</w:t>
      </w:r>
      <w:r w:rsidRPr="121A115E">
        <w:rPr>
          <w:rFonts w:ascii="Arial" w:hAnsi="Arial" w:cs="Arial"/>
        </w:rPr>
        <w:t xml:space="preserve"> RVP ZV</w:t>
      </w:r>
      <w:r>
        <w:rPr>
          <w:rFonts w:ascii="Arial" w:hAnsi="Arial" w:cs="Arial"/>
        </w:rPr>
        <w:t xml:space="preserve"> zaznamenala větší než 60% souhlas, a to v pořadí: propojení oborových výstupů, klíčových kompetencí a gramotností (62 %), stanovení jádrového a rozšiřujícího učiva (</w:t>
      </w:r>
      <w:r w:rsidRPr="0B5AFA48">
        <w:rPr>
          <w:rFonts w:ascii="Arial" w:hAnsi="Arial" w:cs="Arial"/>
        </w:rPr>
        <w:t>62</w:t>
      </w:r>
      <w:r>
        <w:rPr>
          <w:rFonts w:ascii="Arial" w:hAnsi="Arial" w:cs="Arial"/>
        </w:rPr>
        <w:t xml:space="preserve"> %) a zaměření kurikula na rozvoj kompetencí a gramotností </w:t>
      </w:r>
      <w:r>
        <w:rPr>
          <w:rFonts w:ascii="Arial" w:hAnsi="Arial" w:cs="Arial"/>
        </w:rPr>
        <w:lastRenderedPageBreak/>
        <w:t>žáků (60 %). Částečně se k této skupině ještě přimyká využití portfolia při hodnocení žáků (58 %).</w:t>
      </w:r>
    </w:p>
    <w:p w14:paraId="313CE6F8" w14:textId="77777777" w:rsidR="00DF518B" w:rsidRDefault="00DF518B" w:rsidP="00DF518B">
      <w:pPr>
        <w:spacing w:after="120" w:line="276" w:lineRule="auto"/>
        <w:jc w:val="both"/>
        <w:rPr>
          <w:rFonts w:ascii="Arial" w:hAnsi="Arial" w:cs="Arial"/>
        </w:rPr>
      </w:pPr>
      <w:r>
        <w:rPr>
          <w:rFonts w:ascii="Arial" w:hAnsi="Arial" w:cs="Arial"/>
        </w:rPr>
        <w:t>Tématem, u něhož je zastoupení souhlasných a nesouhlasných odpovědí takřka rovnoměrné, je rozšíření počtu disponibilních hodin (55 %).</w:t>
      </w:r>
    </w:p>
    <w:p w14:paraId="0875917D" w14:textId="01E0AE9D" w:rsidR="00DF518B" w:rsidRDefault="00DF518B" w:rsidP="00DF518B">
      <w:pPr>
        <w:spacing w:after="120" w:line="276" w:lineRule="auto"/>
        <w:jc w:val="both"/>
        <w:rPr>
          <w:rFonts w:ascii="Arial" w:hAnsi="Arial" w:cs="Arial"/>
        </w:rPr>
      </w:pPr>
      <w:r>
        <w:rPr>
          <w:rFonts w:ascii="Arial" w:hAnsi="Arial" w:cs="Arial"/>
        </w:rPr>
        <w:t xml:space="preserve">Skupina témat, u kterých převažoval nesouhlas, je tvořena čtyřmi </w:t>
      </w:r>
      <w:r w:rsidRPr="4ABAD2C1">
        <w:rPr>
          <w:rFonts w:ascii="Arial" w:hAnsi="Arial" w:cs="Arial"/>
        </w:rPr>
        <w:t>hlavními</w:t>
      </w:r>
      <w:r>
        <w:rPr>
          <w:rFonts w:ascii="Arial" w:hAnsi="Arial" w:cs="Arial"/>
        </w:rPr>
        <w:t xml:space="preserve"> </w:t>
      </w:r>
      <w:r w:rsidRPr="4ABAD2C1">
        <w:rPr>
          <w:rFonts w:ascii="Arial" w:hAnsi="Arial" w:cs="Arial"/>
        </w:rPr>
        <w:t>směry.</w:t>
      </w:r>
      <w:r>
        <w:rPr>
          <w:rFonts w:ascii="Arial" w:hAnsi="Arial" w:cs="Arial"/>
        </w:rPr>
        <w:t xml:space="preserve"> Jako nejméně podstatný pro ZŠS se respondentům jeví větší pozornost kariérovému poradenství (celkový nesouhlas 65 %), </w:t>
      </w:r>
      <w:r w:rsidRPr="121A115E">
        <w:rPr>
          <w:rFonts w:ascii="Arial" w:hAnsi="Arial" w:cs="Arial"/>
        </w:rPr>
        <w:t>kter</w:t>
      </w:r>
      <w:r w:rsidR="00B75766">
        <w:rPr>
          <w:rFonts w:ascii="Arial" w:hAnsi="Arial" w:cs="Arial"/>
        </w:rPr>
        <w:t>ý</w:t>
      </w:r>
      <w:r w:rsidRPr="121A115E">
        <w:rPr>
          <w:rFonts w:ascii="Arial" w:hAnsi="Arial" w:cs="Arial"/>
        </w:rPr>
        <w:t xml:space="preserve"> je následována</w:t>
      </w:r>
      <w:r>
        <w:rPr>
          <w:rFonts w:ascii="Arial" w:hAnsi="Arial" w:cs="Arial"/>
        </w:rPr>
        <w:t xml:space="preserve"> důrazem na demokratické a hodnotové vzdělávání (63 %).</w:t>
      </w:r>
    </w:p>
    <w:p w14:paraId="215B1046" w14:textId="3745C17B" w:rsidR="00DF518B" w:rsidRDefault="00DF518B" w:rsidP="00DF518B">
      <w:pPr>
        <w:spacing w:after="120" w:line="276" w:lineRule="auto"/>
        <w:jc w:val="both"/>
        <w:rPr>
          <w:rFonts w:ascii="Arial" w:hAnsi="Arial" w:cs="Arial"/>
        </w:rPr>
      </w:pPr>
      <w:r>
        <w:rPr>
          <w:rFonts w:ascii="Arial" w:hAnsi="Arial" w:cs="Arial"/>
        </w:rPr>
        <w:t>U směru stanovení kontinua rozvoje základních gramotností a</w:t>
      </w:r>
      <w:r w:rsidR="00EB5AC0">
        <w:rPr>
          <w:rFonts w:ascii="Arial" w:hAnsi="Arial" w:cs="Arial"/>
        </w:rPr>
        <w:t xml:space="preserve"> klíčových kompetencí</w:t>
      </w:r>
      <w:r>
        <w:rPr>
          <w:rFonts w:ascii="Arial" w:hAnsi="Arial" w:cs="Arial"/>
        </w:rPr>
        <w:t xml:space="preserve"> s několika úrovněmi se nesouhlasně vyjádřilo 61 % respondentů a v případě zavedení digitální kompetence šlo o 57 %.</w:t>
      </w:r>
    </w:p>
    <w:p w14:paraId="1B4E3154" w14:textId="331AF61E" w:rsidR="00DF518B" w:rsidRDefault="000C7F27" w:rsidP="00753EA4">
      <w:pPr>
        <w:spacing w:after="120" w:line="276" w:lineRule="auto"/>
        <w:jc w:val="both"/>
        <w:rPr>
          <w:rFonts w:ascii="Arial" w:hAnsi="Arial" w:cs="Arial"/>
        </w:rPr>
      </w:pPr>
      <w:r>
        <w:rPr>
          <w:rFonts w:ascii="Arial" w:hAnsi="Arial" w:cs="Arial"/>
        </w:rPr>
        <w:t xml:space="preserve">Druhý okruh podnětů k revizím se týkal toho, </w:t>
      </w:r>
      <w:r w:rsidRPr="121A115E">
        <w:rPr>
          <w:rFonts w:ascii="Arial" w:hAnsi="Arial" w:cs="Arial"/>
          <w:b/>
        </w:rPr>
        <w:t>co by školám nejvíce pomohlo při zavádění revizí ve školách</w:t>
      </w:r>
      <w:r>
        <w:rPr>
          <w:rFonts w:ascii="Arial" w:hAnsi="Arial" w:cs="Arial"/>
        </w:rPr>
        <w:t>.</w:t>
      </w:r>
      <w:r w:rsidR="003F3203">
        <w:rPr>
          <w:rFonts w:ascii="Arial" w:hAnsi="Arial" w:cs="Arial"/>
        </w:rPr>
        <w:t xml:space="preserve"> Dá se</w:t>
      </w:r>
      <w:r w:rsidR="001713B6">
        <w:rPr>
          <w:rFonts w:ascii="Arial" w:hAnsi="Arial" w:cs="Arial"/>
        </w:rPr>
        <w:t xml:space="preserve"> obecně</w:t>
      </w:r>
      <w:r w:rsidR="003F3203">
        <w:rPr>
          <w:rFonts w:ascii="Arial" w:hAnsi="Arial" w:cs="Arial"/>
        </w:rPr>
        <w:t xml:space="preserve"> říci, že </w:t>
      </w:r>
      <w:r w:rsidR="001713B6">
        <w:rPr>
          <w:rFonts w:ascii="Arial" w:hAnsi="Arial" w:cs="Arial"/>
        </w:rPr>
        <w:t xml:space="preserve">školy by nejvíce ocenily </w:t>
      </w:r>
      <w:r w:rsidR="001713B6" w:rsidRPr="121A115E">
        <w:rPr>
          <w:rFonts w:ascii="Arial" w:hAnsi="Arial" w:cs="Arial"/>
          <w:b/>
        </w:rPr>
        <w:t>modelové materiály a</w:t>
      </w:r>
      <w:r w:rsidR="00F41848">
        <w:rPr>
          <w:rFonts w:ascii="Arial" w:hAnsi="Arial" w:cs="Arial"/>
          <w:b/>
        </w:rPr>
        <w:t> </w:t>
      </w:r>
      <w:r w:rsidR="001713B6" w:rsidRPr="121A115E">
        <w:rPr>
          <w:rFonts w:ascii="Arial" w:hAnsi="Arial" w:cs="Arial"/>
          <w:b/>
        </w:rPr>
        <w:t>ukázky, z </w:t>
      </w:r>
      <w:r w:rsidR="00FE5553">
        <w:rPr>
          <w:rFonts w:ascii="Arial" w:hAnsi="Arial" w:cs="Arial"/>
          <w:b/>
        </w:rPr>
        <w:t>nichž</w:t>
      </w:r>
      <w:r w:rsidR="00FE5553" w:rsidRPr="121A115E">
        <w:rPr>
          <w:rFonts w:ascii="Arial" w:hAnsi="Arial" w:cs="Arial"/>
          <w:b/>
        </w:rPr>
        <w:t xml:space="preserve"> </w:t>
      </w:r>
      <w:r w:rsidR="001713B6" w:rsidRPr="121A115E">
        <w:rPr>
          <w:rFonts w:ascii="Arial" w:hAnsi="Arial" w:cs="Arial"/>
          <w:b/>
        </w:rPr>
        <w:t>by bylo zřejmé, jak ŠVP zpracovat a jak ho realizovat ve výuce</w:t>
      </w:r>
      <w:r w:rsidR="001713B6">
        <w:rPr>
          <w:rFonts w:ascii="Arial" w:hAnsi="Arial" w:cs="Arial"/>
        </w:rPr>
        <w:t xml:space="preserve">. Nejvíce souhlasných odpovědí nacházíme tedy u variant ukázkové lekce a učební materiály, které ilustrují, jak lze naplnit výstupy a učivo stanovené v RVP (97 %), modelové ŠVP pro několik různých profilů škol, které mohou sloužit jako inspirace při tvorbě </w:t>
      </w:r>
      <w:r w:rsidR="00442EAC">
        <w:rPr>
          <w:rFonts w:ascii="Arial" w:hAnsi="Arial" w:cs="Arial"/>
        </w:rPr>
        <w:t xml:space="preserve">vlastních </w:t>
      </w:r>
      <w:r w:rsidR="001713B6">
        <w:rPr>
          <w:rFonts w:ascii="Arial" w:hAnsi="Arial" w:cs="Arial"/>
        </w:rPr>
        <w:t>ŠVP (94 %) a</w:t>
      </w:r>
      <w:r w:rsidR="00442EAC">
        <w:rPr>
          <w:rFonts w:ascii="Arial" w:hAnsi="Arial" w:cs="Arial"/>
        </w:rPr>
        <w:t> </w:t>
      </w:r>
      <w:r w:rsidR="001713B6">
        <w:rPr>
          <w:rFonts w:ascii="Arial" w:hAnsi="Arial" w:cs="Arial"/>
        </w:rPr>
        <w:t xml:space="preserve">metodické materiály, které stanoví postupy, jak RVP promítnout do výuky (94 %). U této čelní trojice podpory je zajímavý podíl </w:t>
      </w:r>
      <w:r w:rsidR="0088100D">
        <w:rPr>
          <w:rFonts w:ascii="Arial" w:hAnsi="Arial" w:cs="Arial"/>
        </w:rPr>
        <w:t>„</w:t>
      </w:r>
      <w:r w:rsidR="0089751E">
        <w:rPr>
          <w:rFonts w:ascii="Arial" w:hAnsi="Arial" w:cs="Arial"/>
        </w:rPr>
        <w:t>rozhodného souhlasu“ (rozhodně ano) vůči „mírnému souhlasu“ (spíše ano). Rozhodný souhlas je totiž více zastoupen u variant, které jsou druhé a</w:t>
      </w:r>
      <w:r w:rsidR="00442EAC">
        <w:rPr>
          <w:rFonts w:ascii="Arial" w:hAnsi="Arial" w:cs="Arial"/>
        </w:rPr>
        <w:t> </w:t>
      </w:r>
      <w:r w:rsidR="0089751E">
        <w:rPr>
          <w:rFonts w:ascii="Arial" w:hAnsi="Arial" w:cs="Arial"/>
        </w:rPr>
        <w:t>třetí v</w:t>
      </w:r>
      <w:r w:rsidR="00442EAC">
        <w:rPr>
          <w:rFonts w:ascii="Arial" w:hAnsi="Arial" w:cs="Arial"/>
        </w:rPr>
        <w:t xml:space="preserve"> </w:t>
      </w:r>
      <w:r w:rsidR="0089751E">
        <w:rPr>
          <w:rFonts w:ascii="Arial" w:hAnsi="Arial" w:cs="Arial"/>
        </w:rPr>
        <w:t xml:space="preserve">pořadí než u varianty první. </w:t>
      </w:r>
    </w:p>
    <w:p w14:paraId="0BF24CC0" w14:textId="61BBE1E7" w:rsidR="000C7F27" w:rsidRDefault="003F3203" w:rsidP="00852C0B">
      <w:pPr>
        <w:spacing w:after="0" w:line="276" w:lineRule="auto"/>
        <w:ind w:left="851" w:hanging="851"/>
        <w:rPr>
          <w:rFonts w:ascii="Arial" w:hAnsi="Arial" w:cs="Arial"/>
        </w:rPr>
      </w:pPr>
      <w:r w:rsidRPr="003F3203">
        <w:rPr>
          <w:rFonts w:ascii="Arial" w:hAnsi="Arial" w:cs="Arial"/>
          <w:i/>
          <w:iCs/>
        </w:rPr>
        <w:t>Graf 2</w:t>
      </w:r>
      <w:r w:rsidR="00536FC5">
        <w:rPr>
          <w:rFonts w:ascii="Arial" w:hAnsi="Arial" w:cs="Arial"/>
          <w:i/>
          <w:iCs/>
        </w:rPr>
        <w:t>7</w:t>
      </w:r>
      <w:r w:rsidR="00536FC5" w:rsidRPr="121A115E">
        <w:rPr>
          <w:rFonts w:ascii="Arial" w:hAnsi="Arial" w:cs="Arial"/>
          <w:i/>
          <w:iCs/>
        </w:rPr>
        <w:t>:</w:t>
      </w:r>
      <w:r w:rsidRPr="003F3203">
        <w:rPr>
          <w:rFonts w:ascii="Arial" w:hAnsi="Arial" w:cs="Arial"/>
          <w:i/>
          <w:iCs/>
        </w:rPr>
        <w:t xml:space="preserve"> Co by Vám nejvíce pomohlo při chystané revizi RVP ZŠS, aby se Vám ji podařilo úspěšně promítnout do výuky u Vás ve škole? (N</w:t>
      </w:r>
      <w:r w:rsidR="00442EAC">
        <w:rPr>
          <w:rFonts w:ascii="Arial" w:hAnsi="Arial" w:cs="Arial"/>
          <w:i/>
          <w:iCs/>
        </w:rPr>
        <w:t xml:space="preserve"> </w:t>
      </w:r>
      <w:r w:rsidRPr="003F3203">
        <w:rPr>
          <w:rFonts w:ascii="Arial" w:hAnsi="Arial" w:cs="Arial"/>
          <w:i/>
          <w:iCs/>
        </w:rPr>
        <w:t>=</w:t>
      </w:r>
      <w:r w:rsidR="00442EAC">
        <w:rPr>
          <w:rFonts w:ascii="Arial" w:hAnsi="Arial" w:cs="Arial"/>
          <w:i/>
          <w:iCs/>
        </w:rPr>
        <w:t xml:space="preserve"> </w:t>
      </w:r>
      <w:r w:rsidRPr="003F3203">
        <w:rPr>
          <w:rFonts w:ascii="Arial" w:hAnsi="Arial" w:cs="Arial"/>
          <w:i/>
          <w:iCs/>
        </w:rPr>
        <w:t>136)</w:t>
      </w:r>
    </w:p>
    <w:p w14:paraId="4FBFD979" w14:textId="5EF09875" w:rsidR="00DF518B" w:rsidRDefault="00852C0B" w:rsidP="00DF518B">
      <w:pPr>
        <w:spacing w:after="120" w:line="276" w:lineRule="auto"/>
        <w:jc w:val="both"/>
        <w:rPr>
          <w:rFonts w:ascii="Arial" w:hAnsi="Arial" w:cs="Arial"/>
        </w:rPr>
      </w:pPr>
      <w:r>
        <w:rPr>
          <w:noProof/>
          <w:lang w:eastAsia="cs-CZ"/>
        </w:rPr>
        <w:drawing>
          <wp:inline distT="0" distB="0" distL="0" distR="0" wp14:anchorId="26D907F3" wp14:editId="5964045E">
            <wp:extent cx="5760720" cy="3366770"/>
            <wp:effectExtent l="0" t="0" r="0" b="5080"/>
            <wp:docPr id="76" name="Obrázek 7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ázek 76" descr="Obsah obrázku stůl&#10;&#10;Popis byl vytvořen automaticky"/>
                    <pic:cNvPicPr/>
                  </pic:nvPicPr>
                  <pic:blipFill>
                    <a:blip r:embed="rId41"/>
                    <a:stretch>
                      <a:fillRect/>
                    </a:stretch>
                  </pic:blipFill>
                  <pic:spPr>
                    <a:xfrm>
                      <a:off x="0" y="0"/>
                      <a:ext cx="5760720" cy="3366770"/>
                    </a:xfrm>
                    <a:prstGeom prst="rect">
                      <a:avLst/>
                    </a:prstGeom>
                  </pic:spPr>
                </pic:pic>
              </a:graphicData>
            </a:graphic>
          </wp:inline>
        </w:drawing>
      </w:r>
      <w:r w:rsidR="00DF518B">
        <w:rPr>
          <w:rFonts w:ascii="Arial" w:hAnsi="Arial" w:cs="Arial"/>
        </w:rPr>
        <w:t>Poměrně silný souhlas vidíme i u tradičnějších variant podpory, jako jsou semináře o novém RVP (88 %), metodické návody k hodnocení osvojení výstupů nového RVP žáky (88 %) nebo školení pro koordinátora ŠVP (85 %).</w:t>
      </w:r>
    </w:p>
    <w:p w14:paraId="12A8CEAF" w14:textId="67DAF17C" w:rsidR="00DF518B" w:rsidRDefault="00DF518B" w:rsidP="00857449">
      <w:pPr>
        <w:spacing w:after="120" w:line="276" w:lineRule="auto"/>
        <w:jc w:val="both"/>
        <w:rPr>
          <w:rFonts w:ascii="Arial" w:hAnsi="Arial" w:cs="Arial"/>
        </w:rPr>
      </w:pPr>
      <w:r>
        <w:rPr>
          <w:rFonts w:ascii="Arial" w:hAnsi="Arial" w:cs="Arial"/>
        </w:rPr>
        <w:lastRenderedPageBreak/>
        <w:t>Poslední dvojice návrhů podpory, která oproti výše uvedeným zaznamenala „pouze“ více než 65% souhlas</w:t>
      </w:r>
      <w:r w:rsidR="00E6700A">
        <w:rPr>
          <w:rFonts w:ascii="Arial" w:hAnsi="Arial" w:cs="Arial"/>
        </w:rPr>
        <w:t>,</w:t>
      </w:r>
      <w:r>
        <w:rPr>
          <w:rFonts w:ascii="Arial" w:hAnsi="Arial" w:cs="Arial"/>
        </w:rPr>
        <w:t xml:space="preserve"> je tvořena variantami větší odpočty přímé pedagogické činnosti pro koordinátora ŠVP (71 %) a podpora konzultanta přímo ve škole při vytváření nového ŠVP (66 %).</w:t>
      </w:r>
    </w:p>
    <w:p w14:paraId="556F1B81" w14:textId="77777777" w:rsidR="005B1F3E" w:rsidRDefault="005B1F3E" w:rsidP="00857449">
      <w:pPr>
        <w:spacing w:after="120" w:line="276" w:lineRule="auto"/>
        <w:jc w:val="both"/>
        <w:rPr>
          <w:rFonts w:ascii="Arial" w:hAnsi="Arial" w:cs="Arial"/>
        </w:rPr>
      </w:pPr>
    </w:p>
    <w:p w14:paraId="543BA060" w14:textId="7F58DEF4" w:rsidR="00732A59" w:rsidRPr="00DF518B" w:rsidRDefault="002619CB" w:rsidP="00753EA4">
      <w:pPr>
        <w:pStyle w:val="Nadpiskapitoly"/>
        <w:spacing w:after="120" w:line="276" w:lineRule="auto"/>
        <w:rPr>
          <w:sz w:val="32"/>
          <w:szCs w:val="28"/>
        </w:rPr>
      </w:pPr>
      <w:bookmarkStart w:id="7" w:name="_Toc113609058"/>
      <w:r w:rsidRPr="00DF518B">
        <w:rPr>
          <w:sz w:val="32"/>
          <w:szCs w:val="28"/>
        </w:rPr>
        <w:t>S</w:t>
      </w:r>
      <w:r w:rsidR="00732A59" w:rsidRPr="00DF518B">
        <w:rPr>
          <w:sz w:val="32"/>
          <w:szCs w:val="28"/>
        </w:rPr>
        <w:t>hrnutí</w:t>
      </w:r>
      <w:bookmarkEnd w:id="7"/>
    </w:p>
    <w:p w14:paraId="5687029C" w14:textId="6AAB27CB" w:rsidR="00732A59" w:rsidRDefault="00AA71CB" w:rsidP="00753EA4">
      <w:pPr>
        <w:spacing w:after="120" w:line="276" w:lineRule="auto"/>
        <w:jc w:val="both"/>
        <w:rPr>
          <w:rFonts w:ascii="Arial" w:hAnsi="Arial" w:cs="Arial"/>
        </w:rPr>
      </w:pPr>
      <w:r>
        <w:rPr>
          <w:rFonts w:ascii="Arial" w:hAnsi="Arial" w:cs="Arial"/>
        </w:rPr>
        <w:t xml:space="preserve">Zpráva obsahuje výsledky dotazníkového šetření zaměřeného na názory a zkušenosti </w:t>
      </w:r>
      <w:r w:rsidR="00830256">
        <w:rPr>
          <w:rFonts w:ascii="Arial" w:hAnsi="Arial" w:cs="Arial"/>
        </w:rPr>
        <w:t>ZŠS</w:t>
      </w:r>
      <w:r>
        <w:rPr>
          <w:rFonts w:ascii="Arial" w:hAnsi="Arial" w:cs="Arial"/>
        </w:rPr>
        <w:t xml:space="preserve"> s tvorbou ŠVP</w:t>
      </w:r>
      <w:r w:rsidR="005F12DA">
        <w:rPr>
          <w:rFonts w:ascii="Arial" w:hAnsi="Arial" w:cs="Arial"/>
        </w:rPr>
        <w:t>,</w:t>
      </w:r>
      <w:r>
        <w:rPr>
          <w:rFonts w:ascii="Arial" w:hAnsi="Arial" w:cs="Arial"/>
        </w:rPr>
        <w:t xml:space="preserve"> </w:t>
      </w:r>
      <w:r w:rsidR="00B90380">
        <w:rPr>
          <w:rFonts w:ascii="Arial" w:hAnsi="Arial" w:cs="Arial"/>
        </w:rPr>
        <w:t xml:space="preserve">s </w:t>
      </w:r>
      <w:r>
        <w:rPr>
          <w:rFonts w:ascii="Arial" w:hAnsi="Arial" w:cs="Arial"/>
        </w:rPr>
        <w:t>je</w:t>
      </w:r>
      <w:r w:rsidR="00FE5553">
        <w:rPr>
          <w:rFonts w:ascii="Arial" w:hAnsi="Arial" w:cs="Arial"/>
        </w:rPr>
        <w:t>jich</w:t>
      </w:r>
      <w:r>
        <w:rPr>
          <w:rFonts w:ascii="Arial" w:hAnsi="Arial" w:cs="Arial"/>
        </w:rPr>
        <w:t xml:space="preserve"> realizací</w:t>
      </w:r>
      <w:r w:rsidR="000B3470">
        <w:rPr>
          <w:rFonts w:ascii="Arial" w:hAnsi="Arial" w:cs="Arial"/>
        </w:rPr>
        <w:t>,</w:t>
      </w:r>
      <w:r>
        <w:rPr>
          <w:rFonts w:ascii="Arial" w:hAnsi="Arial" w:cs="Arial"/>
        </w:rPr>
        <w:t xml:space="preserve"> a dále na postoje těchto škol vůči revizím RVP ZŠS. </w:t>
      </w:r>
    </w:p>
    <w:p w14:paraId="7A80B983" w14:textId="4C683AA6" w:rsidR="00AA71CB" w:rsidRDefault="00AA71CB" w:rsidP="00753EA4">
      <w:pPr>
        <w:spacing w:after="120" w:line="276" w:lineRule="auto"/>
        <w:jc w:val="both"/>
        <w:rPr>
          <w:rFonts w:ascii="Arial" w:hAnsi="Arial" w:cs="Arial"/>
        </w:rPr>
      </w:pPr>
      <w:r>
        <w:rPr>
          <w:rFonts w:ascii="Arial" w:hAnsi="Arial" w:cs="Arial"/>
        </w:rPr>
        <w:t>K účasti bylo osloveno 320 škol, z nichž 177 se zapojilo, celý dotazník však vyplnilo jen 136</w:t>
      </w:r>
      <w:r w:rsidR="00DF518B">
        <w:rPr>
          <w:rFonts w:ascii="Arial" w:hAnsi="Arial" w:cs="Arial"/>
        </w:rPr>
        <w:t> </w:t>
      </w:r>
      <w:r>
        <w:rPr>
          <w:rFonts w:ascii="Arial" w:hAnsi="Arial" w:cs="Arial"/>
        </w:rPr>
        <w:t xml:space="preserve">škol, tj. 42,5 % z oslovených. Z 80 % šlo o menší školy s méně než 55 žáky, polovina škol měla více </w:t>
      </w:r>
      <w:r w:rsidR="00B22673">
        <w:rPr>
          <w:rFonts w:ascii="Arial" w:hAnsi="Arial" w:cs="Arial"/>
        </w:rPr>
        <w:t xml:space="preserve">součástí </w:t>
      </w:r>
      <w:r>
        <w:rPr>
          <w:rFonts w:ascii="Arial" w:hAnsi="Arial" w:cs="Arial"/>
        </w:rPr>
        <w:t xml:space="preserve">a 86 % ze zapojených škol pracovalo podle obou dílů RVP ZŠS. </w:t>
      </w:r>
    </w:p>
    <w:p w14:paraId="08EF4DA3" w14:textId="3B9A63EA" w:rsidR="00AA71CB" w:rsidRDefault="00B52F33" w:rsidP="00753EA4">
      <w:pPr>
        <w:spacing w:after="120" w:line="276" w:lineRule="auto"/>
        <w:jc w:val="both"/>
        <w:rPr>
          <w:rFonts w:ascii="Arial" w:hAnsi="Arial" w:cs="Arial"/>
        </w:rPr>
      </w:pPr>
      <w:r>
        <w:rPr>
          <w:rFonts w:ascii="Arial" w:hAnsi="Arial" w:cs="Arial"/>
        </w:rPr>
        <w:t>S</w:t>
      </w:r>
      <w:r w:rsidR="00AA71CB">
        <w:rPr>
          <w:rFonts w:ascii="Arial" w:hAnsi="Arial" w:cs="Arial"/>
        </w:rPr>
        <w:t>kupina</w:t>
      </w:r>
      <w:r>
        <w:rPr>
          <w:rFonts w:ascii="Arial" w:hAnsi="Arial" w:cs="Arial"/>
        </w:rPr>
        <w:t xml:space="preserve"> </w:t>
      </w:r>
      <w:r w:rsidR="00830256">
        <w:rPr>
          <w:rFonts w:ascii="Arial" w:hAnsi="Arial" w:cs="Arial"/>
        </w:rPr>
        <w:t>ZŠS</w:t>
      </w:r>
      <w:r>
        <w:rPr>
          <w:rFonts w:ascii="Arial" w:hAnsi="Arial" w:cs="Arial"/>
        </w:rPr>
        <w:t xml:space="preserve"> </w:t>
      </w:r>
      <w:r w:rsidR="005F12DA">
        <w:rPr>
          <w:rFonts w:ascii="Arial" w:hAnsi="Arial" w:cs="Arial"/>
        </w:rPr>
        <w:t>upravuje sv</w:t>
      </w:r>
      <w:r w:rsidR="00A74B5A">
        <w:rPr>
          <w:rFonts w:ascii="Arial" w:hAnsi="Arial" w:cs="Arial"/>
        </w:rPr>
        <w:t>ůj</w:t>
      </w:r>
      <w:r w:rsidR="005F12DA">
        <w:rPr>
          <w:rFonts w:ascii="Arial" w:hAnsi="Arial" w:cs="Arial"/>
        </w:rPr>
        <w:t xml:space="preserve"> ŠVP poměrně často, 21 % uvádí, že tak činí jednou za rok, 62</w:t>
      </w:r>
      <w:r w:rsidR="00B90380">
        <w:rPr>
          <w:rFonts w:ascii="Arial" w:hAnsi="Arial" w:cs="Arial"/>
        </w:rPr>
        <w:t> </w:t>
      </w:r>
      <w:r w:rsidR="005F12DA">
        <w:rPr>
          <w:rFonts w:ascii="Arial" w:hAnsi="Arial" w:cs="Arial"/>
        </w:rPr>
        <w:t>%</w:t>
      </w:r>
      <w:r w:rsidR="00B90380">
        <w:rPr>
          <w:rFonts w:ascii="Arial" w:hAnsi="Arial" w:cs="Arial"/>
        </w:rPr>
        <w:t> </w:t>
      </w:r>
      <w:r w:rsidR="005F12DA">
        <w:rPr>
          <w:rFonts w:ascii="Arial" w:hAnsi="Arial" w:cs="Arial"/>
        </w:rPr>
        <w:t xml:space="preserve">pak k úpravám přistupuje jednou za </w:t>
      </w:r>
      <w:r w:rsidR="00EF251F">
        <w:rPr>
          <w:rFonts w:ascii="Arial" w:hAnsi="Arial" w:cs="Arial"/>
        </w:rPr>
        <w:t xml:space="preserve">dva </w:t>
      </w:r>
      <w:r w:rsidR="000B3470">
        <w:rPr>
          <w:rFonts w:ascii="Arial" w:hAnsi="Arial" w:cs="Arial"/>
        </w:rPr>
        <w:t xml:space="preserve">roky </w:t>
      </w:r>
      <w:r w:rsidR="00EF251F">
        <w:rPr>
          <w:rFonts w:ascii="Arial" w:hAnsi="Arial" w:cs="Arial"/>
        </w:rPr>
        <w:t>až pět</w:t>
      </w:r>
      <w:r w:rsidR="005F12DA">
        <w:rPr>
          <w:rFonts w:ascii="Arial" w:hAnsi="Arial" w:cs="Arial"/>
        </w:rPr>
        <w:t xml:space="preserve"> let. Nejčastěji se těchto úprav účastní vedení školy následováno koordinátory ŠVP, nicméně 43 % škol uvedlo, že ŠVP upravují společně všichni učitelé školy. ŠVP je nejčastěji využíván k tvorbě tematických plánů, hodnocení žáků a k tvorbě IVP.</w:t>
      </w:r>
    </w:p>
    <w:p w14:paraId="7614070A" w14:textId="0E5C5081" w:rsidR="000C5BCB" w:rsidRDefault="000C5BCB" w:rsidP="00753EA4">
      <w:pPr>
        <w:spacing w:after="120" w:line="276" w:lineRule="auto"/>
        <w:jc w:val="both"/>
        <w:rPr>
          <w:rFonts w:ascii="Arial" w:hAnsi="Arial" w:cs="Arial"/>
        </w:rPr>
      </w:pPr>
      <w:r>
        <w:rPr>
          <w:rFonts w:ascii="Arial" w:hAnsi="Arial" w:cs="Arial"/>
        </w:rPr>
        <w:t xml:space="preserve">Největší část šetření byla věnována zkušenostem škol s realizací </w:t>
      </w:r>
      <w:r w:rsidR="00195C04">
        <w:rPr>
          <w:rFonts w:ascii="Arial" w:hAnsi="Arial" w:cs="Arial"/>
        </w:rPr>
        <w:t xml:space="preserve">ŠVP a tomu, zda kurikulární rámec v podobě RVP ZŠS odpovídá potřebám žáků </w:t>
      </w:r>
      <w:r w:rsidR="00011725">
        <w:rPr>
          <w:rFonts w:ascii="Arial" w:hAnsi="Arial" w:cs="Arial"/>
        </w:rPr>
        <w:t>ve vztahu</w:t>
      </w:r>
      <w:r w:rsidR="00195C04">
        <w:rPr>
          <w:rFonts w:ascii="Arial" w:hAnsi="Arial" w:cs="Arial"/>
        </w:rPr>
        <w:t xml:space="preserve"> </w:t>
      </w:r>
      <w:r w:rsidR="00011725">
        <w:rPr>
          <w:rFonts w:ascii="Arial" w:hAnsi="Arial" w:cs="Arial"/>
        </w:rPr>
        <w:t>k</w:t>
      </w:r>
      <w:r w:rsidR="00195C04">
        <w:rPr>
          <w:rFonts w:ascii="Arial" w:hAnsi="Arial" w:cs="Arial"/>
        </w:rPr>
        <w:t xml:space="preserve"> jejich uplatnění ve společnosti 21. století. </w:t>
      </w:r>
      <w:r w:rsidR="00BE25ED">
        <w:rPr>
          <w:rFonts w:ascii="Arial" w:hAnsi="Arial" w:cs="Arial"/>
        </w:rPr>
        <w:t>U č</w:t>
      </w:r>
      <w:r w:rsidR="00BE299B">
        <w:rPr>
          <w:rFonts w:ascii="Arial" w:hAnsi="Arial" w:cs="Arial"/>
        </w:rPr>
        <w:t>ást</w:t>
      </w:r>
      <w:r w:rsidR="00BE25ED">
        <w:rPr>
          <w:rFonts w:ascii="Arial" w:hAnsi="Arial" w:cs="Arial"/>
        </w:rPr>
        <w:t>i</w:t>
      </w:r>
      <w:r w:rsidR="00BE299B">
        <w:rPr>
          <w:rFonts w:ascii="Arial" w:hAnsi="Arial" w:cs="Arial"/>
        </w:rPr>
        <w:t xml:space="preserve"> témat </w:t>
      </w:r>
      <w:r w:rsidR="00BE25ED">
        <w:rPr>
          <w:rFonts w:ascii="Arial" w:hAnsi="Arial" w:cs="Arial"/>
        </w:rPr>
        <w:t>lze identifikovat</w:t>
      </w:r>
      <w:r w:rsidR="00E2592D">
        <w:rPr>
          <w:rFonts w:ascii="Arial" w:hAnsi="Arial" w:cs="Arial"/>
        </w:rPr>
        <w:t xml:space="preserve"> zhruba</w:t>
      </w:r>
      <w:r w:rsidR="00BE25ED">
        <w:rPr>
          <w:rFonts w:ascii="Arial" w:hAnsi="Arial" w:cs="Arial"/>
        </w:rPr>
        <w:t xml:space="preserve"> čtvrtinu respondentů, kteří nejsou</w:t>
      </w:r>
      <w:r w:rsidR="008341C9">
        <w:rPr>
          <w:rFonts w:ascii="Arial" w:hAnsi="Arial" w:cs="Arial"/>
        </w:rPr>
        <w:t xml:space="preserve"> spokojen</w:t>
      </w:r>
      <w:r w:rsidR="00EE2A23">
        <w:rPr>
          <w:rFonts w:ascii="Arial" w:hAnsi="Arial" w:cs="Arial"/>
        </w:rPr>
        <w:t>i</w:t>
      </w:r>
      <w:r w:rsidR="008341C9">
        <w:rPr>
          <w:rFonts w:ascii="Arial" w:hAnsi="Arial" w:cs="Arial"/>
        </w:rPr>
        <w:t xml:space="preserve"> se stávajícími </w:t>
      </w:r>
      <w:r w:rsidR="00E61A5A">
        <w:rPr>
          <w:rFonts w:ascii="Arial" w:hAnsi="Arial" w:cs="Arial"/>
        </w:rPr>
        <w:t xml:space="preserve">prvky kurikulárního rámce </w:t>
      </w:r>
      <w:r w:rsidR="00E2592D">
        <w:rPr>
          <w:rFonts w:ascii="Arial" w:hAnsi="Arial" w:cs="Arial"/>
        </w:rPr>
        <w:t xml:space="preserve">a kteří by uvítali změnu. </w:t>
      </w:r>
      <w:r w:rsidR="00F9638D">
        <w:rPr>
          <w:rFonts w:ascii="Arial" w:hAnsi="Arial" w:cs="Arial"/>
        </w:rPr>
        <w:t xml:space="preserve">Jde </w:t>
      </w:r>
      <w:r w:rsidR="00106186">
        <w:rPr>
          <w:rFonts w:ascii="Arial" w:hAnsi="Arial" w:cs="Arial"/>
        </w:rPr>
        <w:t>o téma minimálních časových dotací</w:t>
      </w:r>
      <w:r w:rsidR="001D7392">
        <w:rPr>
          <w:rFonts w:ascii="Arial" w:hAnsi="Arial" w:cs="Arial"/>
        </w:rPr>
        <w:t xml:space="preserve"> </w:t>
      </w:r>
      <w:r w:rsidR="0051454A">
        <w:rPr>
          <w:rFonts w:ascii="Arial" w:hAnsi="Arial" w:cs="Arial"/>
        </w:rPr>
        <w:t>(</w:t>
      </w:r>
      <w:r w:rsidR="00770B65">
        <w:rPr>
          <w:rFonts w:ascii="Arial" w:hAnsi="Arial" w:cs="Arial"/>
        </w:rPr>
        <w:t xml:space="preserve">dotace </w:t>
      </w:r>
      <w:r w:rsidR="007F1600">
        <w:rPr>
          <w:rFonts w:ascii="Arial" w:hAnsi="Arial" w:cs="Arial"/>
        </w:rPr>
        <w:t>jsou na hraně možností žáků, jsou přetěžováni)</w:t>
      </w:r>
      <w:r w:rsidR="00BC72F8">
        <w:rPr>
          <w:rFonts w:ascii="Arial" w:hAnsi="Arial" w:cs="Arial"/>
        </w:rPr>
        <w:t xml:space="preserve"> a</w:t>
      </w:r>
      <w:r w:rsidR="007F1600">
        <w:rPr>
          <w:rFonts w:ascii="Arial" w:hAnsi="Arial" w:cs="Arial"/>
        </w:rPr>
        <w:t xml:space="preserve"> dále </w:t>
      </w:r>
      <w:r w:rsidR="00EE2A23">
        <w:rPr>
          <w:rFonts w:ascii="Arial" w:hAnsi="Arial" w:cs="Arial"/>
        </w:rPr>
        <w:t xml:space="preserve">o </w:t>
      </w:r>
      <w:r w:rsidR="007F1600">
        <w:rPr>
          <w:rFonts w:ascii="Arial" w:hAnsi="Arial" w:cs="Arial"/>
        </w:rPr>
        <w:t>rozdělení RVP ZŠS na dva obsahově odlišné díly (</w:t>
      </w:r>
      <w:r w:rsidR="00E2308F">
        <w:rPr>
          <w:rFonts w:ascii="Arial" w:hAnsi="Arial" w:cs="Arial"/>
        </w:rPr>
        <w:t>preference</w:t>
      </w:r>
      <w:r w:rsidR="004D29D4">
        <w:rPr>
          <w:rFonts w:ascii="Arial" w:hAnsi="Arial" w:cs="Arial"/>
        </w:rPr>
        <w:t xml:space="preserve"> jiné formy obsahu nebo větší prostupnost mezi díly)</w:t>
      </w:r>
      <w:r w:rsidR="00DB496E">
        <w:rPr>
          <w:rFonts w:ascii="Arial" w:hAnsi="Arial" w:cs="Arial"/>
        </w:rPr>
        <w:t>.</w:t>
      </w:r>
    </w:p>
    <w:p w14:paraId="25943A3F" w14:textId="37D517AA" w:rsidR="00BE05CA" w:rsidRDefault="00885D87" w:rsidP="00753EA4">
      <w:pPr>
        <w:spacing w:after="120" w:line="276" w:lineRule="auto"/>
        <w:jc w:val="both"/>
        <w:rPr>
          <w:rFonts w:ascii="Arial" w:hAnsi="Arial" w:cs="Arial"/>
        </w:rPr>
      </w:pPr>
      <w:r>
        <w:rPr>
          <w:rFonts w:ascii="Arial" w:hAnsi="Arial" w:cs="Arial"/>
        </w:rPr>
        <w:t>Větší část respondentů (</w:t>
      </w:r>
      <w:r w:rsidR="00836BDE">
        <w:rPr>
          <w:rFonts w:ascii="Arial" w:hAnsi="Arial" w:cs="Arial"/>
        </w:rPr>
        <w:t xml:space="preserve">75 </w:t>
      </w:r>
      <w:r w:rsidR="00422B3E">
        <w:rPr>
          <w:rFonts w:ascii="Arial" w:hAnsi="Arial" w:cs="Arial"/>
        </w:rPr>
        <w:t xml:space="preserve">až </w:t>
      </w:r>
      <w:r w:rsidR="00836BDE">
        <w:rPr>
          <w:rFonts w:ascii="Arial" w:hAnsi="Arial" w:cs="Arial"/>
        </w:rPr>
        <w:t xml:space="preserve">95 %) </w:t>
      </w:r>
      <w:r w:rsidR="00962F37">
        <w:rPr>
          <w:rFonts w:ascii="Arial" w:hAnsi="Arial" w:cs="Arial"/>
        </w:rPr>
        <w:t>hodnotí stávající cíle formulované v RVP ZŠS jako odpovídající potřebám žáků</w:t>
      </w:r>
      <w:r w:rsidR="00C51DB6">
        <w:rPr>
          <w:rFonts w:ascii="Arial" w:hAnsi="Arial" w:cs="Arial"/>
        </w:rPr>
        <w:t xml:space="preserve">, obdobně </w:t>
      </w:r>
      <w:r w:rsidR="00C71C20">
        <w:rPr>
          <w:rFonts w:ascii="Arial" w:hAnsi="Arial" w:cs="Arial"/>
        </w:rPr>
        <w:t xml:space="preserve">se </w:t>
      </w:r>
      <w:r w:rsidR="00C51DB6">
        <w:rPr>
          <w:rFonts w:ascii="Arial" w:hAnsi="Arial" w:cs="Arial"/>
        </w:rPr>
        <w:t>vyjadřuje</w:t>
      </w:r>
      <w:r w:rsidR="00C71C20">
        <w:rPr>
          <w:rFonts w:ascii="Arial" w:hAnsi="Arial" w:cs="Arial"/>
        </w:rPr>
        <w:t xml:space="preserve"> 70 </w:t>
      </w:r>
      <w:r w:rsidR="001D7B39">
        <w:rPr>
          <w:rFonts w:ascii="Arial" w:hAnsi="Arial" w:cs="Arial"/>
        </w:rPr>
        <w:t xml:space="preserve">až </w:t>
      </w:r>
      <w:r w:rsidR="00C71C20">
        <w:rPr>
          <w:rFonts w:ascii="Arial" w:hAnsi="Arial" w:cs="Arial"/>
        </w:rPr>
        <w:t>90 % respondentů ke klíčovým kompetencím</w:t>
      </w:r>
      <w:r w:rsidR="008175A7">
        <w:rPr>
          <w:rFonts w:ascii="Arial" w:hAnsi="Arial" w:cs="Arial"/>
        </w:rPr>
        <w:t>.</w:t>
      </w:r>
      <w:r w:rsidR="00DF56FF">
        <w:rPr>
          <w:rFonts w:ascii="Arial" w:hAnsi="Arial" w:cs="Arial"/>
        </w:rPr>
        <w:t xml:space="preserve"> Kritičtější postoj lze najít u hodnocení náročnosti </w:t>
      </w:r>
      <w:r w:rsidR="002A1706">
        <w:rPr>
          <w:rFonts w:ascii="Arial" w:hAnsi="Arial" w:cs="Arial"/>
        </w:rPr>
        <w:t>dosažitelnosti</w:t>
      </w:r>
      <w:r w:rsidR="00FB5C2D">
        <w:rPr>
          <w:rFonts w:ascii="Arial" w:hAnsi="Arial" w:cs="Arial"/>
        </w:rPr>
        <w:t xml:space="preserve"> očekávaných výstupů</w:t>
      </w:r>
      <w:r w:rsidR="00826736">
        <w:rPr>
          <w:rFonts w:ascii="Arial" w:hAnsi="Arial" w:cs="Arial"/>
        </w:rPr>
        <w:t xml:space="preserve">, kde </w:t>
      </w:r>
      <w:r w:rsidR="00DD65A4">
        <w:rPr>
          <w:rFonts w:ascii="Arial" w:hAnsi="Arial" w:cs="Arial"/>
        </w:rPr>
        <w:t>více než 40 % respondentů</w:t>
      </w:r>
      <w:r w:rsidR="00B40470">
        <w:rPr>
          <w:rFonts w:ascii="Arial" w:hAnsi="Arial" w:cs="Arial"/>
        </w:rPr>
        <w:t xml:space="preserve"> uvádí, že </w:t>
      </w:r>
      <w:r w:rsidR="00AA059C">
        <w:rPr>
          <w:rFonts w:ascii="Arial" w:hAnsi="Arial" w:cs="Arial"/>
        </w:rPr>
        <w:t xml:space="preserve">náročnost </w:t>
      </w:r>
      <w:r w:rsidR="003500F7">
        <w:rPr>
          <w:rFonts w:ascii="Arial" w:hAnsi="Arial" w:cs="Arial"/>
        </w:rPr>
        <w:t>očekávaných výstupů by měla být nižší</w:t>
      </w:r>
      <w:r w:rsidR="009C73B7">
        <w:rPr>
          <w:rFonts w:ascii="Arial" w:hAnsi="Arial" w:cs="Arial"/>
        </w:rPr>
        <w:t>, neboť se žáky obsah nedaří naučit (</w:t>
      </w:r>
      <w:r w:rsidR="00E3754A">
        <w:rPr>
          <w:rFonts w:ascii="Arial" w:hAnsi="Arial" w:cs="Arial"/>
        </w:rPr>
        <w:t>u 1. dílu RVP ZŠS</w:t>
      </w:r>
      <w:r w:rsidR="00F80AAB">
        <w:rPr>
          <w:rFonts w:ascii="Arial" w:hAnsi="Arial" w:cs="Arial"/>
        </w:rPr>
        <w:t xml:space="preserve"> dokonce 47 %</w:t>
      </w:r>
      <w:r w:rsidR="00E3754A">
        <w:rPr>
          <w:rFonts w:ascii="Arial" w:hAnsi="Arial" w:cs="Arial"/>
        </w:rPr>
        <w:t>).</w:t>
      </w:r>
      <w:r w:rsidR="008575E5">
        <w:rPr>
          <w:rFonts w:ascii="Arial" w:hAnsi="Arial" w:cs="Arial"/>
        </w:rPr>
        <w:t xml:space="preserve"> </w:t>
      </w:r>
    </w:p>
    <w:p w14:paraId="45A8D025" w14:textId="0CC676B8" w:rsidR="00A72BE7" w:rsidRDefault="007B1535" w:rsidP="00EE2A23">
      <w:pPr>
        <w:spacing w:after="120" w:line="276" w:lineRule="auto"/>
        <w:jc w:val="both"/>
        <w:rPr>
          <w:rFonts w:ascii="Arial" w:hAnsi="Arial" w:cs="Arial"/>
        </w:rPr>
      </w:pPr>
      <w:r>
        <w:rPr>
          <w:rFonts w:ascii="Arial" w:hAnsi="Arial" w:cs="Arial"/>
        </w:rPr>
        <w:t>Hodnocení</w:t>
      </w:r>
      <w:r w:rsidR="00BD487F">
        <w:rPr>
          <w:rFonts w:ascii="Arial" w:hAnsi="Arial" w:cs="Arial"/>
        </w:rPr>
        <w:t xml:space="preserve"> očekávaných výstupů v jednotlivých vzdělávacích oborech</w:t>
      </w:r>
      <w:r w:rsidR="00A175CD">
        <w:rPr>
          <w:rFonts w:ascii="Arial" w:hAnsi="Arial" w:cs="Arial"/>
        </w:rPr>
        <w:t xml:space="preserve"> </w:t>
      </w:r>
      <w:r w:rsidR="00E63EBD">
        <w:rPr>
          <w:rFonts w:ascii="Arial" w:hAnsi="Arial" w:cs="Arial"/>
        </w:rPr>
        <w:t xml:space="preserve">bylo respondenty </w:t>
      </w:r>
      <w:r w:rsidR="00830256">
        <w:rPr>
          <w:rFonts w:ascii="Arial" w:hAnsi="Arial" w:cs="Arial"/>
        </w:rPr>
        <w:t xml:space="preserve">posuzováno </w:t>
      </w:r>
      <w:r w:rsidR="008A6417">
        <w:rPr>
          <w:rFonts w:ascii="Arial" w:hAnsi="Arial" w:cs="Arial"/>
        </w:rPr>
        <w:t xml:space="preserve">rovněž </w:t>
      </w:r>
      <w:r w:rsidR="007E7DE6">
        <w:rPr>
          <w:rFonts w:ascii="Arial" w:hAnsi="Arial" w:cs="Arial"/>
        </w:rPr>
        <w:t xml:space="preserve">s ohledem na </w:t>
      </w:r>
      <w:r w:rsidR="008A6417">
        <w:rPr>
          <w:rFonts w:ascii="Arial" w:hAnsi="Arial" w:cs="Arial"/>
        </w:rPr>
        <w:t>potřeby žáků. U všech vzdělávacích oborů převažoval souhlas</w:t>
      </w:r>
      <w:r w:rsidR="00CA39B9">
        <w:rPr>
          <w:rFonts w:ascii="Arial" w:hAnsi="Arial" w:cs="Arial"/>
        </w:rPr>
        <w:t xml:space="preserve"> respondentů s tím, že</w:t>
      </w:r>
      <w:r w:rsidR="00002AE7">
        <w:rPr>
          <w:rFonts w:ascii="Arial" w:hAnsi="Arial" w:cs="Arial"/>
        </w:rPr>
        <w:t xml:space="preserve"> očekávané výstupy těmto potřebám odpovídají </w:t>
      </w:r>
      <w:r w:rsidR="00AC22A1">
        <w:rPr>
          <w:rFonts w:ascii="Arial" w:hAnsi="Arial" w:cs="Arial"/>
        </w:rPr>
        <w:t xml:space="preserve">(60 </w:t>
      </w:r>
      <w:r w:rsidR="001D7B39">
        <w:rPr>
          <w:rFonts w:ascii="Arial" w:hAnsi="Arial" w:cs="Arial"/>
        </w:rPr>
        <w:t xml:space="preserve">až </w:t>
      </w:r>
      <w:r w:rsidR="00523252">
        <w:rPr>
          <w:rFonts w:ascii="Arial" w:hAnsi="Arial" w:cs="Arial"/>
        </w:rPr>
        <w:t>95 %). V</w:t>
      </w:r>
      <w:r w:rsidR="00BA49D4">
        <w:rPr>
          <w:rFonts w:ascii="Arial" w:hAnsi="Arial" w:cs="Arial"/>
        </w:rPr>
        <w:t> </w:t>
      </w:r>
      <w:r w:rsidR="00523252">
        <w:rPr>
          <w:rFonts w:ascii="Arial" w:hAnsi="Arial" w:cs="Arial"/>
        </w:rPr>
        <w:t>případě</w:t>
      </w:r>
      <w:r w:rsidR="00BA49D4">
        <w:rPr>
          <w:rFonts w:ascii="Arial" w:hAnsi="Arial" w:cs="Arial"/>
        </w:rPr>
        <w:t xml:space="preserve"> hodnocení</w:t>
      </w:r>
      <w:r w:rsidR="00EA0153">
        <w:rPr>
          <w:rFonts w:ascii="Arial" w:hAnsi="Arial" w:cs="Arial"/>
        </w:rPr>
        <w:t xml:space="preserve"> vzdělávacích oborů v</w:t>
      </w:r>
      <w:r w:rsidR="00FA6415">
        <w:rPr>
          <w:rFonts w:ascii="Arial" w:hAnsi="Arial" w:cs="Arial"/>
        </w:rPr>
        <w:t> I.</w:t>
      </w:r>
      <w:r w:rsidR="00EA0153">
        <w:rPr>
          <w:rFonts w:ascii="Arial" w:hAnsi="Arial" w:cs="Arial"/>
        </w:rPr>
        <w:t xml:space="preserve"> dílu RVP ZŠS</w:t>
      </w:r>
      <w:r w:rsidR="004E0C70">
        <w:rPr>
          <w:rFonts w:ascii="Arial" w:hAnsi="Arial" w:cs="Arial"/>
        </w:rPr>
        <w:t xml:space="preserve"> byly lépe hodnoceny „naukové“ vzdělávací</w:t>
      </w:r>
      <w:r w:rsidR="00CE3777">
        <w:rPr>
          <w:rFonts w:ascii="Arial" w:hAnsi="Arial" w:cs="Arial"/>
        </w:rPr>
        <w:t xml:space="preserve"> obory (a VO</w:t>
      </w:r>
      <w:r w:rsidR="00934466">
        <w:rPr>
          <w:rFonts w:ascii="Arial" w:hAnsi="Arial" w:cs="Arial"/>
        </w:rPr>
        <w:t xml:space="preserve"> </w:t>
      </w:r>
      <w:r w:rsidR="00EE2A23">
        <w:rPr>
          <w:rFonts w:ascii="Arial" w:hAnsi="Arial" w:cs="Arial"/>
        </w:rPr>
        <w:t>Č</w:t>
      </w:r>
      <w:r w:rsidR="00934466">
        <w:rPr>
          <w:rFonts w:ascii="Arial" w:hAnsi="Arial" w:cs="Arial"/>
        </w:rPr>
        <w:t>lověk a svět práce)</w:t>
      </w:r>
      <w:r w:rsidR="009B0B36">
        <w:rPr>
          <w:rFonts w:ascii="Arial" w:hAnsi="Arial" w:cs="Arial"/>
        </w:rPr>
        <w:t>. U hodnocení vzdělávacích oborů</w:t>
      </w:r>
      <w:r w:rsidR="00FA6415">
        <w:rPr>
          <w:rFonts w:ascii="Arial" w:hAnsi="Arial" w:cs="Arial"/>
        </w:rPr>
        <w:t xml:space="preserve"> II.</w:t>
      </w:r>
      <w:r w:rsidR="009B0B36">
        <w:rPr>
          <w:rFonts w:ascii="Arial" w:hAnsi="Arial" w:cs="Arial"/>
        </w:rPr>
        <w:t xml:space="preserve"> dílu RVP</w:t>
      </w:r>
      <w:r w:rsidR="00EE2A23">
        <w:rPr>
          <w:rFonts w:ascii="Arial" w:hAnsi="Arial" w:cs="Arial"/>
        </w:rPr>
        <w:t> </w:t>
      </w:r>
      <w:r w:rsidR="009B0B36">
        <w:rPr>
          <w:rFonts w:ascii="Arial" w:hAnsi="Arial" w:cs="Arial"/>
        </w:rPr>
        <w:t>ZŠS</w:t>
      </w:r>
      <w:r w:rsidR="00AF5EC6">
        <w:rPr>
          <w:rFonts w:ascii="Arial" w:hAnsi="Arial" w:cs="Arial"/>
        </w:rPr>
        <w:t xml:space="preserve"> byl zaznamenán </w:t>
      </w:r>
      <w:r w:rsidR="002B6F68">
        <w:rPr>
          <w:rFonts w:ascii="Arial" w:hAnsi="Arial" w:cs="Arial"/>
        </w:rPr>
        <w:t xml:space="preserve">vždy </w:t>
      </w:r>
      <w:proofErr w:type="gramStart"/>
      <w:r w:rsidR="00A168BA">
        <w:rPr>
          <w:rFonts w:ascii="Arial" w:hAnsi="Arial" w:cs="Arial"/>
        </w:rPr>
        <w:t>78%</w:t>
      </w:r>
      <w:proofErr w:type="gramEnd"/>
      <w:r w:rsidR="00A168BA">
        <w:rPr>
          <w:rFonts w:ascii="Arial" w:hAnsi="Arial" w:cs="Arial"/>
        </w:rPr>
        <w:t xml:space="preserve"> a vyšší souhlas s tím, že očekávané výstupy odpovídají potřebám žáků. </w:t>
      </w:r>
      <w:r w:rsidR="00DE1E06">
        <w:rPr>
          <w:rFonts w:ascii="Arial" w:hAnsi="Arial" w:cs="Arial"/>
        </w:rPr>
        <w:t>ZŠS</w:t>
      </w:r>
      <w:r w:rsidR="008904B2">
        <w:rPr>
          <w:rFonts w:ascii="Arial" w:hAnsi="Arial" w:cs="Arial"/>
        </w:rPr>
        <w:t xml:space="preserve"> vzdělávající</w:t>
      </w:r>
      <w:r w:rsidR="00DE1E06">
        <w:rPr>
          <w:rFonts w:ascii="Arial" w:hAnsi="Arial" w:cs="Arial"/>
        </w:rPr>
        <w:t xml:space="preserve"> podle </w:t>
      </w:r>
      <w:r w:rsidR="00F30B74">
        <w:rPr>
          <w:rFonts w:ascii="Arial" w:hAnsi="Arial" w:cs="Arial"/>
        </w:rPr>
        <w:t>I</w:t>
      </w:r>
      <w:r w:rsidR="00DE1E06">
        <w:rPr>
          <w:rFonts w:ascii="Arial" w:hAnsi="Arial" w:cs="Arial"/>
        </w:rPr>
        <w:t>. dílu RVP ZŠS</w:t>
      </w:r>
      <w:r w:rsidR="00914ED7">
        <w:rPr>
          <w:rFonts w:ascii="Arial" w:hAnsi="Arial" w:cs="Arial"/>
        </w:rPr>
        <w:t xml:space="preserve"> </w:t>
      </w:r>
      <w:r w:rsidR="00836509">
        <w:rPr>
          <w:rFonts w:ascii="Arial" w:hAnsi="Arial" w:cs="Arial"/>
        </w:rPr>
        <w:t xml:space="preserve">do svých ŠVP zařazují ještě </w:t>
      </w:r>
      <w:r w:rsidR="00B90C9A">
        <w:rPr>
          <w:rFonts w:ascii="Arial" w:hAnsi="Arial" w:cs="Arial"/>
        </w:rPr>
        <w:t xml:space="preserve">tři </w:t>
      </w:r>
      <w:r w:rsidR="00836509">
        <w:rPr>
          <w:rFonts w:ascii="Arial" w:hAnsi="Arial" w:cs="Arial"/>
        </w:rPr>
        <w:t>průřezová téma</w:t>
      </w:r>
      <w:r w:rsidR="007679DA">
        <w:rPr>
          <w:rFonts w:ascii="Arial" w:hAnsi="Arial" w:cs="Arial"/>
        </w:rPr>
        <w:t>ta</w:t>
      </w:r>
      <w:r w:rsidR="00B90C9A">
        <w:rPr>
          <w:rFonts w:ascii="Arial" w:hAnsi="Arial" w:cs="Arial"/>
        </w:rPr>
        <w:t>, nejčastěji jde o environmentální výchovu, osobnostní a sociální výchovu</w:t>
      </w:r>
      <w:r w:rsidR="005B2972">
        <w:rPr>
          <w:rFonts w:ascii="Arial" w:hAnsi="Arial" w:cs="Arial"/>
        </w:rPr>
        <w:t xml:space="preserve"> </w:t>
      </w:r>
      <w:r w:rsidR="00B61886">
        <w:rPr>
          <w:rFonts w:ascii="Arial" w:hAnsi="Arial" w:cs="Arial"/>
        </w:rPr>
        <w:t xml:space="preserve">a k tomu </w:t>
      </w:r>
      <w:r w:rsidR="009525E3">
        <w:rPr>
          <w:rFonts w:ascii="Arial" w:hAnsi="Arial" w:cs="Arial"/>
        </w:rPr>
        <w:t>multikulturní nebo mediální výchovu</w:t>
      </w:r>
      <w:r w:rsidR="00B314B4">
        <w:rPr>
          <w:rFonts w:ascii="Arial" w:hAnsi="Arial" w:cs="Arial"/>
        </w:rPr>
        <w:t>, kter</w:t>
      </w:r>
      <w:r w:rsidR="00EE2A23">
        <w:rPr>
          <w:rFonts w:ascii="Arial" w:hAnsi="Arial" w:cs="Arial"/>
        </w:rPr>
        <w:t>á</w:t>
      </w:r>
      <w:r w:rsidR="00B314B4">
        <w:rPr>
          <w:rFonts w:ascii="Arial" w:hAnsi="Arial" w:cs="Arial"/>
        </w:rPr>
        <w:t xml:space="preserve"> </w:t>
      </w:r>
      <w:r w:rsidR="00474B0E">
        <w:rPr>
          <w:rFonts w:ascii="Arial" w:hAnsi="Arial" w:cs="Arial"/>
        </w:rPr>
        <w:t>podle nich</w:t>
      </w:r>
      <w:r w:rsidR="00EF4A27">
        <w:rPr>
          <w:rFonts w:ascii="Arial" w:hAnsi="Arial" w:cs="Arial"/>
        </w:rPr>
        <w:t xml:space="preserve"> nejvíce odpovídají potřebám žáků. </w:t>
      </w:r>
    </w:p>
    <w:p w14:paraId="44F03267" w14:textId="6CAB5E25" w:rsidR="00DE1E06" w:rsidRDefault="002914E7" w:rsidP="00753EA4">
      <w:pPr>
        <w:spacing w:after="120" w:line="276" w:lineRule="auto"/>
        <w:jc w:val="both"/>
        <w:rPr>
          <w:rFonts w:ascii="Arial" w:hAnsi="Arial" w:cs="Arial"/>
        </w:rPr>
      </w:pPr>
      <w:r>
        <w:rPr>
          <w:rFonts w:ascii="Arial" w:hAnsi="Arial" w:cs="Arial"/>
        </w:rPr>
        <w:t>Přístupy k individualizaci výuky jsou obdobné napříč</w:t>
      </w:r>
      <w:r w:rsidR="00EB28F9">
        <w:rPr>
          <w:rFonts w:ascii="Arial" w:hAnsi="Arial" w:cs="Arial"/>
        </w:rPr>
        <w:t xml:space="preserve"> ZŠS</w:t>
      </w:r>
      <w:r w:rsidR="00B35E6A">
        <w:rPr>
          <w:rFonts w:ascii="Arial" w:hAnsi="Arial" w:cs="Arial"/>
        </w:rPr>
        <w:t xml:space="preserve">, typicky je využíván jeden či dva hlavní přístupy. </w:t>
      </w:r>
      <w:r w:rsidR="001A0C34">
        <w:rPr>
          <w:rFonts w:ascii="Arial" w:hAnsi="Arial" w:cs="Arial"/>
        </w:rPr>
        <w:t>Dominuje přitom práce s tematickými plány, rozšířené je však i zpracovávání IVP nebo</w:t>
      </w:r>
      <w:r w:rsidR="0036229F">
        <w:rPr>
          <w:rFonts w:ascii="Arial" w:hAnsi="Arial" w:cs="Arial"/>
        </w:rPr>
        <w:t xml:space="preserve"> </w:t>
      </w:r>
      <w:r w:rsidR="00D41940">
        <w:rPr>
          <w:rFonts w:ascii="Arial" w:hAnsi="Arial" w:cs="Arial"/>
        </w:rPr>
        <w:t>písemn</w:t>
      </w:r>
      <w:r w:rsidR="00C640DD">
        <w:rPr>
          <w:rFonts w:ascii="Arial" w:hAnsi="Arial" w:cs="Arial"/>
        </w:rPr>
        <w:t>ých</w:t>
      </w:r>
      <w:r w:rsidR="00D41940">
        <w:rPr>
          <w:rFonts w:ascii="Arial" w:hAnsi="Arial" w:cs="Arial"/>
        </w:rPr>
        <w:t xml:space="preserve"> plán</w:t>
      </w:r>
      <w:r w:rsidR="00C640DD">
        <w:rPr>
          <w:rFonts w:ascii="Arial" w:hAnsi="Arial" w:cs="Arial"/>
        </w:rPr>
        <w:t>ů</w:t>
      </w:r>
      <w:r w:rsidR="00CB6A43">
        <w:rPr>
          <w:rFonts w:ascii="Arial" w:hAnsi="Arial" w:cs="Arial"/>
        </w:rPr>
        <w:t xml:space="preserve"> pro žáky</w:t>
      </w:r>
      <w:r w:rsidR="008001E4">
        <w:rPr>
          <w:rFonts w:ascii="Arial" w:hAnsi="Arial" w:cs="Arial"/>
        </w:rPr>
        <w:t>.</w:t>
      </w:r>
    </w:p>
    <w:p w14:paraId="53F03C4D" w14:textId="094C5438" w:rsidR="004F167B" w:rsidRDefault="00A67164" w:rsidP="00753EA4">
      <w:pPr>
        <w:spacing w:after="120" w:line="276" w:lineRule="auto"/>
        <w:jc w:val="both"/>
        <w:rPr>
          <w:rFonts w:ascii="Arial" w:hAnsi="Arial" w:cs="Arial"/>
        </w:rPr>
      </w:pPr>
      <w:r>
        <w:rPr>
          <w:rFonts w:ascii="Arial" w:hAnsi="Arial" w:cs="Arial"/>
        </w:rPr>
        <w:t xml:space="preserve">V samotném </w:t>
      </w:r>
      <w:r w:rsidR="00C640DD">
        <w:rPr>
          <w:rFonts w:ascii="Arial" w:hAnsi="Arial" w:cs="Arial"/>
        </w:rPr>
        <w:t xml:space="preserve">vzdělávacím </w:t>
      </w:r>
      <w:r>
        <w:rPr>
          <w:rFonts w:ascii="Arial" w:hAnsi="Arial" w:cs="Arial"/>
        </w:rPr>
        <w:t>obsahu by větší část respondentů uvítala posílení sociálního učení</w:t>
      </w:r>
      <w:r w:rsidR="0064390E">
        <w:rPr>
          <w:rFonts w:ascii="Arial" w:hAnsi="Arial" w:cs="Arial"/>
        </w:rPr>
        <w:t>, konkretizaci zařazení AAK</w:t>
      </w:r>
      <w:r w:rsidR="00AD005D">
        <w:rPr>
          <w:rFonts w:ascii="Arial" w:hAnsi="Arial" w:cs="Arial"/>
        </w:rPr>
        <w:t xml:space="preserve"> nebo konkretizaci </w:t>
      </w:r>
      <w:r w:rsidR="00EE2A23">
        <w:rPr>
          <w:rFonts w:ascii="Arial" w:hAnsi="Arial" w:cs="Arial"/>
        </w:rPr>
        <w:t>R</w:t>
      </w:r>
      <w:r w:rsidR="00AD005D">
        <w:rPr>
          <w:rFonts w:ascii="Arial" w:hAnsi="Arial" w:cs="Arial"/>
        </w:rPr>
        <w:t xml:space="preserve">ehabilitační a </w:t>
      </w:r>
      <w:r w:rsidR="00EE2A23">
        <w:rPr>
          <w:rFonts w:ascii="Arial" w:hAnsi="Arial" w:cs="Arial"/>
        </w:rPr>
        <w:t>Z</w:t>
      </w:r>
      <w:r w:rsidR="00AD005D">
        <w:rPr>
          <w:rFonts w:ascii="Arial" w:hAnsi="Arial" w:cs="Arial"/>
        </w:rPr>
        <w:t xml:space="preserve">dravotní výchovy. </w:t>
      </w:r>
      <w:r w:rsidR="002829ED">
        <w:rPr>
          <w:rFonts w:ascii="Arial" w:hAnsi="Arial" w:cs="Arial"/>
        </w:rPr>
        <w:t xml:space="preserve">Naopak více </w:t>
      </w:r>
      <w:r w:rsidR="002829ED">
        <w:rPr>
          <w:rFonts w:ascii="Arial" w:hAnsi="Arial" w:cs="Arial"/>
        </w:rPr>
        <w:lastRenderedPageBreak/>
        <w:t>nesouhlasných odpovědí</w:t>
      </w:r>
      <w:r w:rsidR="000820D3">
        <w:rPr>
          <w:rFonts w:ascii="Arial" w:hAnsi="Arial" w:cs="Arial"/>
        </w:rPr>
        <w:t xml:space="preserve"> bylo zaznamenáno u návrhu na změny obsahu pracovních činností</w:t>
      </w:r>
      <w:r w:rsidR="005C3162">
        <w:rPr>
          <w:rFonts w:ascii="Arial" w:hAnsi="Arial" w:cs="Arial"/>
        </w:rPr>
        <w:t xml:space="preserve"> nebo ICT</w:t>
      </w:r>
      <w:r w:rsidR="00463CA4">
        <w:rPr>
          <w:rFonts w:ascii="Arial" w:hAnsi="Arial" w:cs="Arial"/>
        </w:rPr>
        <w:t xml:space="preserve">, včetně zařazení digitální gramotnosti. </w:t>
      </w:r>
    </w:p>
    <w:p w14:paraId="15E12F3F" w14:textId="5CA621A5" w:rsidR="00300097" w:rsidRDefault="00F2692E" w:rsidP="00753EA4">
      <w:pPr>
        <w:spacing w:after="120" w:line="276" w:lineRule="auto"/>
        <w:jc w:val="both"/>
        <w:rPr>
          <w:rFonts w:ascii="Arial" w:hAnsi="Arial" w:cs="Arial"/>
        </w:rPr>
      </w:pPr>
      <w:r>
        <w:rPr>
          <w:rFonts w:ascii="Arial" w:hAnsi="Arial" w:cs="Arial"/>
        </w:rPr>
        <w:t xml:space="preserve">Od respondentů </w:t>
      </w:r>
      <w:r w:rsidR="00434031">
        <w:rPr>
          <w:rFonts w:ascii="Arial" w:hAnsi="Arial" w:cs="Arial"/>
        </w:rPr>
        <w:t>byla sebrána řada podnětů</w:t>
      </w:r>
      <w:r w:rsidR="001378B2">
        <w:rPr>
          <w:rFonts w:ascii="Arial" w:hAnsi="Arial" w:cs="Arial"/>
        </w:rPr>
        <w:t xml:space="preserve"> </w:t>
      </w:r>
      <w:r w:rsidR="006A2A02">
        <w:rPr>
          <w:rFonts w:ascii="Arial" w:hAnsi="Arial" w:cs="Arial"/>
        </w:rPr>
        <w:t>k jednotlivým prvkům kurikula</w:t>
      </w:r>
      <w:r w:rsidR="00C43D5F">
        <w:rPr>
          <w:rFonts w:ascii="Arial" w:hAnsi="Arial" w:cs="Arial"/>
        </w:rPr>
        <w:t xml:space="preserve"> formou volných komentářů</w:t>
      </w:r>
      <w:r w:rsidR="006A2A02">
        <w:rPr>
          <w:rFonts w:ascii="Arial" w:hAnsi="Arial" w:cs="Arial"/>
        </w:rPr>
        <w:t>. Vesměs</w:t>
      </w:r>
      <w:r w:rsidR="00ED58E8">
        <w:rPr>
          <w:rFonts w:ascii="Arial" w:hAnsi="Arial" w:cs="Arial"/>
        </w:rPr>
        <w:t xml:space="preserve"> směřoval</w:t>
      </w:r>
      <w:r w:rsidR="003A159E">
        <w:rPr>
          <w:rFonts w:ascii="Arial" w:hAnsi="Arial" w:cs="Arial"/>
        </w:rPr>
        <w:t>y</w:t>
      </w:r>
      <w:r w:rsidR="00ED58E8">
        <w:rPr>
          <w:rFonts w:ascii="Arial" w:hAnsi="Arial" w:cs="Arial"/>
        </w:rPr>
        <w:t xml:space="preserve"> k</w:t>
      </w:r>
      <w:r w:rsidR="00435D34">
        <w:rPr>
          <w:rFonts w:ascii="Arial" w:hAnsi="Arial" w:cs="Arial"/>
        </w:rPr>
        <w:t>e</w:t>
      </w:r>
      <w:r w:rsidR="00321B15">
        <w:rPr>
          <w:rFonts w:ascii="Arial" w:hAnsi="Arial" w:cs="Arial"/>
        </w:rPr>
        <w:t> snížení jeho náročnosti</w:t>
      </w:r>
      <w:r w:rsidR="00855416">
        <w:rPr>
          <w:rFonts w:ascii="Arial" w:hAnsi="Arial" w:cs="Arial"/>
        </w:rPr>
        <w:t>, posílení praktičnosti</w:t>
      </w:r>
      <w:r w:rsidR="007166BB">
        <w:rPr>
          <w:rFonts w:ascii="Arial" w:hAnsi="Arial" w:cs="Arial"/>
        </w:rPr>
        <w:t>, konkrétnímu a</w:t>
      </w:r>
      <w:r w:rsidR="00852C0B">
        <w:rPr>
          <w:rFonts w:ascii="Arial" w:hAnsi="Arial" w:cs="Arial"/>
        </w:rPr>
        <w:t> </w:t>
      </w:r>
      <w:r w:rsidR="007166BB">
        <w:rPr>
          <w:rFonts w:ascii="Arial" w:hAnsi="Arial" w:cs="Arial"/>
        </w:rPr>
        <w:t>jednoduchému obsahu</w:t>
      </w:r>
      <w:r w:rsidR="00BD7B46">
        <w:rPr>
          <w:rFonts w:ascii="Arial" w:hAnsi="Arial" w:cs="Arial"/>
        </w:rPr>
        <w:t>, případně usnadnění individualizace</w:t>
      </w:r>
      <w:r w:rsidR="00812D49">
        <w:rPr>
          <w:rFonts w:ascii="Arial" w:hAnsi="Arial" w:cs="Arial"/>
        </w:rPr>
        <w:t>.</w:t>
      </w:r>
    </w:p>
    <w:p w14:paraId="3F06F040" w14:textId="2665E382" w:rsidR="00F423E5" w:rsidRDefault="0002306F" w:rsidP="00753EA4">
      <w:pPr>
        <w:spacing w:after="120" w:line="276" w:lineRule="auto"/>
        <w:jc w:val="both"/>
        <w:rPr>
          <w:rFonts w:ascii="Arial" w:hAnsi="Arial" w:cs="Arial"/>
        </w:rPr>
      </w:pPr>
      <w:r>
        <w:rPr>
          <w:rFonts w:ascii="Arial" w:hAnsi="Arial" w:cs="Arial"/>
        </w:rPr>
        <w:t xml:space="preserve">V kontextu realizace Hlavních směrů revizí RVP ZV u skupiny </w:t>
      </w:r>
      <w:r w:rsidR="00830256">
        <w:rPr>
          <w:rFonts w:ascii="Arial" w:hAnsi="Arial" w:cs="Arial"/>
        </w:rPr>
        <w:t xml:space="preserve">ZŠS </w:t>
      </w:r>
      <w:r>
        <w:rPr>
          <w:rFonts w:ascii="Arial" w:hAnsi="Arial" w:cs="Arial"/>
        </w:rPr>
        <w:t>rezonovala pozitivně zejména možnost poskytnou</w:t>
      </w:r>
      <w:r w:rsidR="00C13F58">
        <w:rPr>
          <w:rFonts w:ascii="Arial" w:hAnsi="Arial" w:cs="Arial"/>
        </w:rPr>
        <w:t>t školám</w:t>
      </w:r>
      <w:r>
        <w:rPr>
          <w:rFonts w:ascii="Arial" w:hAnsi="Arial" w:cs="Arial"/>
        </w:rPr>
        <w:t xml:space="preserve"> modelové části ŠVP</w:t>
      </w:r>
      <w:r w:rsidR="00435576">
        <w:rPr>
          <w:rFonts w:ascii="Arial" w:hAnsi="Arial" w:cs="Arial"/>
        </w:rPr>
        <w:t xml:space="preserve"> a digitální podobu ŠVP</w:t>
      </w:r>
      <w:r w:rsidR="00C13F58">
        <w:rPr>
          <w:rFonts w:ascii="Arial" w:hAnsi="Arial" w:cs="Arial"/>
        </w:rPr>
        <w:t>, ale také posílení důrazu na zdraví a wellbeing žáků</w:t>
      </w:r>
      <w:r w:rsidR="00586838">
        <w:rPr>
          <w:rFonts w:ascii="Arial" w:hAnsi="Arial" w:cs="Arial"/>
        </w:rPr>
        <w:t xml:space="preserve">. Jako naopak nejméně zajímavé se tomuto segmentu škol jeví posílení pozornosti vůči kariérovému poradenství nebo důraz na demokratické a hodnotové vzdělávání. </w:t>
      </w:r>
    </w:p>
    <w:p w14:paraId="426A1EF1" w14:textId="33FE8431" w:rsidR="003E1EE8" w:rsidRDefault="00EE5903" w:rsidP="00753EA4">
      <w:pPr>
        <w:spacing w:after="120" w:line="276" w:lineRule="auto"/>
        <w:jc w:val="both"/>
        <w:rPr>
          <w:rFonts w:ascii="Arial" w:hAnsi="Arial" w:cs="Arial"/>
        </w:rPr>
      </w:pPr>
      <w:r>
        <w:rPr>
          <w:rFonts w:ascii="Arial" w:hAnsi="Arial" w:cs="Arial"/>
        </w:rPr>
        <w:t>Jako nápomo</w:t>
      </w:r>
      <w:r w:rsidR="007606DD">
        <w:rPr>
          <w:rFonts w:ascii="Arial" w:hAnsi="Arial" w:cs="Arial"/>
        </w:rPr>
        <w:t xml:space="preserve">cné pro </w:t>
      </w:r>
      <w:r w:rsidR="001C6165">
        <w:rPr>
          <w:rFonts w:ascii="Arial" w:hAnsi="Arial" w:cs="Arial"/>
        </w:rPr>
        <w:t xml:space="preserve">zapracování </w:t>
      </w:r>
      <w:r w:rsidR="00EE5C82">
        <w:rPr>
          <w:rFonts w:ascii="Arial" w:hAnsi="Arial" w:cs="Arial"/>
        </w:rPr>
        <w:t xml:space="preserve">revizí RVP ZŠS </w:t>
      </w:r>
      <w:r w:rsidR="007B59D4">
        <w:rPr>
          <w:rFonts w:ascii="Arial" w:hAnsi="Arial" w:cs="Arial"/>
        </w:rPr>
        <w:t xml:space="preserve">by </w:t>
      </w:r>
      <w:r w:rsidR="00EE5C82">
        <w:rPr>
          <w:rFonts w:ascii="Arial" w:hAnsi="Arial" w:cs="Arial"/>
        </w:rPr>
        <w:t>školy vníma</w:t>
      </w:r>
      <w:r w:rsidR="007B59D4">
        <w:rPr>
          <w:rFonts w:ascii="Arial" w:hAnsi="Arial" w:cs="Arial"/>
        </w:rPr>
        <w:t>ly</w:t>
      </w:r>
      <w:r w:rsidR="00EE5C82">
        <w:rPr>
          <w:rFonts w:ascii="Arial" w:hAnsi="Arial" w:cs="Arial"/>
        </w:rPr>
        <w:t xml:space="preserve"> zejména různé ukázkové učební materiály a lekce, modelov</w:t>
      </w:r>
      <w:r w:rsidR="00413B5A">
        <w:rPr>
          <w:rFonts w:ascii="Arial" w:hAnsi="Arial" w:cs="Arial"/>
        </w:rPr>
        <w:t>é</w:t>
      </w:r>
      <w:r w:rsidR="00EE5C82">
        <w:rPr>
          <w:rFonts w:ascii="Arial" w:hAnsi="Arial" w:cs="Arial"/>
        </w:rPr>
        <w:t xml:space="preserve"> ŠVP</w:t>
      </w:r>
      <w:r w:rsidR="008C0ACD">
        <w:rPr>
          <w:rFonts w:ascii="Arial" w:hAnsi="Arial" w:cs="Arial"/>
        </w:rPr>
        <w:t xml:space="preserve"> </w:t>
      </w:r>
      <w:r w:rsidR="00A476A1">
        <w:rPr>
          <w:rFonts w:ascii="Arial" w:hAnsi="Arial" w:cs="Arial"/>
        </w:rPr>
        <w:t xml:space="preserve">a metodické materiály. </w:t>
      </w:r>
      <w:r w:rsidR="00A42509">
        <w:rPr>
          <w:rFonts w:ascii="Arial" w:hAnsi="Arial" w:cs="Arial"/>
        </w:rPr>
        <w:t>Vítán</w:t>
      </w:r>
      <w:r w:rsidR="00A832D4">
        <w:rPr>
          <w:rFonts w:ascii="Arial" w:hAnsi="Arial" w:cs="Arial"/>
        </w:rPr>
        <w:t>a</w:t>
      </w:r>
      <w:r w:rsidR="00A42509">
        <w:rPr>
          <w:rFonts w:ascii="Arial" w:hAnsi="Arial" w:cs="Arial"/>
        </w:rPr>
        <w:t>, i když</w:t>
      </w:r>
      <w:r w:rsidR="00BB0633">
        <w:rPr>
          <w:rFonts w:ascii="Arial" w:hAnsi="Arial" w:cs="Arial"/>
        </w:rPr>
        <w:t xml:space="preserve"> již </w:t>
      </w:r>
      <w:r w:rsidR="007D608B">
        <w:rPr>
          <w:rFonts w:ascii="Arial" w:hAnsi="Arial" w:cs="Arial"/>
        </w:rPr>
        <w:t xml:space="preserve">v menší míře, </w:t>
      </w:r>
      <w:r w:rsidR="008817FA">
        <w:rPr>
          <w:rFonts w:ascii="Arial" w:hAnsi="Arial" w:cs="Arial"/>
        </w:rPr>
        <w:t xml:space="preserve">je </w:t>
      </w:r>
      <w:r w:rsidR="00E00C2D">
        <w:rPr>
          <w:rFonts w:ascii="Arial" w:hAnsi="Arial" w:cs="Arial"/>
        </w:rPr>
        <w:t>rovněž tradiční podpor</w:t>
      </w:r>
      <w:r w:rsidR="009864F6">
        <w:rPr>
          <w:rFonts w:ascii="Arial" w:hAnsi="Arial" w:cs="Arial"/>
        </w:rPr>
        <w:t>a</w:t>
      </w:r>
      <w:r w:rsidR="00E00C2D">
        <w:rPr>
          <w:rFonts w:ascii="Arial" w:hAnsi="Arial" w:cs="Arial"/>
        </w:rPr>
        <w:t xml:space="preserve"> v podobě seminá</w:t>
      </w:r>
      <w:r w:rsidR="00252795">
        <w:rPr>
          <w:rFonts w:ascii="Arial" w:hAnsi="Arial" w:cs="Arial"/>
        </w:rPr>
        <w:t xml:space="preserve">řů, </w:t>
      </w:r>
      <w:r w:rsidR="00A734D4">
        <w:rPr>
          <w:rFonts w:ascii="Arial" w:hAnsi="Arial" w:cs="Arial"/>
        </w:rPr>
        <w:t>školení</w:t>
      </w:r>
      <w:r w:rsidR="00837E1F">
        <w:rPr>
          <w:rFonts w:ascii="Arial" w:hAnsi="Arial" w:cs="Arial"/>
        </w:rPr>
        <w:t xml:space="preserve"> a návo</w:t>
      </w:r>
      <w:r w:rsidR="004720CF">
        <w:rPr>
          <w:rFonts w:ascii="Arial" w:hAnsi="Arial" w:cs="Arial"/>
        </w:rPr>
        <w:t>dů.</w:t>
      </w:r>
      <w:r w:rsidR="00F94D62">
        <w:rPr>
          <w:rFonts w:ascii="Arial" w:hAnsi="Arial" w:cs="Arial"/>
        </w:rPr>
        <w:t xml:space="preserve"> Nejméně žádaná</w:t>
      </w:r>
      <w:r w:rsidR="001253BF">
        <w:rPr>
          <w:rFonts w:ascii="Arial" w:hAnsi="Arial" w:cs="Arial"/>
        </w:rPr>
        <w:t xml:space="preserve"> je individuální podpora</w:t>
      </w:r>
      <w:r w:rsidR="00725C1F">
        <w:rPr>
          <w:rFonts w:ascii="Arial" w:hAnsi="Arial" w:cs="Arial"/>
        </w:rPr>
        <w:t xml:space="preserve"> konzultantů přímo ve škole. </w:t>
      </w:r>
    </w:p>
    <w:p w14:paraId="50F227C9" w14:textId="5DFF353A" w:rsidR="00852C0B" w:rsidRDefault="003A1ED1" w:rsidP="00753EA4">
      <w:pPr>
        <w:spacing w:after="120" w:line="276" w:lineRule="auto"/>
        <w:jc w:val="both"/>
        <w:rPr>
          <w:rFonts w:ascii="Arial" w:hAnsi="Arial" w:cs="Arial"/>
        </w:rPr>
      </w:pPr>
      <w:r>
        <w:rPr>
          <w:rFonts w:ascii="Arial" w:hAnsi="Arial" w:cs="Arial"/>
        </w:rPr>
        <w:t>Odkaz</w:t>
      </w:r>
      <w:r w:rsidR="002B1D0B">
        <w:rPr>
          <w:rFonts w:ascii="Arial" w:hAnsi="Arial" w:cs="Arial"/>
        </w:rPr>
        <w:t xml:space="preserve"> na různorodost </w:t>
      </w:r>
      <w:r w:rsidR="009B04B1">
        <w:rPr>
          <w:rFonts w:ascii="Arial" w:hAnsi="Arial" w:cs="Arial"/>
        </w:rPr>
        <w:t>žáků</w:t>
      </w:r>
      <w:r w:rsidR="00114CFA">
        <w:rPr>
          <w:rFonts w:ascii="Arial" w:hAnsi="Arial" w:cs="Arial"/>
        </w:rPr>
        <w:t xml:space="preserve"> </w:t>
      </w:r>
      <w:r w:rsidR="009752F6">
        <w:rPr>
          <w:rFonts w:ascii="Arial" w:hAnsi="Arial" w:cs="Arial"/>
        </w:rPr>
        <w:t xml:space="preserve">a nutnost </w:t>
      </w:r>
      <w:r w:rsidR="00E52ABF">
        <w:rPr>
          <w:rFonts w:ascii="Arial" w:hAnsi="Arial" w:cs="Arial"/>
        </w:rPr>
        <w:t xml:space="preserve">silně </w:t>
      </w:r>
      <w:r w:rsidR="009752F6">
        <w:rPr>
          <w:rFonts w:ascii="Arial" w:hAnsi="Arial" w:cs="Arial"/>
        </w:rPr>
        <w:t xml:space="preserve">individualizovat výuku </w:t>
      </w:r>
      <w:r w:rsidR="009D4B23">
        <w:rPr>
          <w:rFonts w:ascii="Arial" w:hAnsi="Arial" w:cs="Arial"/>
        </w:rPr>
        <w:t>v ZŠS byl jedním z</w:t>
      </w:r>
      <w:r w:rsidR="0033579D">
        <w:rPr>
          <w:rFonts w:ascii="Arial" w:hAnsi="Arial" w:cs="Arial"/>
        </w:rPr>
        <w:t> </w:t>
      </w:r>
      <w:r w:rsidR="009D4B23">
        <w:rPr>
          <w:rFonts w:ascii="Arial" w:hAnsi="Arial" w:cs="Arial"/>
        </w:rPr>
        <w:t>hlavních</w:t>
      </w:r>
      <w:r w:rsidR="0033579D">
        <w:rPr>
          <w:rFonts w:ascii="Arial" w:hAnsi="Arial" w:cs="Arial"/>
        </w:rPr>
        <w:t xml:space="preserve"> </w:t>
      </w:r>
      <w:r w:rsidR="003C5EE9">
        <w:rPr>
          <w:rFonts w:ascii="Arial" w:hAnsi="Arial" w:cs="Arial"/>
        </w:rPr>
        <w:t xml:space="preserve">akcentů zaznívajících </w:t>
      </w:r>
      <w:r w:rsidR="00F61408">
        <w:rPr>
          <w:rFonts w:ascii="Arial" w:hAnsi="Arial" w:cs="Arial"/>
        </w:rPr>
        <w:t xml:space="preserve">průběžně </w:t>
      </w:r>
      <w:r w:rsidR="003B2BC1">
        <w:rPr>
          <w:rFonts w:ascii="Arial" w:hAnsi="Arial" w:cs="Arial"/>
        </w:rPr>
        <w:t>v komentářích dotazníků</w:t>
      </w:r>
      <w:r w:rsidR="006A4C60">
        <w:rPr>
          <w:rFonts w:ascii="Arial" w:hAnsi="Arial" w:cs="Arial"/>
        </w:rPr>
        <w:t xml:space="preserve">. </w:t>
      </w:r>
      <w:r w:rsidR="00554CEC">
        <w:rPr>
          <w:rFonts w:ascii="Arial" w:hAnsi="Arial" w:cs="Arial"/>
        </w:rPr>
        <w:t>Respondenti vesměs</w:t>
      </w:r>
      <w:r w:rsidR="00352B02">
        <w:rPr>
          <w:rFonts w:ascii="Arial" w:hAnsi="Arial" w:cs="Arial"/>
        </w:rPr>
        <w:t xml:space="preserve"> oceňují </w:t>
      </w:r>
      <w:r w:rsidR="00EA1861">
        <w:rPr>
          <w:rFonts w:ascii="Arial" w:hAnsi="Arial" w:cs="Arial"/>
        </w:rPr>
        <w:t>určitou volnost</w:t>
      </w:r>
      <w:r w:rsidR="006373CD">
        <w:rPr>
          <w:rFonts w:ascii="Arial" w:hAnsi="Arial" w:cs="Arial"/>
        </w:rPr>
        <w:t xml:space="preserve"> </w:t>
      </w:r>
      <w:r w:rsidR="00E21C61">
        <w:rPr>
          <w:rFonts w:ascii="Arial" w:hAnsi="Arial" w:cs="Arial"/>
        </w:rPr>
        <w:t>rámcového kurikula</w:t>
      </w:r>
      <w:r w:rsidR="00D14C8C">
        <w:rPr>
          <w:rFonts w:ascii="Arial" w:hAnsi="Arial" w:cs="Arial"/>
        </w:rPr>
        <w:t xml:space="preserve"> umožňující</w:t>
      </w:r>
      <w:r w:rsidR="00202802">
        <w:rPr>
          <w:rFonts w:ascii="Arial" w:hAnsi="Arial" w:cs="Arial"/>
        </w:rPr>
        <w:t xml:space="preserve"> na</w:t>
      </w:r>
      <w:r w:rsidR="008F6111">
        <w:rPr>
          <w:rFonts w:ascii="Arial" w:hAnsi="Arial" w:cs="Arial"/>
        </w:rPr>
        <w:t>stavovat cíle</w:t>
      </w:r>
      <w:r w:rsidR="0092788D">
        <w:rPr>
          <w:rFonts w:ascii="Arial" w:hAnsi="Arial" w:cs="Arial"/>
        </w:rPr>
        <w:t xml:space="preserve"> i další komponenty kurikula</w:t>
      </w:r>
      <w:r w:rsidR="008F6111">
        <w:rPr>
          <w:rFonts w:ascii="Arial" w:hAnsi="Arial" w:cs="Arial"/>
        </w:rPr>
        <w:t xml:space="preserve"> žákům individuálně. </w:t>
      </w:r>
    </w:p>
    <w:p w14:paraId="22A9D19B" w14:textId="77777777" w:rsidR="005B1F3E" w:rsidRPr="00DF518B" w:rsidRDefault="005B1F3E" w:rsidP="00753EA4">
      <w:pPr>
        <w:spacing w:after="120" w:line="276" w:lineRule="auto"/>
        <w:jc w:val="both"/>
        <w:rPr>
          <w:rFonts w:ascii="Arial" w:hAnsi="Arial" w:cs="Arial"/>
        </w:rPr>
      </w:pPr>
    </w:p>
    <w:p w14:paraId="74D62D12" w14:textId="7E2975F2" w:rsidR="00DA072C" w:rsidRPr="00DF518B" w:rsidRDefault="002619CB" w:rsidP="002619CB">
      <w:pPr>
        <w:pStyle w:val="Nadpiskapitoly"/>
        <w:rPr>
          <w:sz w:val="32"/>
          <w:szCs w:val="32"/>
        </w:rPr>
      </w:pPr>
      <w:bookmarkStart w:id="8" w:name="_Toc113609059"/>
      <w:r w:rsidRPr="00DF518B">
        <w:rPr>
          <w:sz w:val="32"/>
          <w:szCs w:val="32"/>
        </w:rPr>
        <w:t>Závěr</w:t>
      </w:r>
      <w:bookmarkEnd w:id="8"/>
    </w:p>
    <w:p w14:paraId="5D3CE5E9" w14:textId="55536834" w:rsidR="007719CF" w:rsidRDefault="00666BF8" w:rsidP="00753EA4">
      <w:pPr>
        <w:spacing w:after="120" w:line="276" w:lineRule="auto"/>
        <w:jc w:val="both"/>
        <w:rPr>
          <w:rFonts w:ascii="Arial" w:hAnsi="Arial" w:cs="Arial"/>
        </w:rPr>
      </w:pPr>
      <w:r>
        <w:rPr>
          <w:rFonts w:ascii="Arial" w:hAnsi="Arial" w:cs="Arial"/>
        </w:rPr>
        <w:t>Na základě</w:t>
      </w:r>
      <w:r w:rsidR="006B75E6">
        <w:rPr>
          <w:rFonts w:ascii="Arial" w:hAnsi="Arial" w:cs="Arial"/>
        </w:rPr>
        <w:t xml:space="preserve"> výsledků šetření lze říci, že </w:t>
      </w:r>
      <w:r w:rsidR="00E8038A">
        <w:rPr>
          <w:rFonts w:ascii="Arial" w:hAnsi="Arial" w:cs="Arial"/>
        </w:rPr>
        <w:t xml:space="preserve">velká </w:t>
      </w:r>
      <w:r w:rsidR="00162CE3">
        <w:rPr>
          <w:rFonts w:ascii="Arial" w:hAnsi="Arial" w:cs="Arial"/>
        </w:rPr>
        <w:t>část</w:t>
      </w:r>
      <w:r w:rsidR="00E864E9">
        <w:rPr>
          <w:rFonts w:ascii="Arial" w:hAnsi="Arial" w:cs="Arial"/>
        </w:rPr>
        <w:t xml:space="preserve"> </w:t>
      </w:r>
      <w:r w:rsidR="00A832D4">
        <w:rPr>
          <w:rFonts w:ascii="Arial" w:hAnsi="Arial" w:cs="Arial"/>
        </w:rPr>
        <w:t xml:space="preserve">ZŠS je </w:t>
      </w:r>
      <w:r w:rsidR="00E864E9">
        <w:rPr>
          <w:rFonts w:ascii="Arial" w:hAnsi="Arial" w:cs="Arial"/>
        </w:rPr>
        <w:t>víceméně spokojená</w:t>
      </w:r>
      <w:r w:rsidR="004A5003">
        <w:rPr>
          <w:rFonts w:ascii="Arial" w:hAnsi="Arial" w:cs="Arial"/>
        </w:rPr>
        <w:t xml:space="preserve"> se stávajícím kurikulárním rámcem </w:t>
      </w:r>
      <w:r w:rsidR="00165DD8">
        <w:rPr>
          <w:rFonts w:ascii="Arial" w:hAnsi="Arial" w:cs="Arial"/>
        </w:rPr>
        <w:t>a má k němu spíše jen dí</w:t>
      </w:r>
      <w:r w:rsidR="003D020A">
        <w:rPr>
          <w:rFonts w:ascii="Arial" w:hAnsi="Arial" w:cs="Arial"/>
        </w:rPr>
        <w:t>lčí výhrady</w:t>
      </w:r>
      <w:r w:rsidR="00254184">
        <w:rPr>
          <w:rFonts w:ascii="Arial" w:hAnsi="Arial" w:cs="Arial"/>
        </w:rPr>
        <w:t xml:space="preserve">, které </w:t>
      </w:r>
      <w:r w:rsidR="007F28FB">
        <w:rPr>
          <w:rFonts w:ascii="Arial" w:hAnsi="Arial" w:cs="Arial"/>
        </w:rPr>
        <w:t>míří k upřesnění očekávaných výstup</w:t>
      </w:r>
      <w:r w:rsidR="004500D5">
        <w:rPr>
          <w:rFonts w:ascii="Arial" w:hAnsi="Arial" w:cs="Arial"/>
        </w:rPr>
        <w:t>ů</w:t>
      </w:r>
      <w:r w:rsidR="007F28FB">
        <w:rPr>
          <w:rFonts w:ascii="Arial" w:hAnsi="Arial" w:cs="Arial"/>
        </w:rPr>
        <w:t xml:space="preserve">, </w:t>
      </w:r>
      <w:r w:rsidR="008817FA">
        <w:rPr>
          <w:rFonts w:ascii="Arial" w:hAnsi="Arial" w:cs="Arial"/>
        </w:rPr>
        <w:t xml:space="preserve">k </w:t>
      </w:r>
      <w:r w:rsidR="007F28FB">
        <w:rPr>
          <w:rFonts w:ascii="Arial" w:hAnsi="Arial" w:cs="Arial"/>
        </w:rPr>
        <w:t>aktualizac</w:t>
      </w:r>
      <w:r w:rsidR="004500D5">
        <w:rPr>
          <w:rFonts w:ascii="Arial" w:hAnsi="Arial" w:cs="Arial"/>
        </w:rPr>
        <w:t>i</w:t>
      </w:r>
      <w:r w:rsidR="00287EB7">
        <w:rPr>
          <w:rFonts w:ascii="Arial" w:hAnsi="Arial" w:cs="Arial"/>
        </w:rPr>
        <w:t xml:space="preserve"> </w:t>
      </w:r>
      <w:r w:rsidR="00D77EF3">
        <w:rPr>
          <w:rFonts w:ascii="Arial" w:hAnsi="Arial" w:cs="Arial"/>
        </w:rPr>
        <w:t xml:space="preserve">vzdělávacího obsahu u jednotlivých vzdělávacích oblastí </w:t>
      </w:r>
      <w:r w:rsidR="00CC3D88">
        <w:rPr>
          <w:rFonts w:ascii="Arial" w:hAnsi="Arial" w:cs="Arial"/>
        </w:rPr>
        <w:t>a</w:t>
      </w:r>
      <w:r w:rsidR="00287EB7">
        <w:rPr>
          <w:rFonts w:ascii="Arial" w:hAnsi="Arial" w:cs="Arial"/>
        </w:rPr>
        <w:t xml:space="preserve"> </w:t>
      </w:r>
      <w:r w:rsidR="008817FA">
        <w:rPr>
          <w:rFonts w:ascii="Arial" w:hAnsi="Arial" w:cs="Arial"/>
        </w:rPr>
        <w:t xml:space="preserve">k </w:t>
      </w:r>
      <w:r w:rsidR="00287EB7">
        <w:rPr>
          <w:rFonts w:ascii="Arial" w:hAnsi="Arial" w:cs="Arial"/>
        </w:rPr>
        <w:t>posílení jeho praktičnosti</w:t>
      </w:r>
      <w:r w:rsidR="00CC3D88">
        <w:rPr>
          <w:rFonts w:ascii="Arial" w:hAnsi="Arial" w:cs="Arial"/>
        </w:rPr>
        <w:t>.</w:t>
      </w:r>
      <w:r w:rsidR="009A7395">
        <w:rPr>
          <w:rFonts w:ascii="Arial" w:hAnsi="Arial" w:cs="Arial"/>
        </w:rPr>
        <w:t xml:space="preserve"> </w:t>
      </w:r>
      <w:r w:rsidR="008B5884">
        <w:rPr>
          <w:rFonts w:ascii="Arial" w:hAnsi="Arial" w:cs="Arial"/>
        </w:rPr>
        <w:t xml:space="preserve">Zaznívá rovněž hlas, že by se rozhodně neměla zvýšit náročnost obsahu kurikula. </w:t>
      </w:r>
      <w:r w:rsidR="00165680">
        <w:rPr>
          <w:rFonts w:ascii="Arial" w:hAnsi="Arial" w:cs="Arial"/>
        </w:rPr>
        <w:t>Zároveň</w:t>
      </w:r>
      <w:r w:rsidR="0064305E">
        <w:rPr>
          <w:rFonts w:ascii="Arial" w:hAnsi="Arial" w:cs="Arial"/>
        </w:rPr>
        <w:t xml:space="preserve"> respondenti upozorňují na velkou pestrost skladby svých žáků a nutnost individualizovat </w:t>
      </w:r>
      <w:r w:rsidR="00980046">
        <w:rPr>
          <w:rFonts w:ascii="Arial" w:hAnsi="Arial" w:cs="Arial"/>
        </w:rPr>
        <w:t>jejich výuku</w:t>
      </w:r>
      <w:r w:rsidR="001134FE">
        <w:rPr>
          <w:rFonts w:ascii="Arial" w:hAnsi="Arial" w:cs="Arial"/>
        </w:rPr>
        <w:t>. Proto oce</w:t>
      </w:r>
      <w:r w:rsidR="00006F6F">
        <w:rPr>
          <w:rFonts w:ascii="Arial" w:hAnsi="Arial" w:cs="Arial"/>
        </w:rPr>
        <w:t>ní, když tento proces bude formálně jednoduchý</w:t>
      </w:r>
      <w:r w:rsidR="00C30329">
        <w:rPr>
          <w:rFonts w:ascii="Arial" w:hAnsi="Arial" w:cs="Arial"/>
        </w:rPr>
        <w:t>, časově</w:t>
      </w:r>
      <w:r w:rsidR="00090A6C">
        <w:rPr>
          <w:rFonts w:ascii="Arial" w:hAnsi="Arial" w:cs="Arial"/>
        </w:rPr>
        <w:t xml:space="preserve"> nenáročný. </w:t>
      </w:r>
      <w:r w:rsidR="00A033FE">
        <w:rPr>
          <w:rFonts w:ascii="Arial" w:hAnsi="Arial" w:cs="Arial"/>
        </w:rPr>
        <w:t>Zároveň oc</w:t>
      </w:r>
      <w:r w:rsidR="004726D2">
        <w:rPr>
          <w:rFonts w:ascii="Arial" w:hAnsi="Arial" w:cs="Arial"/>
        </w:rPr>
        <w:t>ení</w:t>
      </w:r>
      <w:r w:rsidR="00026B3B">
        <w:rPr>
          <w:rFonts w:ascii="Arial" w:hAnsi="Arial" w:cs="Arial"/>
        </w:rPr>
        <w:t xml:space="preserve"> příklady</w:t>
      </w:r>
      <w:r w:rsidR="001A3699">
        <w:rPr>
          <w:rFonts w:ascii="Arial" w:hAnsi="Arial" w:cs="Arial"/>
        </w:rPr>
        <w:t xml:space="preserve"> implementace revizí</w:t>
      </w:r>
      <w:r w:rsidR="00066938">
        <w:rPr>
          <w:rFonts w:ascii="Arial" w:hAnsi="Arial" w:cs="Arial"/>
        </w:rPr>
        <w:t xml:space="preserve"> </w:t>
      </w:r>
      <w:r w:rsidR="000E5A07">
        <w:rPr>
          <w:rFonts w:ascii="Arial" w:hAnsi="Arial" w:cs="Arial"/>
        </w:rPr>
        <w:t>do ŠVP</w:t>
      </w:r>
      <w:r w:rsidR="001A3699">
        <w:rPr>
          <w:rFonts w:ascii="Arial" w:hAnsi="Arial" w:cs="Arial"/>
        </w:rPr>
        <w:t xml:space="preserve">, ať už v podobě modelových ukázek </w:t>
      </w:r>
      <w:r w:rsidR="007F514B">
        <w:rPr>
          <w:rFonts w:ascii="Arial" w:hAnsi="Arial" w:cs="Arial"/>
        </w:rPr>
        <w:t xml:space="preserve">ŠVP, </w:t>
      </w:r>
      <w:r w:rsidR="00145668">
        <w:rPr>
          <w:rFonts w:ascii="Arial" w:hAnsi="Arial" w:cs="Arial"/>
        </w:rPr>
        <w:t>metodik realizace některých segmentů kurikula</w:t>
      </w:r>
      <w:r w:rsidR="008817FA">
        <w:rPr>
          <w:rFonts w:ascii="Arial" w:hAnsi="Arial" w:cs="Arial"/>
        </w:rPr>
        <w:t>,</w:t>
      </w:r>
      <w:r w:rsidR="003C061B">
        <w:rPr>
          <w:rFonts w:ascii="Arial" w:hAnsi="Arial" w:cs="Arial"/>
        </w:rPr>
        <w:t xml:space="preserve"> nebo dílčích metodických materiálů. </w:t>
      </w:r>
    </w:p>
    <w:p w14:paraId="6A35064A" w14:textId="77777777" w:rsidR="00B74F1E" w:rsidRDefault="00B74F1E" w:rsidP="00753EA4">
      <w:pPr>
        <w:spacing w:after="120" w:line="276" w:lineRule="auto"/>
        <w:jc w:val="both"/>
        <w:rPr>
          <w:rFonts w:ascii="Arial" w:hAnsi="Arial" w:cs="Arial"/>
        </w:rPr>
      </w:pPr>
    </w:p>
    <w:p w14:paraId="4BCB411C" w14:textId="30CA3BE1" w:rsidR="000C5BCB" w:rsidRPr="00F36FAC" w:rsidRDefault="000C5BCB" w:rsidP="00753EA4">
      <w:pPr>
        <w:spacing w:after="120" w:line="276" w:lineRule="auto"/>
        <w:jc w:val="both"/>
        <w:rPr>
          <w:rFonts w:ascii="Arial" w:hAnsi="Arial" w:cs="Arial"/>
          <w:color w:val="FF0000"/>
        </w:rPr>
      </w:pPr>
    </w:p>
    <w:sectPr w:rsidR="000C5BCB" w:rsidRPr="00F36FAC" w:rsidSect="008C4925">
      <w:footerReference w:type="default" r:id="rId42"/>
      <w:headerReference w:type="first" r:id="rId43"/>
      <w:pgSz w:w="11906" w:h="16838"/>
      <w:pgMar w:top="184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33A1" w14:textId="77777777" w:rsidR="00DC09FA" w:rsidRDefault="00DC09FA" w:rsidP="002A50F3">
      <w:pPr>
        <w:spacing w:after="0" w:line="240" w:lineRule="auto"/>
      </w:pPr>
      <w:r>
        <w:separator/>
      </w:r>
    </w:p>
  </w:endnote>
  <w:endnote w:type="continuationSeparator" w:id="0">
    <w:p w14:paraId="3A341BB1" w14:textId="77777777" w:rsidR="00DC09FA" w:rsidRDefault="00DC09FA" w:rsidP="002A50F3">
      <w:pPr>
        <w:spacing w:after="0" w:line="240" w:lineRule="auto"/>
      </w:pPr>
      <w:r>
        <w:continuationSeparator/>
      </w:r>
    </w:p>
  </w:endnote>
  <w:endnote w:type="continuationNotice" w:id="1">
    <w:p w14:paraId="1EA0DEF6" w14:textId="77777777" w:rsidR="00DC09FA" w:rsidRDefault="00DC0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52886"/>
      <w:docPartObj>
        <w:docPartGallery w:val="Page Numbers (Bottom of Page)"/>
        <w:docPartUnique/>
      </w:docPartObj>
    </w:sdtPr>
    <w:sdtEndPr>
      <w:rPr>
        <w:rFonts w:ascii="Arial" w:hAnsi="Arial" w:cs="Arial"/>
        <w:sz w:val="18"/>
        <w:szCs w:val="18"/>
      </w:rPr>
    </w:sdtEndPr>
    <w:sdtContent>
      <w:p w14:paraId="6D363BC2" w14:textId="5F29AA1E" w:rsidR="00AC611C" w:rsidRPr="00F13A21" w:rsidRDefault="00AC611C">
        <w:pPr>
          <w:pStyle w:val="Zpat"/>
          <w:jc w:val="center"/>
          <w:rPr>
            <w:rFonts w:ascii="Arial" w:hAnsi="Arial" w:cs="Arial"/>
            <w:sz w:val="18"/>
            <w:szCs w:val="18"/>
          </w:rPr>
        </w:pPr>
        <w:r w:rsidRPr="00F13A21">
          <w:rPr>
            <w:rFonts w:ascii="Arial" w:hAnsi="Arial" w:cs="Arial"/>
            <w:color w:val="2B579A"/>
            <w:sz w:val="18"/>
            <w:szCs w:val="18"/>
            <w:shd w:val="clear" w:color="auto" w:fill="E6E6E6"/>
          </w:rPr>
          <w:fldChar w:fldCharType="begin"/>
        </w:r>
        <w:r w:rsidRPr="00F13A21">
          <w:rPr>
            <w:rFonts w:ascii="Arial" w:hAnsi="Arial" w:cs="Arial"/>
            <w:sz w:val="18"/>
            <w:szCs w:val="18"/>
          </w:rPr>
          <w:instrText>PAGE   \* MERGEFORMAT</w:instrText>
        </w:r>
        <w:r w:rsidRPr="00F13A21">
          <w:rPr>
            <w:rFonts w:ascii="Arial" w:hAnsi="Arial" w:cs="Arial"/>
            <w:color w:val="2B579A"/>
            <w:sz w:val="18"/>
            <w:szCs w:val="18"/>
            <w:shd w:val="clear" w:color="auto" w:fill="E6E6E6"/>
          </w:rPr>
          <w:fldChar w:fldCharType="separate"/>
        </w:r>
        <w:r w:rsidR="00355699">
          <w:rPr>
            <w:rFonts w:ascii="Arial" w:hAnsi="Arial" w:cs="Arial"/>
            <w:noProof/>
            <w:sz w:val="18"/>
            <w:szCs w:val="18"/>
          </w:rPr>
          <w:t>34</w:t>
        </w:r>
        <w:r w:rsidRPr="00F13A21">
          <w:rPr>
            <w:rFonts w:ascii="Arial" w:hAnsi="Arial" w:cs="Arial"/>
            <w:color w:val="2B579A"/>
            <w:sz w:val="18"/>
            <w:szCs w:val="18"/>
            <w:shd w:val="clear" w:color="auto" w:fill="E6E6E6"/>
          </w:rPr>
          <w:fldChar w:fldCharType="end"/>
        </w:r>
      </w:p>
    </w:sdtContent>
  </w:sdt>
  <w:p w14:paraId="54018F7D" w14:textId="6EB2A0CB" w:rsidR="00AC611C" w:rsidRDefault="00AC611C" w:rsidP="009C1C16">
    <w:pPr>
      <w:pStyle w:val="Zpat"/>
      <w:tabs>
        <w:tab w:val="clear" w:pos="4536"/>
        <w:tab w:val="clear" w:pos="9072"/>
        <w:tab w:val="left" w:pos="73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D07F" w14:textId="77777777" w:rsidR="00DC09FA" w:rsidRDefault="00DC09FA" w:rsidP="002A50F3">
      <w:pPr>
        <w:spacing w:after="0" w:line="240" w:lineRule="auto"/>
      </w:pPr>
      <w:r>
        <w:separator/>
      </w:r>
    </w:p>
  </w:footnote>
  <w:footnote w:type="continuationSeparator" w:id="0">
    <w:p w14:paraId="46A2B1CC" w14:textId="77777777" w:rsidR="00DC09FA" w:rsidRDefault="00DC09FA" w:rsidP="002A50F3">
      <w:pPr>
        <w:spacing w:after="0" w:line="240" w:lineRule="auto"/>
      </w:pPr>
      <w:r>
        <w:continuationSeparator/>
      </w:r>
    </w:p>
  </w:footnote>
  <w:footnote w:type="continuationNotice" w:id="1">
    <w:p w14:paraId="0F373D73" w14:textId="77777777" w:rsidR="00DC09FA" w:rsidRDefault="00DC09FA">
      <w:pPr>
        <w:spacing w:after="0" w:line="240" w:lineRule="auto"/>
      </w:pPr>
    </w:p>
  </w:footnote>
  <w:footnote w:id="2">
    <w:p w14:paraId="28F6410B" w14:textId="5704571C" w:rsidR="00AC611C" w:rsidRPr="002A50F3" w:rsidRDefault="00AC611C">
      <w:pPr>
        <w:pStyle w:val="Textpoznpodarou"/>
        <w:rPr>
          <w:rFonts w:ascii="Arial" w:hAnsi="Arial" w:cs="Arial"/>
          <w:sz w:val="18"/>
          <w:szCs w:val="18"/>
        </w:rPr>
      </w:pPr>
      <w:r w:rsidRPr="002A50F3">
        <w:rPr>
          <w:rStyle w:val="Znakapoznpodarou"/>
          <w:rFonts w:ascii="Arial" w:hAnsi="Arial" w:cs="Arial"/>
          <w:sz w:val="18"/>
          <w:szCs w:val="18"/>
        </w:rPr>
        <w:footnoteRef/>
      </w:r>
      <w:r w:rsidRPr="002A50F3">
        <w:rPr>
          <w:rFonts w:ascii="Arial" w:hAnsi="Arial" w:cs="Arial"/>
          <w:sz w:val="18"/>
          <w:szCs w:val="18"/>
        </w:rPr>
        <w:t xml:space="preserve"> Adresář škol poskytlo MŠMT.</w:t>
      </w:r>
    </w:p>
  </w:footnote>
  <w:footnote w:id="3">
    <w:p w14:paraId="1D6F5367" w14:textId="7C54F8B7" w:rsidR="00AC611C" w:rsidRPr="0081361C" w:rsidRDefault="00AC611C">
      <w:pPr>
        <w:pStyle w:val="Textpoznpodarou"/>
        <w:rPr>
          <w:rFonts w:ascii="Arial" w:hAnsi="Arial" w:cs="Arial"/>
          <w:sz w:val="18"/>
          <w:szCs w:val="18"/>
        </w:rPr>
      </w:pPr>
      <w:r w:rsidRPr="004C1A79">
        <w:rPr>
          <w:rStyle w:val="Znakapoznpodarou"/>
          <w:rFonts w:ascii="Arial" w:hAnsi="Arial" w:cs="Arial"/>
        </w:rPr>
        <w:footnoteRef/>
      </w:r>
      <w:r w:rsidRPr="004C1A79">
        <w:rPr>
          <w:rFonts w:ascii="Arial" w:hAnsi="Arial" w:cs="Arial"/>
        </w:rPr>
        <w:t xml:space="preserve"> </w:t>
      </w:r>
      <w:r w:rsidRPr="0081361C">
        <w:rPr>
          <w:rFonts w:ascii="Arial" w:hAnsi="Arial" w:cs="Arial"/>
          <w:sz w:val="18"/>
          <w:szCs w:val="18"/>
        </w:rPr>
        <w:t>Součet souhlasných variant „rozhodně ano“ a „spíše ano“.</w:t>
      </w:r>
    </w:p>
  </w:footnote>
  <w:footnote w:id="4">
    <w:p w14:paraId="0AC230AB" w14:textId="026A5031" w:rsidR="00AC611C" w:rsidRPr="001C2275" w:rsidRDefault="00AC611C">
      <w:pPr>
        <w:pStyle w:val="Textpoznpodarou"/>
        <w:rPr>
          <w:rFonts w:ascii="Arial" w:hAnsi="Arial" w:cs="Arial"/>
          <w:sz w:val="18"/>
          <w:szCs w:val="18"/>
        </w:rPr>
      </w:pPr>
      <w:r w:rsidRPr="004C1A79">
        <w:rPr>
          <w:rStyle w:val="Znakapoznpodarou"/>
          <w:rFonts w:ascii="Arial" w:hAnsi="Arial" w:cs="Arial"/>
        </w:rPr>
        <w:footnoteRef/>
      </w:r>
      <w:r w:rsidRPr="004C1A79">
        <w:rPr>
          <w:rFonts w:ascii="Arial" w:hAnsi="Arial" w:cs="Arial"/>
        </w:rPr>
        <w:t xml:space="preserve"> </w:t>
      </w:r>
      <w:r w:rsidRPr="001C2275">
        <w:rPr>
          <w:rFonts w:ascii="Arial" w:hAnsi="Arial" w:cs="Arial"/>
          <w:sz w:val="18"/>
          <w:szCs w:val="18"/>
        </w:rPr>
        <w:t>Zde je již mnohem výrazněji zastoupena varianta „spíše ano“.</w:t>
      </w:r>
    </w:p>
  </w:footnote>
  <w:footnote w:id="5">
    <w:p w14:paraId="69FBDF09" w14:textId="0F1368B6" w:rsidR="00AC611C" w:rsidRPr="0081361C" w:rsidRDefault="00AC611C">
      <w:pPr>
        <w:pStyle w:val="Textpoznpodarou"/>
        <w:rPr>
          <w:sz w:val="18"/>
          <w:szCs w:val="18"/>
        </w:rPr>
      </w:pPr>
      <w:r>
        <w:rPr>
          <w:rStyle w:val="Znakapoznpodarou"/>
        </w:rPr>
        <w:footnoteRef/>
      </w:r>
      <w:r>
        <w:t xml:space="preserve"> </w:t>
      </w:r>
      <w:r w:rsidRPr="0081361C">
        <w:rPr>
          <w:rFonts w:asciiTheme="minorBidi" w:hAnsiTheme="minorBidi"/>
          <w:sz w:val="18"/>
          <w:szCs w:val="18"/>
        </w:rPr>
        <w:t>AP – asistent pedagoga (pozn. autorů).</w:t>
      </w:r>
      <w:r w:rsidRPr="0081361C">
        <w:rPr>
          <w:sz w:val="18"/>
          <w:szCs w:val="18"/>
        </w:rPr>
        <w:t xml:space="preserve"> </w:t>
      </w:r>
    </w:p>
  </w:footnote>
  <w:footnote w:id="6">
    <w:p w14:paraId="0693B436" w14:textId="12680F80" w:rsidR="00AC611C" w:rsidRPr="00886C6D" w:rsidRDefault="00AC611C">
      <w:pPr>
        <w:pStyle w:val="Textpoznpodarou"/>
        <w:rPr>
          <w:rFonts w:ascii="Arial" w:hAnsi="Arial" w:cs="Arial"/>
          <w:sz w:val="18"/>
          <w:szCs w:val="18"/>
        </w:rPr>
      </w:pPr>
      <w:r w:rsidRPr="00886C6D">
        <w:rPr>
          <w:rStyle w:val="Znakapoznpodarou"/>
          <w:rFonts w:ascii="Arial" w:hAnsi="Arial" w:cs="Arial"/>
          <w:sz w:val="18"/>
          <w:szCs w:val="18"/>
        </w:rPr>
        <w:footnoteRef/>
      </w:r>
      <w:r w:rsidRPr="00886C6D">
        <w:rPr>
          <w:rFonts w:ascii="Arial" w:hAnsi="Arial" w:cs="Arial"/>
          <w:sz w:val="18"/>
          <w:szCs w:val="18"/>
        </w:rPr>
        <w:t xml:space="preserve"> Ukázky v celé zprávě jsou uváděny v takové podobě, v jaké je respondenti zapsali. Neprošly jazykovou úpravou. </w:t>
      </w:r>
    </w:p>
  </w:footnote>
  <w:footnote w:id="7">
    <w:p w14:paraId="4C3243C7" w14:textId="0A786575" w:rsidR="00AC611C" w:rsidRPr="00886C6D" w:rsidRDefault="00AC611C">
      <w:pPr>
        <w:pStyle w:val="Textpoznpodarou"/>
        <w:rPr>
          <w:rFonts w:ascii="Arial" w:hAnsi="Arial" w:cs="Arial"/>
          <w:sz w:val="18"/>
          <w:szCs w:val="18"/>
        </w:rPr>
      </w:pPr>
      <w:r w:rsidRPr="001E471E">
        <w:rPr>
          <w:rStyle w:val="Znakapoznpodarou"/>
          <w:rFonts w:ascii="Arial" w:hAnsi="Arial" w:cs="Arial"/>
          <w:sz w:val="18"/>
          <w:szCs w:val="18"/>
        </w:rPr>
        <w:footnoteRef/>
      </w:r>
      <w:r w:rsidRPr="001E471E">
        <w:rPr>
          <w:rFonts w:ascii="Arial" w:hAnsi="Arial" w:cs="Arial"/>
          <w:sz w:val="18"/>
          <w:szCs w:val="18"/>
        </w:rPr>
        <w:t xml:space="preserve"> </w:t>
      </w:r>
      <w:r w:rsidRPr="00886C6D">
        <w:rPr>
          <w:rFonts w:ascii="Arial" w:hAnsi="Arial" w:cs="Arial"/>
          <w:sz w:val="18"/>
          <w:szCs w:val="18"/>
        </w:rPr>
        <w:t>V našem vzorku byly škol vyučující podle II. dílu RVP ZŠS pouze čtyři.</w:t>
      </w:r>
    </w:p>
  </w:footnote>
  <w:footnote w:id="8">
    <w:p w14:paraId="70B6575B" w14:textId="64B6A7BF" w:rsidR="00AC611C" w:rsidRPr="00886C6D" w:rsidRDefault="00AC611C">
      <w:pPr>
        <w:pStyle w:val="Textpoznpodarou"/>
        <w:rPr>
          <w:rFonts w:ascii="Arial" w:hAnsi="Arial" w:cs="Arial"/>
          <w:sz w:val="18"/>
          <w:szCs w:val="18"/>
        </w:rPr>
      </w:pPr>
      <w:r w:rsidRPr="001E471E">
        <w:rPr>
          <w:rStyle w:val="Znakapoznpodarou"/>
          <w:rFonts w:ascii="Arial" w:hAnsi="Arial" w:cs="Arial"/>
          <w:sz w:val="18"/>
          <w:szCs w:val="18"/>
        </w:rPr>
        <w:footnoteRef/>
      </w:r>
      <w:r w:rsidRPr="001E471E">
        <w:rPr>
          <w:rFonts w:ascii="Arial" w:hAnsi="Arial" w:cs="Arial"/>
          <w:sz w:val="18"/>
          <w:szCs w:val="18"/>
        </w:rPr>
        <w:t xml:space="preserve"> </w:t>
      </w:r>
      <w:r w:rsidRPr="00886C6D">
        <w:rPr>
          <w:rFonts w:ascii="Arial" w:hAnsi="Arial" w:cs="Arial"/>
          <w:sz w:val="18"/>
          <w:szCs w:val="18"/>
        </w:rPr>
        <w:t xml:space="preserve">Na to, jak škola převážně přistupuje k individualizaci výuky, nemá vliv její velikost. </w:t>
      </w:r>
    </w:p>
  </w:footnote>
  <w:footnote w:id="9">
    <w:p w14:paraId="3C155D5D" w14:textId="2EDC8EBC" w:rsidR="00AC611C" w:rsidRPr="000B5356" w:rsidRDefault="00AC611C">
      <w:pPr>
        <w:pStyle w:val="Textpoznpodarou"/>
        <w:rPr>
          <w:rFonts w:ascii="Arial" w:hAnsi="Arial" w:cs="Arial"/>
        </w:rPr>
      </w:pPr>
      <w:r w:rsidRPr="00886C6D">
        <w:rPr>
          <w:rStyle w:val="Znakapoznpodarou"/>
          <w:rFonts w:ascii="Arial" w:hAnsi="Arial" w:cs="Arial"/>
          <w:sz w:val="18"/>
          <w:szCs w:val="18"/>
        </w:rPr>
        <w:footnoteRef/>
      </w:r>
      <w:r w:rsidRPr="00886C6D">
        <w:rPr>
          <w:rFonts w:ascii="Arial" w:hAnsi="Arial" w:cs="Arial"/>
          <w:sz w:val="18"/>
          <w:szCs w:val="18"/>
        </w:rPr>
        <w:t xml:space="preserve"> Např. neznamená to, že školy, které uvádějí, že využívají pouze jeden typ individualizace, využívají pouze práci s tematickými plány. U těchto škol nacházíme rovnoměrné rozdělení všech nabízených možností.</w:t>
      </w:r>
      <w:r w:rsidRPr="000B5356">
        <w:rPr>
          <w:rFonts w:ascii="Arial" w:hAnsi="Arial" w:cs="Arial"/>
        </w:rPr>
        <w:t xml:space="preserve"> </w:t>
      </w:r>
    </w:p>
  </w:footnote>
  <w:footnote w:id="10">
    <w:p w14:paraId="22717693" w14:textId="54352919" w:rsidR="00AC611C" w:rsidRPr="000D13D9" w:rsidRDefault="00AC611C">
      <w:pPr>
        <w:pStyle w:val="Textpoznpodarou"/>
        <w:rPr>
          <w:rFonts w:ascii="Arial" w:hAnsi="Arial" w:cs="Arial"/>
          <w:sz w:val="18"/>
          <w:szCs w:val="18"/>
        </w:rPr>
      </w:pPr>
      <w:r w:rsidRPr="000D13D9">
        <w:rPr>
          <w:rStyle w:val="Znakapoznpodarou"/>
          <w:rFonts w:ascii="Arial" w:hAnsi="Arial" w:cs="Arial"/>
          <w:sz w:val="18"/>
          <w:szCs w:val="18"/>
        </w:rPr>
        <w:footnoteRef/>
      </w:r>
      <w:r w:rsidRPr="000D13D9">
        <w:rPr>
          <w:rFonts w:ascii="Arial" w:hAnsi="Arial" w:cs="Arial"/>
          <w:sz w:val="18"/>
          <w:szCs w:val="18"/>
        </w:rPr>
        <w:t xml:space="preserve"> I zde v textu jsou referovány součty souhlasných, resp. nesouhlasných odpovědí. </w:t>
      </w:r>
    </w:p>
  </w:footnote>
  <w:footnote w:id="11">
    <w:p w14:paraId="65D34ED9" w14:textId="3A184A34" w:rsidR="00AC611C" w:rsidRPr="001E471E" w:rsidRDefault="00AC611C" w:rsidP="001E471E">
      <w:pPr>
        <w:pStyle w:val="Textpoznpodarou"/>
        <w:jc w:val="both"/>
        <w:rPr>
          <w:rFonts w:ascii="Arial" w:hAnsi="Arial" w:cs="Arial"/>
          <w:sz w:val="18"/>
          <w:szCs w:val="18"/>
        </w:rPr>
      </w:pPr>
      <w:r w:rsidRPr="001E471E">
        <w:rPr>
          <w:rStyle w:val="Znakapoznpodarou"/>
          <w:rFonts w:ascii="Arial" w:hAnsi="Arial" w:cs="Arial"/>
          <w:sz w:val="18"/>
          <w:szCs w:val="18"/>
        </w:rPr>
        <w:footnoteRef/>
      </w:r>
      <w:r w:rsidRPr="001E471E">
        <w:rPr>
          <w:rFonts w:ascii="Arial" w:hAnsi="Arial" w:cs="Arial"/>
          <w:sz w:val="18"/>
          <w:szCs w:val="18"/>
        </w:rPr>
        <w:t xml:space="preserve"> Vzhledem k velkému počtu vzdělávacích oblastí jsme grafy rozdělily na tři, a to po pěti, resp. čtyřech oblastech. Sledována tím je pouze vizuální přehlednost a čitelnost výsledků.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CDE1" w14:textId="3E50E5F5" w:rsidR="00AC611C" w:rsidRDefault="00AC611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34"/>
    <w:rsid w:val="00000FEA"/>
    <w:rsid w:val="00002AE7"/>
    <w:rsid w:val="00003166"/>
    <w:rsid w:val="000042A8"/>
    <w:rsid w:val="00005893"/>
    <w:rsid w:val="00006D73"/>
    <w:rsid w:val="00006F6F"/>
    <w:rsid w:val="00007642"/>
    <w:rsid w:val="00007810"/>
    <w:rsid w:val="0001042D"/>
    <w:rsid w:val="00011725"/>
    <w:rsid w:val="00012892"/>
    <w:rsid w:val="0001383F"/>
    <w:rsid w:val="00013D11"/>
    <w:rsid w:val="000206DE"/>
    <w:rsid w:val="00020BC5"/>
    <w:rsid w:val="0002306F"/>
    <w:rsid w:val="000241DF"/>
    <w:rsid w:val="000244B3"/>
    <w:rsid w:val="000245C4"/>
    <w:rsid w:val="0002461F"/>
    <w:rsid w:val="00024E14"/>
    <w:rsid w:val="0002513F"/>
    <w:rsid w:val="00026B3B"/>
    <w:rsid w:val="00032A04"/>
    <w:rsid w:val="00033058"/>
    <w:rsid w:val="00033642"/>
    <w:rsid w:val="000370E7"/>
    <w:rsid w:val="00042466"/>
    <w:rsid w:val="00042F54"/>
    <w:rsid w:val="000439FC"/>
    <w:rsid w:val="0004409F"/>
    <w:rsid w:val="000451CA"/>
    <w:rsid w:val="00045201"/>
    <w:rsid w:val="00050E87"/>
    <w:rsid w:val="00052B09"/>
    <w:rsid w:val="0005530E"/>
    <w:rsid w:val="00056413"/>
    <w:rsid w:val="00057C3D"/>
    <w:rsid w:val="000634BC"/>
    <w:rsid w:val="0006364A"/>
    <w:rsid w:val="00066938"/>
    <w:rsid w:val="000674AD"/>
    <w:rsid w:val="0007319A"/>
    <w:rsid w:val="000740F6"/>
    <w:rsid w:val="000748F7"/>
    <w:rsid w:val="00081074"/>
    <w:rsid w:val="00081E71"/>
    <w:rsid w:val="000820D3"/>
    <w:rsid w:val="000824F9"/>
    <w:rsid w:val="00082751"/>
    <w:rsid w:val="000834C3"/>
    <w:rsid w:val="000840DD"/>
    <w:rsid w:val="000845D2"/>
    <w:rsid w:val="000848BF"/>
    <w:rsid w:val="0008559F"/>
    <w:rsid w:val="00087D49"/>
    <w:rsid w:val="00090A6C"/>
    <w:rsid w:val="00091497"/>
    <w:rsid w:val="0009279E"/>
    <w:rsid w:val="00092EA8"/>
    <w:rsid w:val="0009494F"/>
    <w:rsid w:val="00095401"/>
    <w:rsid w:val="00095C43"/>
    <w:rsid w:val="00096ED6"/>
    <w:rsid w:val="000A0209"/>
    <w:rsid w:val="000A1CC2"/>
    <w:rsid w:val="000A2EB4"/>
    <w:rsid w:val="000A2FBB"/>
    <w:rsid w:val="000A75C0"/>
    <w:rsid w:val="000B01F9"/>
    <w:rsid w:val="000B2531"/>
    <w:rsid w:val="000B3470"/>
    <w:rsid w:val="000B52D2"/>
    <w:rsid w:val="000B5356"/>
    <w:rsid w:val="000B5866"/>
    <w:rsid w:val="000C4E70"/>
    <w:rsid w:val="000C5BCB"/>
    <w:rsid w:val="000C5D8A"/>
    <w:rsid w:val="000C6436"/>
    <w:rsid w:val="000C656A"/>
    <w:rsid w:val="000C7F27"/>
    <w:rsid w:val="000D13D9"/>
    <w:rsid w:val="000D1541"/>
    <w:rsid w:val="000D3D64"/>
    <w:rsid w:val="000D4438"/>
    <w:rsid w:val="000D69F3"/>
    <w:rsid w:val="000D7739"/>
    <w:rsid w:val="000E52BD"/>
    <w:rsid w:val="000E581F"/>
    <w:rsid w:val="000E5A07"/>
    <w:rsid w:val="000E5E41"/>
    <w:rsid w:val="000F0A0F"/>
    <w:rsid w:val="000F0DA0"/>
    <w:rsid w:val="000F578C"/>
    <w:rsid w:val="00100D4E"/>
    <w:rsid w:val="0010232C"/>
    <w:rsid w:val="0010289C"/>
    <w:rsid w:val="0010368D"/>
    <w:rsid w:val="001047AB"/>
    <w:rsid w:val="001054F6"/>
    <w:rsid w:val="00106186"/>
    <w:rsid w:val="001073B6"/>
    <w:rsid w:val="001115FC"/>
    <w:rsid w:val="00113108"/>
    <w:rsid w:val="001134FE"/>
    <w:rsid w:val="00114CFA"/>
    <w:rsid w:val="001165C0"/>
    <w:rsid w:val="001206A5"/>
    <w:rsid w:val="00120982"/>
    <w:rsid w:val="001215E7"/>
    <w:rsid w:val="00121D4E"/>
    <w:rsid w:val="00122EC0"/>
    <w:rsid w:val="001253BF"/>
    <w:rsid w:val="00125B87"/>
    <w:rsid w:val="00127461"/>
    <w:rsid w:val="00130860"/>
    <w:rsid w:val="00136426"/>
    <w:rsid w:val="001378B2"/>
    <w:rsid w:val="001416D9"/>
    <w:rsid w:val="00141AEC"/>
    <w:rsid w:val="00141E24"/>
    <w:rsid w:val="001422CD"/>
    <w:rsid w:val="00145668"/>
    <w:rsid w:val="00145FB4"/>
    <w:rsid w:val="00152BD7"/>
    <w:rsid w:val="00153566"/>
    <w:rsid w:val="00162CE3"/>
    <w:rsid w:val="00165680"/>
    <w:rsid w:val="00165750"/>
    <w:rsid w:val="00165DD8"/>
    <w:rsid w:val="0016652E"/>
    <w:rsid w:val="001713B6"/>
    <w:rsid w:val="001730DA"/>
    <w:rsid w:val="00174A3F"/>
    <w:rsid w:val="00174F3A"/>
    <w:rsid w:val="001758F4"/>
    <w:rsid w:val="0017613E"/>
    <w:rsid w:val="00176307"/>
    <w:rsid w:val="00176486"/>
    <w:rsid w:val="001767C3"/>
    <w:rsid w:val="00180790"/>
    <w:rsid w:val="0018139C"/>
    <w:rsid w:val="00183D6E"/>
    <w:rsid w:val="001850BF"/>
    <w:rsid w:val="00185E19"/>
    <w:rsid w:val="00186EF0"/>
    <w:rsid w:val="001877E2"/>
    <w:rsid w:val="00190A78"/>
    <w:rsid w:val="00192717"/>
    <w:rsid w:val="0019310D"/>
    <w:rsid w:val="001934EA"/>
    <w:rsid w:val="0019432E"/>
    <w:rsid w:val="00195C04"/>
    <w:rsid w:val="00196C92"/>
    <w:rsid w:val="00196DB7"/>
    <w:rsid w:val="0019749A"/>
    <w:rsid w:val="001A0C34"/>
    <w:rsid w:val="001A3699"/>
    <w:rsid w:val="001A4DC3"/>
    <w:rsid w:val="001A6F54"/>
    <w:rsid w:val="001A73DB"/>
    <w:rsid w:val="001A77C6"/>
    <w:rsid w:val="001B067C"/>
    <w:rsid w:val="001B0A97"/>
    <w:rsid w:val="001B0EB2"/>
    <w:rsid w:val="001B28CD"/>
    <w:rsid w:val="001B4074"/>
    <w:rsid w:val="001B7053"/>
    <w:rsid w:val="001C208A"/>
    <w:rsid w:val="001C2275"/>
    <w:rsid w:val="001C3114"/>
    <w:rsid w:val="001C465A"/>
    <w:rsid w:val="001C4E6C"/>
    <w:rsid w:val="001C6165"/>
    <w:rsid w:val="001C6A6B"/>
    <w:rsid w:val="001C70F5"/>
    <w:rsid w:val="001C7534"/>
    <w:rsid w:val="001D1F3E"/>
    <w:rsid w:val="001D1FF6"/>
    <w:rsid w:val="001D339A"/>
    <w:rsid w:val="001D3622"/>
    <w:rsid w:val="001D4324"/>
    <w:rsid w:val="001D458D"/>
    <w:rsid w:val="001D4A19"/>
    <w:rsid w:val="001D7192"/>
    <w:rsid w:val="001D7392"/>
    <w:rsid w:val="001D7B39"/>
    <w:rsid w:val="001E0AAF"/>
    <w:rsid w:val="001E10F1"/>
    <w:rsid w:val="001E11E6"/>
    <w:rsid w:val="001E2677"/>
    <w:rsid w:val="001E471E"/>
    <w:rsid w:val="001F352F"/>
    <w:rsid w:val="001F35C6"/>
    <w:rsid w:val="001F3A89"/>
    <w:rsid w:val="001F3EBA"/>
    <w:rsid w:val="00200BEA"/>
    <w:rsid w:val="00202147"/>
    <w:rsid w:val="00202802"/>
    <w:rsid w:val="0020496C"/>
    <w:rsid w:val="00205335"/>
    <w:rsid w:val="00206497"/>
    <w:rsid w:val="00206BDE"/>
    <w:rsid w:val="00207382"/>
    <w:rsid w:val="00210145"/>
    <w:rsid w:val="002134A8"/>
    <w:rsid w:val="00215908"/>
    <w:rsid w:val="0021683A"/>
    <w:rsid w:val="002203C2"/>
    <w:rsid w:val="00221670"/>
    <w:rsid w:val="002225CE"/>
    <w:rsid w:val="00226323"/>
    <w:rsid w:val="0023025E"/>
    <w:rsid w:val="00230F2A"/>
    <w:rsid w:val="0023405B"/>
    <w:rsid w:val="002347AD"/>
    <w:rsid w:val="002418C8"/>
    <w:rsid w:val="00243019"/>
    <w:rsid w:val="00245E4F"/>
    <w:rsid w:val="0024724A"/>
    <w:rsid w:val="00252795"/>
    <w:rsid w:val="00254184"/>
    <w:rsid w:val="00257565"/>
    <w:rsid w:val="00257E58"/>
    <w:rsid w:val="00260BCB"/>
    <w:rsid w:val="00260BE2"/>
    <w:rsid w:val="002619CB"/>
    <w:rsid w:val="00261F00"/>
    <w:rsid w:val="002624F6"/>
    <w:rsid w:val="00263360"/>
    <w:rsid w:val="00265797"/>
    <w:rsid w:val="00267F60"/>
    <w:rsid w:val="00270582"/>
    <w:rsid w:val="00271893"/>
    <w:rsid w:val="00272CF1"/>
    <w:rsid w:val="00276CC2"/>
    <w:rsid w:val="002770C6"/>
    <w:rsid w:val="00278A3A"/>
    <w:rsid w:val="002827D5"/>
    <w:rsid w:val="002829ED"/>
    <w:rsid w:val="00282D14"/>
    <w:rsid w:val="00284FDF"/>
    <w:rsid w:val="00285C89"/>
    <w:rsid w:val="0028734B"/>
    <w:rsid w:val="002878DA"/>
    <w:rsid w:val="00287EB7"/>
    <w:rsid w:val="002914E7"/>
    <w:rsid w:val="00291FAF"/>
    <w:rsid w:val="00292475"/>
    <w:rsid w:val="00292AAF"/>
    <w:rsid w:val="00292CD0"/>
    <w:rsid w:val="00293A8B"/>
    <w:rsid w:val="00293AA2"/>
    <w:rsid w:val="00295038"/>
    <w:rsid w:val="00296809"/>
    <w:rsid w:val="002A1706"/>
    <w:rsid w:val="002A2795"/>
    <w:rsid w:val="002A2FC5"/>
    <w:rsid w:val="002A50F3"/>
    <w:rsid w:val="002A642E"/>
    <w:rsid w:val="002A7AF7"/>
    <w:rsid w:val="002B0CF8"/>
    <w:rsid w:val="002B1D0B"/>
    <w:rsid w:val="002B475A"/>
    <w:rsid w:val="002B646A"/>
    <w:rsid w:val="002B69C9"/>
    <w:rsid w:val="002B6F68"/>
    <w:rsid w:val="002C2D40"/>
    <w:rsid w:val="002C3FB7"/>
    <w:rsid w:val="002C712C"/>
    <w:rsid w:val="002C72B8"/>
    <w:rsid w:val="002D1ADA"/>
    <w:rsid w:val="002D369D"/>
    <w:rsid w:val="002D3ACA"/>
    <w:rsid w:val="002E0090"/>
    <w:rsid w:val="002E11BA"/>
    <w:rsid w:val="002E1869"/>
    <w:rsid w:val="002E3636"/>
    <w:rsid w:val="002E483E"/>
    <w:rsid w:val="002E4984"/>
    <w:rsid w:val="002E5A0E"/>
    <w:rsid w:val="002E7BA0"/>
    <w:rsid w:val="002F3D32"/>
    <w:rsid w:val="002F409B"/>
    <w:rsid w:val="002F6F6C"/>
    <w:rsid w:val="00300097"/>
    <w:rsid w:val="0030325B"/>
    <w:rsid w:val="0030346D"/>
    <w:rsid w:val="00303FFA"/>
    <w:rsid w:val="00304C62"/>
    <w:rsid w:val="00305BE5"/>
    <w:rsid w:val="00310B05"/>
    <w:rsid w:val="00311B41"/>
    <w:rsid w:val="00313857"/>
    <w:rsid w:val="0031557C"/>
    <w:rsid w:val="00315A2A"/>
    <w:rsid w:val="00315E12"/>
    <w:rsid w:val="003177D1"/>
    <w:rsid w:val="003212AA"/>
    <w:rsid w:val="00321B15"/>
    <w:rsid w:val="00324543"/>
    <w:rsid w:val="00324B57"/>
    <w:rsid w:val="00324C46"/>
    <w:rsid w:val="00325539"/>
    <w:rsid w:val="00326E45"/>
    <w:rsid w:val="00330C63"/>
    <w:rsid w:val="003346A3"/>
    <w:rsid w:val="0033579D"/>
    <w:rsid w:val="00341101"/>
    <w:rsid w:val="00343725"/>
    <w:rsid w:val="00347D40"/>
    <w:rsid w:val="003500F7"/>
    <w:rsid w:val="00350B1B"/>
    <w:rsid w:val="00350F48"/>
    <w:rsid w:val="00352634"/>
    <w:rsid w:val="00352B02"/>
    <w:rsid w:val="00352DB6"/>
    <w:rsid w:val="0035398B"/>
    <w:rsid w:val="00355699"/>
    <w:rsid w:val="0036229F"/>
    <w:rsid w:val="0036343A"/>
    <w:rsid w:val="00367767"/>
    <w:rsid w:val="00370EFB"/>
    <w:rsid w:val="0037583D"/>
    <w:rsid w:val="003779A2"/>
    <w:rsid w:val="00380760"/>
    <w:rsid w:val="00382D23"/>
    <w:rsid w:val="00383F28"/>
    <w:rsid w:val="0038407E"/>
    <w:rsid w:val="003844B3"/>
    <w:rsid w:val="00386BF3"/>
    <w:rsid w:val="00390162"/>
    <w:rsid w:val="003934BA"/>
    <w:rsid w:val="00394F17"/>
    <w:rsid w:val="00396121"/>
    <w:rsid w:val="00396299"/>
    <w:rsid w:val="00397554"/>
    <w:rsid w:val="003A0B84"/>
    <w:rsid w:val="003A159E"/>
    <w:rsid w:val="003A1ED1"/>
    <w:rsid w:val="003A2F05"/>
    <w:rsid w:val="003A31CE"/>
    <w:rsid w:val="003A3896"/>
    <w:rsid w:val="003A560F"/>
    <w:rsid w:val="003A76B8"/>
    <w:rsid w:val="003B1810"/>
    <w:rsid w:val="003B2BC1"/>
    <w:rsid w:val="003B4B5E"/>
    <w:rsid w:val="003B4E85"/>
    <w:rsid w:val="003C061B"/>
    <w:rsid w:val="003C1E36"/>
    <w:rsid w:val="003C2729"/>
    <w:rsid w:val="003C285C"/>
    <w:rsid w:val="003C3FC5"/>
    <w:rsid w:val="003C5EE9"/>
    <w:rsid w:val="003C61DB"/>
    <w:rsid w:val="003C76CB"/>
    <w:rsid w:val="003C79D3"/>
    <w:rsid w:val="003D020A"/>
    <w:rsid w:val="003D0B95"/>
    <w:rsid w:val="003D277A"/>
    <w:rsid w:val="003D3012"/>
    <w:rsid w:val="003D4686"/>
    <w:rsid w:val="003D6C4F"/>
    <w:rsid w:val="003D6E3A"/>
    <w:rsid w:val="003D7E39"/>
    <w:rsid w:val="003E01A9"/>
    <w:rsid w:val="003E16E4"/>
    <w:rsid w:val="003E1B3A"/>
    <w:rsid w:val="003E1EE8"/>
    <w:rsid w:val="003E44CF"/>
    <w:rsid w:val="003E5159"/>
    <w:rsid w:val="003E66AA"/>
    <w:rsid w:val="003F3203"/>
    <w:rsid w:val="003F5498"/>
    <w:rsid w:val="003F7537"/>
    <w:rsid w:val="004014E1"/>
    <w:rsid w:val="00401974"/>
    <w:rsid w:val="004030F4"/>
    <w:rsid w:val="00403289"/>
    <w:rsid w:val="004039E3"/>
    <w:rsid w:val="00412688"/>
    <w:rsid w:val="004127D6"/>
    <w:rsid w:val="004132F4"/>
    <w:rsid w:val="00413408"/>
    <w:rsid w:val="004134D2"/>
    <w:rsid w:val="00413B5A"/>
    <w:rsid w:val="00413EA2"/>
    <w:rsid w:val="00414EC4"/>
    <w:rsid w:val="0041556C"/>
    <w:rsid w:val="00416850"/>
    <w:rsid w:val="00416DBB"/>
    <w:rsid w:val="00421CB0"/>
    <w:rsid w:val="004227A8"/>
    <w:rsid w:val="00422B3E"/>
    <w:rsid w:val="004265A6"/>
    <w:rsid w:val="004272CC"/>
    <w:rsid w:val="004317ED"/>
    <w:rsid w:val="00433D50"/>
    <w:rsid w:val="00433E09"/>
    <w:rsid w:val="00434031"/>
    <w:rsid w:val="00434932"/>
    <w:rsid w:val="00434D7F"/>
    <w:rsid w:val="00435576"/>
    <w:rsid w:val="004359B7"/>
    <w:rsid w:val="00435D34"/>
    <w:rsid w:val="00437881"/>
    <w:rsid w:val="00437AA8"/>
    <w:rsid w:val="0044155D"/>
    <w:rsid w:val="00442EAC"/>
    <w:rsid w:val="0044367C"/>
    <w:rsid w:val="004440F0"/>
    <w:rsid w:val="004462D6"/>
    <w:rsid w:val="004463C8"/>
    <w:rsid w:val="004500D5"/>
    <w:rsid w:val="00451281"/>
    <w:rsid w:val="004528C7"/>
    <w:rsid w:val="00452B4B"/>
    <w:rsid w:val="00453B32"/>
    <w:rsid w:val="00457522"/>
    <w:rsid w:val="004622F1"/>
    <w:rsid w:val="00463CA4"/>
    <w:rsid w:val="0046452E"/>
    <w:rsid w:val="00465212"/>
    <w:rsid w:val="00465530"/>
    <w:rsid w:val="0046738E"/>
    <w:rsid w:val="004675E1"/>
    <w:rsid w:val="004720CF"/>
    <w:rsid w:val="004726D2"/>
    <w:rsid w:val="00474B0E"/>
    <w:rsid w:val="004761D6"/>
    <w:rsid w:val="00482204"/>
    <w:rsid w:val="00483273"/>
    <w:rsid w:val="00485AB4"/>
    <w:rsid w:val="004864CB"/>
    <w:rsid w:val="0049087A"/>
    <w:rsid w:val="004921D6"/>
    <w:rsid w:val="004928E3"/>
    <w:rsid w:val="00492B29"/>
    <w:rsid w:val="004A0AC9"/>
    <w:rsid w:val="004A1D2E"/>
    <w:rsid w:val="004A1DDE"/>
    <w:rsid w:val="004A3774"/>
    <w:rsid w:val="004A5003"/>
    <w:rsid w:val="004A60A7"/>
    <w:rsid w:val="004B2990"/>
    <w:rsid w:val="004B4656"/>
    <w:rsid w:val="004B5489"/>
    <w:rsid w:val="004B5BF7"/>
    <w:rsid w:val="004B6C46"/>
    <w:rsid w:val="004B7D4A"/>
    <w:rsid w:val="004C1054"/>
    <w:rsid w:val="004C18E4"/>
    <w:rsid w:val="004C1A79"/>
    <w:rsid w:val="004C3FE3"/>
    <w:rsid w:val="004C47CF"/>
    <w:rsid w:val="004C76C6"/>
    <w:rsid w:val="004D033A"/>
    <w:rsid w:val="004D29D4"/>
    <w:rsid w:val="004D3D3A"/>
    <w:rsid w:val="004D49B8"/>
    <w:rsid w:val="004D715E"/>
    <w:rsid w:val="004D7E14"/>
    <w:rsid w:val="004E0C70"/>
    <w:rsid w:val="004E0EDF"/>
    <w:rsid w:val="004E2448"/>
    <w:rsid w:val="004E37CB"/>
    <w:rsid w:val="004E7537"/>
    <w:rsid w:val="004E7B3E"/>
    <w:rsid w:val="004F167B"/>
    <w:rsid w:val="004F364E"/>
    <w:rsid w:val="004F3DA9"/>
    <w:rsid w:val="004F5773"/>
    <w:rsid w:val="004F5D09"/>
    <w:rsid w:val="004F645C"/>
    <w:rsid w:val="00500FC4"/>
    <w:rsid w:val="005019B3"/>
    <w:rsid w:val="00502196"/>
    <w:rsid w:val="00502905"/>
    <w:rsid w:val="0050387D"/>
    <w:rsid w:val="00504301"/>
    <w:rsid w:val="00504B39"/>
    <w:rsid w:val="00504C3D"/>
    <w:rsid w:val="00507D74"/>
    <w:rsid w:val="00512F72"/>
    <w:rsid w:val="005138E7"/>
    <w:rsid w:val="0051454A"/>
    <w:rsid w:val="0051467D"/>
    <w:rsid w:val="00515E6D"/>
    <w:rsid w:val="005203D8"/>
    <w:rsid w:val="0052180A"/>
    <w:rsid w:val="00522B2E"/>
    <w:rsid w:val="00523252"/>
    <w:rsid w:val="0053003F"/>
    <w:rsid w:val="00530E5B"/>
    <w:rsid w:val="0053112A"/>
    <w:rsid w:val="00531763"/>
    <w:rsid w:val="005320F0"/>
    <w:rsid w:val="00536FC5"/>
    <w:rsid w:val="00537B5A"/>
    <w:rsid w:val="00541D37"/>
    <w:rsid w:val="005460F4"/>
    <w:rsid w:val="00546CE7"/>
    <w:rsid w:val="00547228"/>
    <w:rsid w:val="005507B1"/>
    <w:rsid w:val="005520B4"/>
    <w:rsid w:val="005531A0"/>
    <w:rsid w:val="00553FB6"/>
    <w:rsid w:val="00554CEC"/>
    <w:rsid w:val="00556508"/>
    <w:rsid w:val="00560B47"/>
    <w:rsid w:val="0056484F"/>
    <w:rsid w:val="005672BF"/>
    <w:rsid w:val="00567E41"/>
    <w:rsid w:val="00570F87"/>
    <w:rsid w:val="0057293D"/>
    <w:rsid w:val="0057295B"/>
    <w:rsid w:val="00575284"/>
    <w:rsid w:val="00581142"/>
    <w:rsid w:val="0058420F"/>
    <w:rsid w:val="005855A8"/>
    <w:rsid w:val="00586149"/>
    <w:rsid w:val="00586838"/>
    <w:rsid w:val="0059448D"/>
    <w:rsid w:val="005967A8"/>
    <w:rsid w:val="00596F4D"/>
    <w:rsid w:val="00597364"/>
    <w:rsid w:val="005A1609"/>
    <w:rsid w:val="005A3811"/>
    <w:rsid w:val="005A544D"/>
    <w:rsid w:val="005A5584"/>
    <w:rsid w:val="005A5834"/>
    <w:rsid w:val="005A61F3"/>
    <w:rsid w:val="005A7903"/>
    <w:rsid w:val="005A7D8F"/>
    <w:rsid w:val="005B1F3E"/>
    <w:rsid w:val="005B260A"/>
    <w:rsid w:val="005B2972"/>
    <w:rsid w:val="005B48A8"/>
    <w:rsid w:val="005B5777"/>
    <w:rsid w:val="005B7BEA"/>
    <w:rsid w:val="005B7BFC"/>
    <w:rsid w:val="005C02CF"/>
    <w:rsid w:val="005C1B67"/>
    <w:rsid w:val="005C29B9"/>
    <w:rsid w:val="005C3162"/>
    <w:rsid w:val="005C4842"/>
    <w:rsid w:val="005D1312"/>
    <w:rsid w:val="005D1E1D"/>
    <w:rsid w:val="005D5FB2"/>
    <w:rsid w:val="005D7362"/>
    <w:rsid w:val="005D7D3F"/>
    <w:rsid w:val="005E1F7C"/>
    <w:rsid w:val="005E33F7"/>
    <w:rsid w:val="005E4AA2"/>
    <w:rsid w:val="005E5452"/>
    <w:rsid w:val="005E5F1C"/>
    <w:rsid w:val="005F12DA"/>
    <w:rsid w:val="005F3687"/>
    <w:rsid w:val="005F5146"/>
    <w:rsid w:val="005F73B1"/>
    <w:rsid w:val="005F75B4"/>
    <w:rsid w:val="00600C23"/>
    <w:rsid w:val="00601BE4"/>
    <w:rsid w:val="00601DBB"/>
    <w:rsid w:val="00602131"/>
    <w:rsid w:val="00611688"/>
    <w:rsid w:val="006156F6"/>
    <w:rsid w:val="00615FC9"/>
    <w:rsid w:val="00617564"/>
    <w:rsid w:val="00620E6E"/>
    <w:rsid w:val="00621CA5"/>
    <w:rsid w:val="00622EC2"/>
    <w:rsid w:val="00625543"/>
    <w:rsid w:val="00630CCF"/>
    <w:rsid w:val="00631094"/>
    <w:rsid w:val="0063136E"/>
    <w:rsid w:val="00631708"/>
    <w:rsid w:val="006373CD"/>
    <w:rsid w:val="006425EE"/>
    <w:rsid w:val="00642940"/>
    <w:rsid w:val="0064305E"/>
    <w:rsid w:val="0064347F"/>
    <w:rsid w:val="0064390E"/>
    <w:rsid w:val="00643A67"/>
    <w:rsid w:val="00647BB7"/>
    <w:rsid w:val="00647FF6"/>
    <w:rsid w:val="00650DDC"/>
    <w:rsid w:val="00654CBE"/>
    <w:rsid w:val="00655CF6"/>
    <w:rsid w:val="0066061E"/>
    <w:rsid w:val="00661B03"/>
    <w:rsid w:val="00663AE0"/>
    <w:rsid w:val="006643B1"/>
    <w:rsid w:val="00666BF8"/>
    <w:rsid w:val="006709AC"/>
    <w:rsid w:val="00676330"/>
    <w:rsid w:val="006841F5"/>
    <w:rsid w:val="006852C8"/>
    <w:rsid w:val="00685409"/>
    <w:rsid w:val="006856E8"/>
    <w:rsid w:val="00690249"/>
    <w:rsid w:val="006922B2"/>
    <w:rsid w:val="00696116"/>
    <w:rsid w:val="00696889"/>
    <w:rsid w:val="00696FCF"/>
    <w:rsid w:val="006A14B9"/>
    <w:rsid w:val="006A2A02"/>
    <w:rsid w:val="006A30AE"/>
    <w:rsid w:val="006A3893"/>
    <w:rsid w:val="006A3C15"/>
    <w:rsid w:val="006A4C60"/>
    <w:rsid w:val="006A5F06"/>
    <w:rsid w:val="006B083E"/>
    <w:rsid w:val="006B2501"/>
    <w:rsid w:val="006B3588"/>
    <w:rsid w:val="006B5A64"/>
    <w:rsid w:val="006B75E6"/>
    <w:rsid w:val="006B7C21"/>
    <w:rsid w:val="006C0189"/>
    <w:rsid w:val="006C067C"/>
    <w:rsid w:val="006C0B34"/>
    <w:rsid w:val="006C6913"/>
    <w:rsid w:val="006C75AC"/>
    <w:rsid w:val="006D1C81"/>
    <w:rsid w:val="006D1E7E"/>
    <w:rsid w:val="006D2B2F"/>
    <w:rsid w:val="006D3320"/>
    <w:rsid w:val="006D66E5"/>
    <w:rsid w:val="006E17CF"/>
    <w:rsid w:val="006E2336"/>
    <w:rsid w:val="006E405C"/>
    <w:rsid w:val="006E624C"/>
    <w:rsid w:val="006E7C62"/>
    <w:rsid w:val="006F1FEB"/>
    <w:rsid w:val="006F2115"/>
    <w:rsid w:val="006F3AFD"/>
    <w:rsid w:val="006F4555"/>
    <w:rsid w:val="006F5CC0"/>
    <w:rsid w:val="006F6DC0"/>
    <w:rsid w:val="00700669"/>
    <w:rsid w:val="0070328B"/>
    <w:rsid w:val="00706B41"/>
    <w:rsid w:val="00706F06"/>
    <w:rsid w:val="00711D4A"/>
    <w:rsid w:val="007166BB"/>
    <w:rsid w:val="00721E05"/>
    <w:rsid w:val="00725779"/>
    <w:rsid w:val="00725C1F"/>
    <w:rsid w:val="0072691D"/>
    <w:rsid w:val="007277A0"/>
    <w:rsid w:val="007305A7"/>
    <w:rsid w:val="00730E3F"/>
    <w:rsid w:val="00731037"/>
    <w:rsid w:val="0073269B"/>
    <w:rsid w:val="00732A59"/>
    <w:rsid w:val="007330F9"/>
    <w:rsid w:val="00737E2F"/>
    <w:rsid w:val="00740703"/>
    <w:rsid w:val="00740AFA"/>
    <w:rsid w:val="00740C95"/>
    <w:rsid w:val="007414DE"/>
    <w:rsid w:val="00744F49"/>
    <w:rsid w:val="00752708"/>
    <w:rsid w:val="00753EA4"/>
    <w:rsid w:val="00756D17"/>
    <w:rsid w:val="007606DD"/>
    <w:rsid w:val="007614FC"/>
    <w:rsid w:val="0076468D"/>
    <w:rsid w:val="00766C3D"/>
    <w:rsid w:val="007679DA"/>
    <w:rsid w:val="00770441"/>
    <w:rsid w:val="00770B65"/>
    <w:rsid w:val="007716C3"/>
    <w:rsid w:val="007719CF"/>
    <w:rsid w:val="007724FD"/>
    <w:rsid w:val="00776172"/>
    <w:rsid w:val="00777328"/>
    <w:rsid w:val="00777D60"/>
    <w:rsid w:val="00782D60"/>
    <w:rsid w:val="007838C7"/>
    <w:rsid w:val="00791B33"/>
    <w:rsid w:val="007929A4"/>
    <w:rsid w:val="00793238"/>
    <w:rsid w:val="00797E31"/>
    <w:rsid w:val="007A0903"/>
    <w:rsid w:val="007A0D17"/>
    <w:rsid w:val="007A1976"/>
    <w:rsid w:val="007A21A4"/>
    <w:rsid w:val="007A5383"/>
    <w:rsid w:val="007A55D4"/>
    <w:rsid w:val="007B11E8"/>
    <w:rsid w:val="007B1535"/>
    <w:rsid w:val="007B2556"/>
    <w:rsid w:val="007B2C6C"/>
    <w:rsid w:val="007B3985"/>
    <w:rsid w:val="007B59D4"/>
    <w:rsid w:val="007B5F27"/>
    <w:rsid w:val="007B78CA"/>
    <w:rsid w:val="007C00B1"/>
    <w:rsid w:val="007C5F5B"/>
    <w:rsid w:val="007C7261"/>
    <w:rsid w:val="007C7DD7"/>
    <w:rsid w:val="007D05C7"/>
    <w:rsid w:val="007D0DB8"/>
    <w:rsid w:val="007D15A4"/>
    <w:rsid w:val="007D4DA8"/>
    <w:rsid w:val="007D5EAD"/>
    <w:rsid w:val="007D608B"/>
    <w:rsid w:val="007D75E7"/>
    <w:rsid w:val="007E1C28"/>
    <w:rsid w:val="007E1DD6"/>
    <w:rsid w:val="007E2A88"/>
    <w:rsid w:val="007E4A40"/>
    <w:rsid w:val="007E6762"/>
    <w:rsid w:val="007E7334"/>
    <w:rsid w:val="007E7DE6"/>
    <w:rsid w:val="007F1600"/>
    <w:rsid w:val="007F1AD0"/>
    <w:rsid w:val="007F28FB"/>
    <w:rsid w:val="007F35F5"/>
    <w:rsid w:val="007F3FB3"/>
    <w:rsid w:val="007F4DB3"/>
    <w:rsid w:val="007F4F28"/>
    <w:rsid w:val="007F514B"/>
    <w:rsid w:val="008001E4"/>
    <w:rsid w:val="008012AF"/>
    <w:rsid w:val="00801512"/>
    <w:rsid w:val="00803963"/>
    <w:rsid w:val="00805B1E"/>
    <w:rsid w:val="00810F0D"/>
    <w:rsid w:val="00811474"/>
    <w:rsid w:val="00811C30"/>
    <w:rsid w:val="00812D49"/>
    <w:rsid w:val="0081361C"/>
    <w:rsid w:val="00813CFB"/>
    <w:rsid w:val="00814E16"/>
    <w:rsid w:val="008175A7"/>
    <w:rsid w:val="008202E3"/>
    <w:rsid w:val="00821727"/>
    <w:rsid w:val="0082509D"/>
    <w:rsid w:val="00825130"/>
    <w:rsid w:val="00826736"/>
    <w:rsid w:val="00830256"/>
    <w:rsid w:val="00831B31"/>
    <w:rsid w:val="008341C9"/>
    <w:rsid w:val="00836145"/>
    <w:rsid w:val="00836509"/>
    <w:rsid w:val="008367E0"/>
    <w:rsid w:val="008368CD"/>
    <w:rsid w:val="00836BDE"/>
    <w:rsid w:val="00837E1F"/>
    <w:rsid w:val="00840278"/>
    <w:rsid w:val="00842484"/>
    <w:rsid w:val="0084423D"/>
    <w:rsid w:val="008449C6"/>
    <w:rsid w:val="00852330"/>
    <w:rsid w:val="00852C0B"/>
    <w:rsid w:val="008534A5"/>
    <w:rsid w:val="00855416"/>
    <w:rsid w:val="0085584B"/>
    <w:rsid w:val="00855B43"/>
    <w:rsid w:val="00857449"/>
    <w:rsid w:val="008575E5"/>
    <w:rsid w:val="00860812"/>
    <w:rsid w:val="00861C5B"/>
    <w:rsid w:val="0086250D"/>
    <w:rsid w:val="0086273F"/>
    <w:rsid w:val="00862765"/>
    <w:rsid w:val="008629C9"/>
    <w:rsid w:val="00864EC2"/>
    <w:rsid w:val="008668BC"/>
    <w:rsid w:val="008670F6"/>
    <w:rsid w:val="008700F4"/>
    <w:rsid w:val="00871902"/>
    <w:rsid w:val="0087378D"/>
    <w:rsid w:val="00876DE2"/>
    <w:rsid w:val="0088100D"/>
    <w:rsid w:val="00881085"/>
    <w:rsid w:val="008817FA"/>
    <w:rsid w:val="00881A73"/>
    <w:rsid w:val="00883743"/>
    <w:rsid w:val="00885D87"/>
    <w:rsid w:val="00886015"/>
    <w:rsid w:val="00886C6D"/>
    <w:rsid w:val="00887472"/>
    <w:rsid w:val="008904B2"/>
    <w:rsid w:val="0089271C"/>
    <w:rsid w:val="00894A1B"/>
    <w:rsid w:val="00894DE1"/>
    <w:rsid w:val="008959F7"/>
    <w:rsid w:val="0089751E"/>
    <w:rsid w:val="008A4E84"/>
    <w:rsid w:val="008A6417"/>
    <w:rsid w:val="008A7848"/>
    <w:rsid w:val="008B0370"/>
    <w:rsid w:val="008B2397"/>
    <w:rsid w:val="008B5119"/>
    <w:rsid w:val="008B5884"/>
    <w:rsid w:val="008B60B7"/>
    <w:rsid w:val="008C050E"/>
    <w:rsid w:val="008C0ACD"/>
    <w:rsid w:val="008C0F03"/>
    <w:rsid w:val="008C1F1F"/>
    <w:rsid w:val="008C23C8"/>
    <w:rsid w:val="008C4925"/>
    <w:rsid w:val="008C57F1"/>
    <w:rsid w:val="008C76B5"/>
    <w:rsid w:val="008D0F0B"/>
    <w:rsid w:val="008D3D31"/>
    <w:rsid w:val="008D4D0C"/>
    <w:rsid w:val="008D4E3B"/>
    <w:rsid w:val="008D5113"/>
    <w:rsid w:val="008D5730"/>
    <w:rsid w:val="008D6837"/>
    <w:rsid w:val="008E1B7D"/>
    <w:rsid w:val="008E1DA0"/>
    <w:rsid w:val="008E1F56"/>
    <w:rsid w:val="008E25D4"/>
    <w:rsid w:val="008E3B27"/>
    <w:rsid w:val="008E73FC"/>
    <w:rsid w:val="008E7CCF"/>
    <w:rsid w:val="008F6111"/>
    <w:rsid w:val="009002FF"/>
    <w:rsid w:val="0090144A"/>
    <w:rsid w:val="009025B8"/>
    <w:rsid w:val="00905A8D"/>
    <w:rsid w:val="00912874"/>
    <w:rsid w:val="009138B5"/>
    <w:rsid w:val="00914ED7"/>
    <w:rsid w:val="00915AB5"/>
    <w:rsid w:val="00915FA3"/>
    <w:rsid w:val="00920626"/>
    <w:rsid w:val="00920C2E"/>
    <w:rsid w:val="0092278A"/>
    <w:rsid w:val="0092427A"/>
    <w:rsid w:val="009242FE"/>
    <w:rsid w:val="00924344"/>
    <w:rsid w:val="00926674"/>
    <w:rsid w:val="0092788D"/>
    <w:rsid w:val="00934466"/>
    <w:rsid w:val="00935EAF"/>
    <w:rsid w:val="009365F0"/>
    <w:rsid w:val="00937880"/>
    <w:rsid w:val="00944C5B"/>
    <w:rsid w:val="009525A2"/>
    <w:rsid w:val="009525E3"/>
    <w:rsid w:val="00953287"/>
    <w:rsid w:val="009554F4"/>
    <w:rsid w:val="0096137B"/>
    <w:rsid w:val="00962F37"/>
    <w:rsid w:val="009630E9"/>
    <w:rsid w:val="009654EB"/>
    <w:rsid w:val="0096587C"/>
    <w:rsid w:val="009662DA"/>
    <w:rsid w:val="00966BDA"/>
    <w:rsid w:val="00971536"/>
    <w:rsid w:val="00973A41"/>
    <w:rsid w:val="009752C0"/>
    <w:rsid w:val="009752F6"/>
    <w:rsid w:val="00977424"/>
    <w:rsid w:val="00977CBF"/>
    <w:rsid w:val="00980046"/>
    <w:rsid w:val="009804D9"/>
    <w:rsid w:val="009821BC"/>
    <w:rsid w:val="00985A2A"/>
    <w:rsid w:val="00985DCB"/>
    <w:rsid w:val="009864F6"/>
    <w:rsid w:val="00987375"/>
    <w:rsid w:val="0098750C"/>
    <w:rsid w:val="00990E92"/>
    <w:rsid w:val="009912ED"/>
    <w:rsid w:val="00991FF1"/>
    <w:rsid w:val="0099274E"/>
    <w:rsid w:val="009930B6"/>
    <w:rsid w:val="00993EEA"/>
    <w:rsid w:val="009958C6"/>
    <w:rsid w:val="00996F5F"/>
    <w:rsid w:val="009A2821"/>
    <w:rsid w:val="009A3A0B"/>
    <w:rsid w:val="009A3B75"/>
    <w:rsid w:val="009A7395"/>
    <w:rsid w:val="009B04B1"/>
    <w:rsid w:val="009B0B36"/>
    <w:rsid w:val="009B1232"/>
    <w:rsid w:val="009B1C2A"/>
    <w:rsid w:val="009B2185"/>
    <w:rsid w:val="009B2C86"/>
    <w:rsid w:val="009B5291"/>
    <w:rsid w:val="009C019E"/>
    <w:rsid w:val="009C02FE"/>
    <w:rsid w:val="009C0E5F"/>
    <w:rsid w:val="009C18A3"/>
    <w:rsid w:val="009C1C16"/>
    <w:rsid w:val="009C4516"/>
    <w:rsid w:val="009C600D"/>
    <w:rsid w:val="009C73B7"/>
    <w:rsid w:val="009D2351"/>
    <w:rsid w:val="009D4B10"/>
    <w:rsid w:val="009D4B23"/>
    <w:rsid w:val="009E2910"/>
    <w:rsid w:val="009E7627"/>
    <w:rsid w:val="009E7EAF"/>
    <w:rsid w:val="009F0A0B"/>
    <w:rsid w:val="00A008C6"/>
    <w:rsid w:val="00A0252C"/>
    <w:rsid w:val="00A0284B"/>
    <w:rsid w:val="00A032B5"/>
    <w:rsid w:val="00A033FE"/>
    <w:rsid w:val="00A0572C"/>
    <w:rsid w:val="00A0727E"/>
    <w:rsid w:val="00A07AB9"/>
    <w:rsid w:val="00A110FE"/>
    <w:rsid w:val="00A15B46"/>
    <w:rsid w:val="00A162DF"/>
    <w:rsid w:val="00A168BA"/>
    <w:rsid w:val="00A175C7"/>
    <w:rsid w:val="00A175CD"/>
    <w:rsid w:val="00A20395"/>
    <w:rsid w:val="00A21099"/>
    <w:rsid w:val="00A22324"/>
    <w:rsid w:val="00A22B95"/>
    <w:rsid w:val="00A24719"/>
    <w:rsid w:val="00A2474D"/>
    <w:rsid w:val="00A24EC6"/>
    <w:rsid w:val="00A27126"/>
    <w:rsid w:val="00A27A75"/>
    <w:rsid w:val="00A305AE"/>
    <w:rsid w:val="00A305FB"/>
    <w:rsid w:val="00A32B38"/>
    <w:rsid w:val="00A36FD8"/>
    <w:rsid w:val="00A37E58"/>
    <w:rsid w:val="00A42509"/>
    <w:rsid w:val="00A43787"/>
    <w:rsid w:val="00A445F1"/>
    <w:rsid w:val="00A4469D"/>
    <w:rsid w:val="00A44B96"/>
    <w:rsid w:val="00A476A1"/>
    <w:rsid w:val="00A5016A"/>
    <w:rsid w:val="00A50CA6"/>
    <w:rsid w:val="00A52313"/>
    <w:rsid w:val="00A5246F"/>
    <w:rsid w:val="00A5450D"/>
    <w:rsid w:val="00A55907"/>
    <w:rsid w:val="00A570A7"/>
    <w:rsid w:val="00A57E9F"/>
    <w:rsid w:val="00A60545"/>
    <w:rsid w:val="00A61068"/>
    <w:rsid w:val="00A653B9"/>
    <w:rsid w:val="00A656E6"/>
    <w:rsid w:val="00A663BD"/>
    <w:rsid w:val="00A67164"/>
    <w:rsid w:val="00A71784"/>
    <w:rsid w:val="00A71F6A"/>
    <w:rsid w:val="00A72BE7"/>
    <w:rsid w:val="00A734D4"/>
    <w:rsid w:val="00A73723"/>
    <w:rsid w:val="00A7393D"/>
    <w:rsid w:val="00A73A6D"/>
    <w:rsid w:val="00A74538"/>
    <w:rsid w:val="00A74B5A"/>
    <w:rsid w:val="00A75A99"/>
    <w:rsid w:val="00A76073"/>
    <w:rsid w:val="00A77622"/>
    <w:rsid w:val="00A8164F"/>
    <w:rsid w:val="00A82B30"/>
    <w:rsid w:val="00A832D4"/>
    <w:rsid w:val="00A83A9D"/>
    <w:rsid w:val="00A83E60"/>
    <w:rsid w:val="00A85A1F"/>
    <w:rsid w:val="00A921BC"/>
    <w:rsid w:val="00A9236E"/>
    <w:rsid w:val="00A95E97"/>
    <w:rsid w:val="00AA059C"/>
    <w:rsid w:val="00AA0F46"/>
    <w:rsid w:val="00AA2574"/>
    <w:rsid w:val="00AA4111"/>
    <w:rsid w:val="00AA4824"/>
    <w:rsid w:val="00AA49D1"/>
    <w:rsid w:val="00AA551C"/>
    <w:rsid w:val="00AA71CB"/>
    <w:rsid w:val="00AB032A"/>
    <w:rsid w:val="00AB0547"/>
    <w:rsid w:val="00AB3E86"/>
    <w:rsid w:val="00AB4ADE"/>
    <w:rsid w:val="00AC06FD"/>
    <w:rsid w:val="00AC22A1"/>
    <w:rsid w:val="00AC3462"/>
    <w:rsid w:val="00AC4FC9"/>
    <w:rsid w:val="00AC5CE7"/>
    <w:rsid w:val="00AC611C"/>
    <w:rsid w:val="00AC7555"/>
    <w:rsid w:val="00AC7DA6"/>
    <w:rsid w:val="00AC7DB0"/>
    <w:rsid w:val="00AD005D"/>
    <w:rsid w:val="00AD3588"/>
    <w:rsid w:val="00AD3B64"/>
    <w:rsid w:val="00AD5459"/>
    <w:rsid w:val="00AD5B8E"/>
    <w:rsid w:val="00AE06E3"/>
    <w:rsid w:val="00AE0889"/>
    <w:rsid w:val="00AE149F"/>
    <w:rsid w:val="00AE180B"/>
    <w:rsid w:val="00AE30B1"/>
    <w:rsid w:val="00AE349A"/>
    <w:rsid w:val="00AE3C01"/>
    <w:rsid w:val="00AE4397"/>
    <w:rsid w:val="00AE4791"/>
    <w:rsid w:val="00AE512B"/>
    <w:rsid w:val="00AF1976"/>
    <w:rsid w:val="00AF1E69"/>
    <w:rsid w:val="00AF351F"/>
    <w:rsid w:val="00AF3C15"/>
    <w:rsid w:val="00AF4981"/>
    <w:rsid w:val="00AF5129"/>
    <w:rsid w:val="00AF5EC6"/>
    <w:rsid w:val="00AF66ED"/>
    <w:rsid w:val="00AF6D93"/>
    <w:rsid w:val="00AF6E87"/>
    <w:rsid w:val="00B01DB2"/>
    <w:rsid w:val="00B03D0D"/>
    <w:rsid w:val="00B04552"/>
    <w:rsid w:val="00B04A14"/>
    <w:rsid w:val="00B051B2"/>
    <w:rsid w:val="00B06059"/>
    <w:rsid w:val="00B119B5"/>
    <w:rsid w:val="00B13CC5"/>
    <w:rsid w:val="00B151E4"/>
    <w:rsid w:val="00B22673"/>
    <w:rsid w:val="00B23AF1"/>
    <w:rsid w:val="00B25278"/>
    <w:rsid w:val="00B269E8"/>
    <w:rsid w:val="00B26B17"/>
    <w:rsid w:val="00B26C09"/>
    <w:rsid w:val="00B26DAD"/>
    <w:rsid w:val="00B309EB"/>
    <w:rsid w:val="00B314B4"/>
    <w:rsid w:val="00B31F3E"/>
    <w:rsid w:val="00B324CF"/>
    <w:rsid w:val="00B35E6A"/>
    <w:rsid w:val="00B35F6D"/>
    <w:rsid w:val="00B40470"/>
    <w:rsid w:val="00B42EFB"/>
    <w:rsid w:val="00B50082"/>
    <w:rsid w:val="00B50C33"/>
    <w:rsid w:val="00B52F33"/>
    <w:rsid w:val="00B56812"/>
    <w:rsid w:val="00B5752E"/>
    <w:rsid w:val="00B578D0"/>
    <w:rsid w:val="00B61886"/>
    <w:rsid w:val="00B6298F"/>
    <w:rsid w:val="00B63F96"/>
    <w:rsid w:val="00B64BFB"/>
    <w:rsid w:val="00B65C75"/>
    <w:rsid w:val="00B662E4"/>
    <w:rsid w:val="00B722AF"/>
    <w:rsid w:val="00B737D0"/>
    <w:rsid w:val="00B74F1E"/>
    <w:rsid w:val="00B75494"/>
    <w:rsid w:val="00B75766"/>
    <w:rsid w:val="00B7734E"/>
    <w:rsid w:val="00B8004D"/>
    <w:rsid w:val="00B821BE"/>
    <w:rsid w:val="00B84650"/>
    <w:rsid w:val="00B85443"/>
    <w:rsid w:val="00B85815"/>
    <w:rsid w:val="00B90380"/>
    <w:rsid w:val="00B90C9A"/>
    <w:rsid w:val="00B93A2B"/>
    <w:rsid w:val="00BA04EA"/>
    <w:rsid w:val="00BA0735"/>
    <w:rsid w:val="00BA49D4"/>
    <w:rsid w:val="00BA7967"/>
    <w:rsid w:val="00BA7D9F"/>
    <w:rsid w:val="00BB00F5"/>
    <w:rsid w:val="00BB0633"/>
    <w:rsid w:val="00BB1A7A"/>
    <w:rsid w:val="00BB24CB"/>
    <w:rsid w:val="00BB2A27"/>
    <w:rsid w:val="00BB317D"/>
    <w:rsid w:val="00BB577B"/>
    <w:rsid w:val="00BB7A12"/>
    <w:rsid w:val="00BC0126"/>
    <w:rsid w:val="00BC2055"/>
    <w:rsid w:val="00BC3083"/>
    <w:rsid w:val="00BC426C"/>
    <w:rsid w:val="00BC4A6B"/>
    <w:rsid w:val="00BC4ECB"/>
    <w:rsid w:val="00BC72F8"/>
    <w:rsid w:val="00BD1ED4"/>
    <w:rsid w:val="00BD2962"/>
    <w:rsid w:val="00BD2F9E"/>
    <w:rsid w:val="00BD3054"/>
    <w:rsid w:val="00BD487F"/>
    <w:rsid w:val="00BD7B46"/>
    <w:rsid w:val="00BE05CA"/>
    <w:rsid w:val="00BE13A7"/>
    <w:rsid w:val="00BE1D49"/>
    <w:rsid w:val="00BE25ED"/>
    <w:rsid w:val="00BE299B"/>
    <w:rsid w:val="00BE3371"/>
    <w:rsid w:val="00BE3445"/>
    <w:rsid w:val="00BE4DFC"/>
    <w:rsid w:val="00BE5051"/>
    <w:rsid w:val="00BF07BC"/>
    <w:rsid w:val="00BF22CE"/>
    <w:rsid w:val="00BF2490"/>
    <w:rsid w:val="00BF5888"/>
    <w:rsid w:val="00BF5903"/>
    <w:rsid w:val="00BF5D12"/>
    <w:rsid w:val="00BF6C32"/>
    <w:rsid w:val="00C02BB8"/>
    <w:rsid w:val="00C03D9E"/>
    <w:rsid w:val="00C0460B"/>
    <w:rsid w:val="00C07CE2"/>
    <w:rsid w:val="00C11F5A"/>
    <w:rsid w:val="00C12531"/>
    <w:rsid w:val="00C13044"/>
    <w:rsid w:val="00C13F58"/>
    <w:rsid w:val="00C16D66"/>
    <w:rsid w:val="00C23A3F"/>
    <w:rsid w:val="00C23E56"/>
    <w:rsid w:val="00C25823"/>
    <w:rsid w:val="00C27F9D"/>
    <w:rsid w:val="00C30329"/>
    <w:rsid w:val="00C32F0C"/>
    <w:rsid w:val="00C343CA"/>
    <w:rsid w:val="00C356A3"/>
    <w:rsid w:val="00C3628B"/>
    <w:rsid w:val="00C36964"/>
    <w:rsid w:val="00C41ABD"/>
    <w:rsid w:val="00C43D5F"/>
    <w:rsid w:val="00C51DB6"/>
    <w:rsid w:val="00C52834"/>
    <w:rsid w:val="00C530F0"/>
    <w:rsid w:val="00C5416D"/>
    <w:rsid w:val="00C56AFA"/>
    <w:rsid w:val="00C56D35"/>
    <w:rsid w:val="00C57A1D"/>
    <w:rsid w:val="00C57C8B"/>
    <w:rsid w:val="00C62878"/>
    <w:rsid w:val="00C63E7F"/>
    <w:rsid w:val="00C640DD"/>
    <w:rsid w:val="00C65084"/>
    <w:rsid w:val="00C6581E"/>
    <w:rsid w:val="00C67A9B"/>
    <w:rsid w:val="00C71C20"/>
    <w:rsid w:val="00C7210F"/>
    <w:rsid w:val="00C72605"/>
    <w:rsid w:val="00C72AE9"/>
    <w:rsid w:val="00C734D1"/>
    <w:rsid w:val="00C76AA7"/>
    <w:rsid w:val="00C821EC"/>
    <w:rsid w:val="00C83D68"/>
    <w:rsid w:val="00C84E85"/>
    <w:rsid w:val="00C860E0"/>
    <w:rsid w:val="00C87888"/>
    <w:rsid w:val="00C916C9"/>
    <w:rsid w:val="00C91A72"/>
    <w:rsid w:val="00C92928"/>
    <w:rsid w:val="00C92F59"/>
    <w:rsid w:val="00C936F7"/>
    <w:rsid w:val="00C965B0"/>
    <w:rsid w:val="00C970EF"/>
    <w:rsid w:val="00CA0B1C"/>
    <w:rsid w:val="00CA1E93"/>
    <w:rsid w:val="00CA39B9"/>
    <w:rsid w:val="00CA3BE3"/>
    <w:rsid w:val="00CA439F"/>
    <w:rsid w:val="00CB06EF"/>
    <w:rsid w:val="00CB207D"/>
    <w:rsid w:val="00CB4043"/>
    <w:rsid w:val="00CB51C3"/>
    <w:rsid w:val="00CB65D0"/>
    <w:rsid w:val="00CB6A43"/>
    <w:rsid w:val="00CC368E"/>
    <w:rsid w:val="00CC36F1"/>
    <w:rsid w:val="00CC3D88"/>
    <w:rsid w:val="00CC490A"/>
    <w:rsid w:val="00CD11D0"/>
    <w:rsid w:val="00CD4E9C"/>
    <w:rsid w:val="00CE13D1"/>
    <w:rsid w:val="00CE1D11"/>
    <w:rsid w:val="00CE3777"/>
    <w:rsid w:val="00CE4FB5"/>
    <w:rsid w:val="00CE70B7"/>
    <w:rsid w:val="00CE77CC"/>
    <w:rsid w:val="00CF0E16"/>
    <w:rsid w:val="00CF1B09"/>
    <w:rsid w:val="00CF35BF"/>
    <w:rsid w:val="00CF3D7B"/>
    <w:rsid w:val="00CF5DE5"/>
    <w:rsid w:val="00CF6A1F"/>
    <w:rsid w:val="00CF79D3"/>
    <w:rsid w:val="00D03560"/>
    <w:rsid w:val="00D05460"/>
    <w:rsid w:val="00D06048"/>
    <w:rsid w:val="00D0746D"/>
    <w:rsid w:val="00D126EE"/>
    <w:rsid w:val="00D14C8C"/>
    <w:rsid w:val="00D17764"/>
    <w:rsid w:val="00D20329"/>
    <w:rsid w:val="00D21C79"/>
    <w:rsid w:val="00D226A2"/>
    <w:rsid w:val="00D2605D"/>
    <w:rsid w:val="00D2669E"/>
    <w:rsid w:val="00D26B1B"/>
    <w:rsid w:val="00D30080"/>
    <w:rsid w:val="00D31397"/>
    <w:rsid w:val="00D317C7"/>
    <w:rsid w:val="00D3342C"/>
    <w:rsid w:val="00D35B2E"/>
    <w:rsid w:val="00D35CCE"/>
    <w:rsid w:val="00D364A1"/>
    <w:rsid w:val="00D408CF"/>
    <w:rsid w:val="00D41940"/>
    <w:rsid w:val="00D43E3F"/>
    <w:rsid w:val="00D455A8"/>
    <w:rsid w:val="00D506AF"/>
    <w:rsid w:val="00D50CB9"/>
    <w:rsid w:val="00D5150A"/>
    <w:rsid w:val="00D52148"/>
    <w:rsid w:val="00D54C19"/>
    <w:rsid w:val="00D564C1"/>
    <w:rsid w:val="00D56627"/>
    <w:rsid w:val="00D608BC"/>
    <w:rsid w:val="00D60A14"/>
    <w:rsid w:val="00D644DB"/>
    <w:rsid w:val="00D6528A"/>
    <w:rsid w:val="00D67362"/>
    <w:rsid w:val="00D67EB9"/>
    <w:rsid w:val="00D70B5B"/>
    <w:rsid w:val="00D70BD3"/>
    <w:rsid w:val="00D730A2"/>
    <w:rsid w:val="00D74052"/>
    <w:rsid w:val="00D77EF3"/>
    <w:rsid w:val="00D807B6"/>
    <w:rsid w:val="00D8240F"/>
    <w:rsid w:val="00D84104"/>
    <w:rsid w:val="00D8650B"/>
    <w:rsid w:val="00D87704"/>
    <w:rsid w:val="00D87A95"/>
    <w:rsid w:val="00D91A16"/>
    <w:rsid w:val="00D95B66"/>
    <w:rsid w:val="00D97DC4"/>
    <w:rsid w:val="00DA072C"/>
    <w:rsid w:val="00DA1FD3"/>
    <w:rsid w:val="00DA24F6"/>
    <w:rsid w:val="00DA2B4E"/>
    <w:rsid w:val="00DA458C"/>
    <w:rsid w:val="00DA563D"/>
    <w:rsid w:val="00DA6D70"/>
    <w:rsid w:val="00DA7BA2"/>
    <w:rsid w:val="00DB1DAA"/>
    <w:rsid w:val="00DB2AD7"/>
    <w:rsid w:val="00DB3DEE"/>
    <w:rsid w:val="00DB496E"/>
    <w:rsid w:val="00DB5BFB"/>
    <w:rsid w:val="00DB6FBD"/>
    <w:rsid w:val="00DC042A"/>
    <w:rsid w:val="00DC09FA"/>
    <w:rsid w:val="00DC0A19"/>
    <w:rsid w:val="00DC33A0"/>
    <w:rsid w:val="00DC3D84"/>
    <w:rsid w:val="00DC4D4D"/>
    <w:rsid w:val="00DC6D16"/>
    <w:rsid w:val="00DD317A"/>
    <w:rsid w:val="00DD3327"/>
    <w:rsid w:val="00DD3567"/>
    <w:rsid w:val="00DD5569"/>
    <w:rsid w:val="00DD65A4"/>
    <w:rsid w:val="00DE172E"/>
    <w:rsid w:val="00DE1E06"/>
    <w:rsid w:val="00DE5738"/>
    <w:rsid w:val="00DE6A0F"/>
    <w:rsid w:val="00DE7C0C"/>
    <w:rsid w:val="00DE7C4C"/>
    <w:rsid w:val="00DF077A"/>
    <w:rsid w:val="00DF3396"/>
    <w:rsid w:val="00DF4362"/>
    <w:rsid w:val="00DF4C42"/>
    <w:rsid w:val="00DF518B"/>
    <w:rsid w:val="00DF56FF"/>
    <w:rsid w:val="00E00382"/>
    <w:rsid w:val="00E00C2D"/>
    <w:rsid w:val="00E055CB"/>
    <w:rsid w:val="00E05BF6"/>
    <w:rsid w:val="00E05E34"/>
    <w:rsid w:val="00E133BD"/>
    <w:rsid w:val="00E14334"/>
    <w:rsid w:val="00E15FC6"/>
    <w:rsid w:val="00E21142"/>
    <w:rsid w:val="00E21C61"/>
    <w:rsid w:val="00E2217D"/>
    <w:rsid w:val="00E2308F"/>
    <w:rsid w:val="00E233B9"/>
    <w:rsid w:val="00E2592D"/>
    <w:rsid w:val="00E26F93"/>
    <w:rsid w:val="00E31776"/>
    <w:rsid w:val="00E326E0"/>
    <w:rsid w:val="00E3404E"/>
    <w:rsid w:val="00E34621"/>
    <w:rsid w:val="00E35990"/>
    <w:rsid w:val="00E36B92"/>
    <w:rsid w:val="00E3754A"/>
    <w:rsid w:val="00E42B20"/>
    <w:rsid w:val="00E42E9F"/>
    <w:rsid w:val="00E503C4"/>
    <w:rsid w:val="00E50638"/>
    <w:rsid w:val="00E52ABF"/>
    <w:rsid w:val="00E5532D"/>
    <w:rsid w:val="00E55561"/>
    <w:rsid w:val="00E56CC1"/>
    <w:rsid w:val="00E56D92"/>
    <w:rsid w:val="00E60289"/>
    <w:rsid w:val="00E6079F"/>
    <w:rsid w:val="00E61A5A"/>
    <w:rsid w:val="00E6234E"/>
    <w:rsid w:val="00E634B8"/>
    <w:rsid w:val="00E63EBD"/>
    <w:rsid w:val="00E64361"/>
    <w:rsid w:val="00E65806"/>
    <w:rsid w:val="00E662CC"/>
    <w:rsid w:val="00E6682C"/>
    <w:rsid w:val="00E6700A"/>
    <w:rsid w:val="00E702AF"/>
    <w:rsid w:val="00E7293F"/>
    <w:rsid w:val="00E75DA9"/>
    <w:rsid w:val="00E8038A"/>
    <w:rsid w:val="00E80BB8"/>
    <w:rsid w:val="00E815CE"/>
    <w:rsid w:val="00E815EF"/>
    <w:rsid w:val="00E83EC3"/>
    <w:rsid w:val="00E84A89"/>
    <w:rsid w:val="00E864E9"/>
    <w:rsid w:val="00E91A00"/>
    <w:rsid w:val="00E920EB"/>
    <w:rsid w:val="00E928AA"/>
    <w:rsid w:val="00E92BC7"/>
    <w:rsid w:val="00E959AA"/>
    <w:rsid w:val="00E96831"/>
    <w:rsid w:val="00E96F0E"/>
    <w:rsid w:val="00EA0153"/>
    <w:rsid w:val="00EA04B0"/>
    <w:rsid w:val="00EA0500"/>
    <w:rsid w:val="00EA1861"/>
    <w:rsid w:val="00EA1B85"/>
    <w:rsid w:val="00EA1CF5"/>
    <w:rsid w:val="00EA2D6C"/>
    <w:rsid w:val="00EA3920"/>
    <w:rsid w:val="00EA4CC4"/>
    <w:rsid w:val="00EA5FF0"/>
    <w:rsid w:val="00EA64EA"/>
    <w:rsid w:val="00EA7DF8"/>
    <w:rsid w:val="00EA7F76"/>
    <w:rsid w:val="00EB0551"/>
    <w:rsid w:val="00EB28F9"/>
    <w:rsid w:val="00EB5AC0"/>
    <w:rsid w:val="00EC1495"/>
    <w:rsid w:val="00EC44FE"/>
    <w:rsid w:val="00EC6EAC"/>
    <w:rsid w:val="00ED010F"/>
    <w:rsid w:val="00ED254B"/>
    <w:rsid w:val="00ED2B04"/>
    <w:rsid w:val="00ED3823"/>
    <w:rsid w:val="00ED58E8"/>
    <w:rsid w:val="00ED5AA2"/>
    <w:rsid w:val="00EE0A91"/>
    <w:rsid w:val="00EE140D"/>
    <w:rsid w:val="00EE15B6"/>
    <w:rsid w:val="00EE2A23"/>
    <w:rsid w:val="00EE5523"/>
    <w:rsid w:val="00EE5903"/>
    <w:rsid w:val="00EE5C82"/>
    <w:rsid w:val="00EF0C42"/>
    <w:rsid w:val="00EF251F"/>
    <w:rsid w:val="00EF34E6"/>
    <w:rsid w:val="00EF37AD"/>
    <w:rsid w:val="00EF4A27"/>
    <w:rsid w:val="00F00B97"/>
    <w:rsid w:val="00F00CE0"/>
    <w:rsid w:val="00F0197F"/>
    <w:rsid w:val="00F0371F"/>
    <w:rsid w:val="00F06C54"/>
    <w:rsid w:val="00F072DD"/>
    <w:rsid w:val="00F10474"/>
    <w:rsid w:val="00F1135C"/>
    <w:rsid w:val="00F12139"/>
    <w:rsid w:val="00F138DA"/>
    <w:rsid w:val="00F13A21"/>
    <w:rsid w:val="00F15C59"/>
    <w:rsid w:val="00F16669"/>
    <w:rsid w:val="00F16C2C"/>
    <w:rsid w:val="00F2094E"/>
    <w:rsid w:val="00F229EA"/>
    <w:rsid w:val="00F241D4"/>
    <w:rsid w:val="00F2458D"/>
    <w:rsid w:val="00F25C6D"/>
    <w:rsid w:val="00F25F42"/>
    <w:rsid w:val="00F26771"/>
    <w:rsid w:val="00F2692E"/>
    <w:rsid w:val="00F30AA9"/>
    <w:rsid w:val="00F30B74"/>
    <w:rsid w:val="00F3236D"/>
    <w:rsid w:val="00F3385A"/>
    <w:rsid w:val="00F3666D"/>
    <w:rsid w:val="00F36EF5"/>
    <w:rsid w:val="00F36FAC"/>
    <w:rsid w:val="00F41848"/>
    <w:rsid w:val="00F41C20"/>
    <w:rsid w:val="00F420BE"/>
    <w:rsid w:val="00F423E5"/>
    <w:rsid w:val="00F43825"/>
    <w:rsid w:val="00F44E16"/>
    <w:rsid w:val="00F5107D"/>
    <w:rsid w:val="00F5155C"/>
    <w:rsid w:val="00F51677"/>
    <w:rsid w:val="00F5294A"/>
    <w:rsid w:val="00F53C2D"/>
    <w:rsid w:val="00F54B58"/>
    <w:rsid w:val="00F54E58"/>
    <w:rsid w:val="00F55A5C"/>
    <w:rsid w:val="00F55D97"/>
    <w:rsid w:val="00F56630"/>
    <w:rsid w:val="00F5725D"/>
    <w:rsid w:val="00F61408"/>
    <w:rsid w:val="00F70BDE"/>
    <w:rsid w:val="00F70F2B"/>
    <w:rsid w:val="00F7172D"/>
    <w:rsid w:val="00F721EB"/>
    <w:rsid w:val="00F753B0"/>
    <w:rsid w:val="00F7709E"/>
    <w:rsid w:val="00F80A3E"/>
    <w:rsid w:val="00F80AAB"/>
    <w:rsid w:val="00F845BF"/>
    <w:rsid w:val="00F87D76"/>
    <w:rsid w:val="00F91AE7"/>
    <w:rsid w:val="00F94D62"/>
    <w:rsid w:val="00F9638D"/>
    <w:rsid w:val="00FA0724"/>
    <w:rsid w:val="00FA151B"/>
    <w:rsid w:val="00FA3E96"/>
    <w:rsid w:val="00FA4615"/>
    <w:rsid w:val="00FA4CE3"/>
    <w:rsid w:val="00FA6415"/>
    <w:rsid w:val="00FA75B6"/>
    <w:rsid w:val="00FA7C72"/>
    <w:rsid w:val="00FB0D17"/>
    <w:rsid w:val="00FB2484"/>
    <w:rsid w:val="00FB266E"/>
    <w:rsid w:val="00FB3F75"/>
    <w:rsid w:val="00FB43D8"/>
    <w:rsid w:val="00FB5159"/>
    <w:rsid w:val="00FB5227"/>
    <w:rsid w:val="00FB5C2D"/>
    <w:rsid w:val="00FB7362"/>
    <w:rsid w:val="00FB7D6E"/>
    <w:rsid w:val="00FC0784"/>
    <w:rsid w:val="00FC2AA5"/>
    <w:rsid w:val="00FC2E8B"/>
    <w:rsid w:val="00FC4974"/>
    <w:rsid w:val="00FC6FAE"/>
    <w:rsid w:val="00FD4498"/>
    <w:rsid w:val="00FD5565"/>
    <w:rsid w:val="00FD6EB4"/>
    <w:rsid w:val="00FD7C6D"/>
    <w:rsid w:val="00FE13D5"/>
    <w:rsid w:val="00FE2E01"/>
    <w:rsid w:val="00FE2FF9"/>
    <w:rsid w:val="00FE444D"/>
    <w:rsid w:val="00FE5553"/>
    <w:rsid w:val="00FE671B"/>
    <w:rsid w:val="00FE6A72"/>
    <w:rsid w:val="00FE726E"/>
    <w:rsid w:val="00FF0F35"/>
    <w:rsid w:val="00FF2777"/>
    <w:rsid w:val="00FF55A9"/>
    <w:rsid w:val="00FF5807"/>
    <w:rsid w:val="00FF5CC0"/>
    <w:rsid w:val="0152C207"/>
    <w:rsid w:val="01D94DF2"/>
    <w:rsid w:val="021C933C"/>
    <w:rsid w:val="047AAA47"/>
    <w:rsid w:val="05045492"/>
    <w:rsid w:val="063B02A3"/>
    <w:rsid w:val="072053FA"/>
    <w:rsid w:val="077A8608"/>
    <w:rsid w:val="07C6EEB0"/>
    <w:rsid w:val="08016462"/>
    <w:rsid w:val="08FD09BB"/>
    <w:rsid w:val="090B53C3"/>
    <w:rsid w:val="09D22E64"/>
    <w:rsid w:val="0B16A6B8"/>
    <w:rsid w:val="0B5AFA48"/>
    <w:rsid w:val="0B803038"/>
    <w:rsid w:val="0B8B950C"/>
    <w:rsid w:val="0BBEDEB0"/>
    <w:rsid w:val="0CB8E0CC"/>
    <w:rsid w:val="0CD09CD0"/>
    <w:rsid w:val="0CD86B48"/>
    <w:rsid w:val="0DB80074"/>
    <w:rsid w:val="0E801B18"/>
    <w:rsid w:val="0EA050F7"/>
    <w:rsid w:val="0EC45351"/>
    <w:rsid w:val="0F7A9CA1"/>
    <w:rsid w:val="10169D75"/>
    <w:rsid w:val="11264E6B"/>
    <w:rsid w:val="114C018D"/>
    <w:rsid w:val="1165310E"/>
    <w:rsid w:val="119DEFDD"/>
    <w:rsid w:val="121114CE"/>
    <w:rsid w:val="121A115E"/>
    <w:rsid w:val="126E6E0A"/>
    <w:rsid w:val="1278FFDA"/>
    <w:rsid w:val="1296AE5C"/>
    <w:rsid w:val="13AD4E0F"/>
    <w:rsid w:val="13D18C1B"/>
    <w:rsid w:val="15CE8EF2"/>
    <w:rsid w:val="165E56B9"/>
    <w:rsid w:val="16890627"/>
    <w:rsid w:val="1728B6D0"/>
    <w:rsid w:val="1845C829"/>
    <w:rsid w:val="18A502A2"/>
    <w:rsid w:val="18A62C88"/>
    <w:rsid w:val="18EF918A"/>
    <w:rsid w:val="19846AE8"/>
    <w:rsid w:val="1A2A5087"/>
    <w:rsid w:val="1AC3E638"/>
    <w:rsid w:val="1B940738"/>
    <w:rsid w:val="1C014EB9"/>
    <w:rsid w:val="1C192B80"/>
    <w:rsid w:val="1C44022C"/>
    <w:rsid w:val="1C481A46"/>
    <w:rsid w:val="1C9F48C6"/>
    <w:rsid w:val="1CFDABDA"/>
    <w:rsid w:val="1DAFF1C1"/>
    <w:rsid w:val="1DCD43BB"/>
    <w:rsid w:val="1E3B1927"/>
    <w:rsid w:val="1F129E83"/>
    <w:rsid w:val="1F2B426B"/>
    <w:rsid w:val="1FD6E988"/>
    <w:rsid w:val="1FD85C40"/>
    <w:rsid w:val="20166AA9"/>
    <w:rsid w:val="20B3D32D"/>
    <w:rsid w:val="20C393D6"/>
    <w:rsid w:val="216F0F1C"/>
    <w:rsid w:val="21AD666D"/>
    <w:rsid w:val="22CA4582"/>
    <w:rsid w:val="233BD37A"/>
    <w:rsid w:val="2503118D"/>
    <w:rsid w:val="2586619A"/>
    <w:rsid w:val="25E5F59C"/>
    <w:rsid w:val="275BDE27"/>
    <w:rsid w:val="28516AC0"/>
    <w:rsid w:val="2859E42B"/>
    <w:rsid w:val="2908A15E"/>
    <w:rsid w:val="298AA1B6"/>
    <w:rsid w:val="2A615CFB"/>
    <w:rsid w:val="2ABFAB81"/>
    <w:rsid w:val="2BBD48E7"/>
    <w:rsid w:val="2C41FEE6"/>
    <w:rsid w:val="2CD8676B"/>
    <w:rsid w:val="2D6A5B79"/>
    <w:rsid w:val="2D784B22"/>
    <w:rsid w:val="2DB609A4"/>
    <w:rsid w:val="2DD91446"/>
    <w:rsid w:val="2DE5AD37"/>
    <w:rsid w:val="2F3BE469"/>
    <w:rsid w:val="2F88DDCF"/>
    <w:rsid w:val="2FD700D8"/>
    <w:rsid w:val="2FDD3ED4"/>
    <w:rsid w:val="30593FE2"/>
    <w:rsid w:val="30F18596"/>
    <w:rsid w:val="313B66DB"/>
    <w:rsid w:val="323DB544"/>
    <w:rsid w:val="32637849"/>
    <w:rsid w:val="32E61356"/>
    <w:rsid w:val="32EF0549"/>
    <w:rsid w:val="33096EE4"/>
    <w:rsid w:val="33873230"/>
    <w:rsid w:val="34A53F45"/>
    <w:rsid w:val="34E5E7DA"/>
    <w:rsid w:val="352E1CC8"/>
    <w:rsid w:val="356CBEDD"/>
    <w:rsid w:val="3582BBCB"/>
    <w:rsid w:val="358991FA"/>
    <w:rsid w:val="36C2610C"/>
    <w:rsid w:val="36D270AE"/>
    <w:rsid w:val="37EFE335"/>
    <w:rsid w:val="38777333"/>
    <w:rsid w:val="38C99E52"/>
    <w:rsid w:val="38EFDE39"/>
    <w:rsid w:val="39278D4E"/>
    <w:rsid w:val="394DF851"/>
    <w:rsid w:val="39AEC0BC"/>
    <w:rsid w:val="3A134394"/>
    <w:rsid w:val="3A15774C"/>
    <w:rsid w:val="3A1BEFCD"/>
    <w:rsid w:val="3A3B7F66"/>
    <w:rsid w:val="3A6E8A2E"/>
    <w:rsid w:val="3BD345F2"/>
    <w:rsid w:val="3D6E5B88"/>
    <w:rsid w:val="3E20E9FE"/>
    <w:rsid w:val="3E27CBB6"/>
    <w:rsid w:val="3E5801FC"/>
    <w:rsid w:val="40550986"/>
    <w:rsid w:val="407A8DF5"/>
    <w:rsid w:val="407B2472"/>
    <w:rsid w:val="410D6F15"/>
    <w:rsid w:val="41AAD339"/>
    <w:rsid w:val="427D9822"/>
    <w:rsid w:val="4358355C"/>
    <w:rsid w:val="435DAC09"/>
    <w:rsid w:val="44059DF6"/>
    <w:rsid w:val="45AAC392"/>
    <w:rsid w:val="45B0B74F"/>
    <w:rsid w:val="46D92087"/>
    <w:rsid w:val="482BFAAC"/>
    <w:rsid w:val="48338DAA"/>
    <w:rsid w:val="48917249"/>
    <w:rsid w:val="49D3850F"/>
    <w:rsid w:val="4A11980B"/>
    <w:rsid w:val="4A1F1CF3"/>
    <w:rsid w:val="4ABAD2C1"/>
    <w:rsid w:val="4B07CF15"/>
    <w:rsid w:val="4B442270"/>
    <w:rsid w:val="4BA6AB12"/>
    <w:rsid w:val="4BA8144E"/>
    <w:rsid w:val="4BDCC2E2"/>
    <w:rsid w:val="4BF8600C"/>
    <w:rsid w:val="4D66C65E"/>
    <w:rsid w:val="4E1AB686"/>
    <w:rsid w:val="4E80FEA5"/>
    <w:rsid w:val="4F1CE034"/>
    <w:rsid w:val="4F332CF8"/>
    <w:rsid w:val="4F4FDD12"/>
    <w:rsid w:val="4FDF73CD"/>
    <w:rsid w:val="4FF57D77"/>
    <w:rsid w:val="4FF9C1DF"/>
    <w:rsid w:val="50AA8852"/>
    <w:rsid w:val="528783DB"/>
    <w:rsid w:val="52A89A56"/>
    <w:rsid w:val="53320939"/>
    <w:rsid w:val="538AEAD0"/>
    <w:rsid w:val="53EE7A14"/>
    <w:rsid w:val="5493842C"/>
    <w:rsid w:val="551304F5"/>
    <w:rsid w:val="562797EC"/>
    <w:rsid w:val="56DCA7B9"/>
    <w:rsid w:val="578B0045"/>
    <w:rsid w:val="579AC1E9"/>
    <w:rsid w:val="585840BC"/>
    <w:rsid w:val="58719D08"/>
    <w:rsid w:val="58871DC2"/>
    <w:rsid w:val="59A483AB"/>
    <w:rsid w:val="5A2492C6"/>
    <w:rsid w:val="5A5880B4"/>
    <w:rsid w:val="5AAEBEDB"/>
    <w:rsid w:val="5B016303"/>
    <w:rsid w:val="5B6A699F"/>
    <w:rsid w:val="5BAD8413"/>
    <w:rsid w:val="5C6013D0"/>
    <w:rsid w:val="5C68A9C5"/>
    <w:rsid w:val="5C74D47E"/>
    <w:rsid w:val="5C992E55"/>
    <w:rsid w:val="5CA3D000"/>
    <w:rsid w:val="5D35ED23"/>
    <w:rsid w:val="5DA0DB4B"/>
    <w:rsid w:val="5E244AEE"/>
    <w:rsid w:val="5EB9D0A3"/>
    <w:rsid w:val="60536004"/>
    <w:rsid w:val="61EC9B62"/>
    <w:rsid w:val="61F3FD2A"/>
    <w:rsid w:val="626B0967"/>
    <w:rsid w:val="62C87CA4"/>
    <w:rsid w:val="63F19F3D"/>
    <w:rsid w:val="6412173B"/>
    <w:rsid w:val="6416B61E"/>
    <w:rsid w:val="646B25B5"/>
    <w:rsid w:val="64C8F58A"/>
    <w:rsid w:val="64DD9B55"/>
    <w:rsid w:val="662027A4"/>
    <w:rsid w:val="671CAE9D"/>
    <w:rsid w:val="6739B6F4"/>
    <w:rsid w:val="67B144D1"/>
    <w:rsid w:val="685B5760"/>
    <w:rsid w:val="689E11A0"/>
    <w:rsid w:val="6914D6AF"/>
    <w:rsid w:val="696E0B17"/>
    <w:rsid w:val="69FE512E"/>
    <w:rsid w:val="6A2750AA"/>
    <w:rsid w:val="6A2BCE06"/>
    <w:rsid w:val="6A484F67"/>
    <w:rsid w:val="6B471500"/>
    <w:rsid w:val="6B573967"/>
    <w:rsid w:val="6B937DA8"/>
    <w:rsid w:val="6BADF2CE"/>
    <w:rsid w:val="6BBA50CE"/>
    <w:rsid w:val="6BD00971"/>
    <w:rsid w:val="6D3570EE"/>
    <w:rsid w:val="6D38EC48"/>
    <w:rsid w:val="6D9CF6F4"/>
    <w:rsid w:val="6DDE9920"/>
    <w:rsid w:val="6E39DF93"/>
    <w:rsid w:val="6E6BA68F"/>
    <w:rsid w:val="6EF51CF2"/>
    <w:rsid w:val="6F5B08BB"/>
    <w:rsid w:val="6F86936C"/>
    <w:rsid w:val="70D0BE92"/>
    <w:rsid w:val="710A9B83"/>
    <w:rsid w:val="721D5A41"/>
    <w:rsid w:val="72C8B1B8"/>
    <w:rsid w:val="73A28B9C"/>
    <w:rsid w:val="740AE587"/>
    <w:rsid w:val="74BDF9D4"/>
    <w:rsid w:val="75213791"/>
    <w:rsid w:val="752A97CF"/>
    <w:rsid w:val="752B814F"/>
    <w:rsid w:val="753E5BFD"/>
    <w:rsid w:val="7544AFFF"/>
    <w:rsid w:val="76B6C734"/>
    <w:rsid w:val="77B07303"/>
    <w:rsid w:val="7874AFEC"/>
    <w:rsid w:val="78887BB6"/>
    <w:rsid w:val="78BC45A3"/>
    <w:rsid w:val="78C6734C"/>
    <w:rsid w:val="78D8D247"/>
    <w:rsid w:val="7934DF42"/>
    <w:rsid w:val="7967DB87"/>
    <w:rsid w:val="7A76497A"/>
    <w:rsid w:val="7A98556C"/>
    <w:rsid w:val="7B019404"/>
    <w:rsid w:val="7C7CFFD2"/>
    <w:rsid w:val="7D0C3E06"/>
    <w:rsid w:val="7D70E656"/>
    <w:rsid w:val="7DE4FEC8"/>
    <w:rsid w:val="7E0DF878"/>
    <w:rsid w:val="7E3934C6"/>
    <w:rsid w:val="7F655962"/>
    <w:rsid w:val="7FA9C8D9"/>
    <w:rsid w:val="7FCCF06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D6F48"/>
  <w15:chartTrackingRefBased/>
  <w15:docId w15:val="{6F68B4FE-791A-41EC-A94B-4D5AC78C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6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277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770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2770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770C6"/>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770C6"/>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770C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770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7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86273F"/>
  </w:style>
  <w:style w:type="paragraph" w:customStyle="1" w:styleId="Hlavnnadpis">
    <w:name w:val="Hlavní nadpis"/>
    <w:basedOn w:val="Normln"/>
    <w:link w:val="HlavnnadpisChar"/>
    <w:qFormat/>
    <w:rsid w:val="0046452E"/>
    <w:rPr>
      <w:rFonts w:ascii="Arial" w:hAnsi="Arial" w:cs="Arial"/>
      <w:b/>
      <w:color w:val="2F5496" w:themeColor="accent5" w:themeShade="BF"/>
      <w:sz w:val="28"/>
    </w:rPr>
  </w:style>
  <w:style w:type="paragraph" w:customStyle="1" w:styleId="Nadpiskapitoly">
    <w:name w:val="Nadpis kapitoly"/>
    <w:basedOn w:val="Normln"/>
    <w:link w:val="NadpiskapitolyChar"/>
    <w:qFormat/>
    <w:rsid w:val="0046452E"/>
    <w:rPr>
      <w:rFonts w:ascii="Arial" w:hAnsi="Arial" w:cs="Arial"/>
      <w:color w:val="2F5496" w:themeColor="accent5" w:themeShade="BF"/>
      <w:sz w:val="24"/>
    </w:rPr>
  </w:style>
  <w:style w:type="character" w:customStyle="1" w:styleId="HlavnnadpisChar">
    <w:name w:val="Hlavní nadpis Char"/>
    <w:basedOn w:val="Standardnpsmoodstavce"/>
    <w:link w:val="Hlavnnadpis"/>
    <w:rsid w:val="0046452E"/>
    <w:rPr>
      <w:rFonts w:ascii="Arial" w:hAnsi="Arial" w:cs="Arial"/>
      <w:b/>
      <w:color w:val="2F5496" w:themeColor="accent5" w:themeShade="BF"/>
      <w:sz w:val="28"/>
    </w:rPr>
  </w:style>
  <w:style w:type="paragraph" w:styleId="Textpoznpodarou">
    <w:name w:val="footnote text"/>
    <w:basedOn w:val="Normln"/>
    <w:link w:val="TextpoznpodarouChar"/>
    <w:uiPriority w:val="99"/>
    <w:semiHidden/>
    <w:unhideWhenUsed/>
    <w:rsid w:val="002A50F3"/>
    <w:pPr>
      <w:spacing w:after="0" w:line="240" w:lineRule="auto"/>
    </w:pPr>
    <w:rPr>
      <w:sz w:val="20"/>
      <w:szCs w:val="20"/>
    </w:rPr>
  </w:style>
  <w:style w:type="character" w:customStyle="1" w:styleId="NadpiskapitolyChar">
    <w:name w:val="Nadpis kapitoly Char"/>
    <w:basedOn w:val="Standardnpsmoodstavce"/>
    <w:link w:val="Nadpiskapitoly"/>
    <w:rsid w:val="0046452E"/>
    <w:rPr>
      <w:rFonts w:ascii="Arial" w:hAnsi="Arial" w:cs="Arial"/>
      <w:color w:val="2F5496" w:themeColor="accent5" w:themeShade="BF"/>
      <w:sz w:val="24"/>
    </w:rPr>
  </w:style>
  <w:style w:type="character" w:customStyle="1" w:styleId="TextpoznpodarouChar">
    <w:name w:val="Text pozn. pod čarou Char"/>
    <w:basedOn w:val="Standardnpsmoodstavce"/>
    <w:link w:val="Textpoznpodarou"/>
    <w:uiPriority w:val="99"/>
    <w:semiHidden/>
    <w:rsid w:val="002A50F3"/>
    <w:rPr>
      <w:sz w:val="20"/>
      <w:szCs w:val="20"/>
    </w:rPr>
  </w:style>
  <w:style w:type="character" w:styleId="Znakapoznpodarou">
    <w:name w:val="footnote reference"/>
    <w:basedOn w:val="Standardnpsmoodstavce"/>
    <w:uiPriority w:val="99"/>
    <w:semiHidden/>
    <w:unhideWhenUsed/>
    <w:rsid w:val="002A50F3"/>
    <w:rPr>
      <w:vertAlign w:val="superscript"/>
    </w:rPr>
  </w:style>
  <w:style w:type="character" w:customStyle="1" w:styleId="Nadpis1Char">
    <w:name w:val="Nadpis 1 Char"/>
    <w:basedOn w:val="Standardnpsmoodstavce"/>
    <w:link w:val="Nadpis1"/>
    <w:uiPriority w:val="9"/>
    <w:rsid w:val="00706B41"/>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706B41"/>
    <w:pPr>
      <w:outlineLvl w:val="9"/>
    </w:pPr>
    <w:rPr>
      <w:lang w:eastAsia="cs-CZ"/>
    </w:rPr>
  </w:style>
  <w:style w:type="paragraph" w:styleId="Obsah2">
    <w:name w:val="toc 2"/>
    <w:basedOn w:val="Normln"/>
    <w:next w:val="Normln"/>
    <w:autoRedefine/>
    <w:uiPriority w:val="39"/>
    <w:unhideWhenUsed/>
    <w:rsid w:val="00050E87"/>
    <w:pPr>
      <w:tabs>
        <w:tab w:val="right" w:leader="dot" w:pos="9062"/>
      </w:tabs>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343725"/>
    <w:pPr>
      <w:tabs>
        <w:tab w:val="right" w:leader="dot" w:pos="9062"/>
      </w:tabs>
      <w:spacing w:after="100"/>
    </w:pPr>
    <w:rPr>
      <w:rFonts w:eastAsiaTheme="minorEastAsia" w:cs="Times New Roman"/>
      <w:lang w:eastAsia="cs-CZ"/>
    </w:rPr>
  </w:style>
  <w:style w:type="paragraph" w:styleId="Obsah3">
    <w:name w:val="toc 3"/>
    <w:basedOn w:val="Normln"/>
    <w:next w:val="Normln"/>
    <w:autoRedefine/>
    <w:uiPriority w:val="39"/>
    <w:unhideWhenUsed/>
    <w:rsid w:val="00F26771"/>
    <w:pPr>
      <w:spacing w:after="100"/>
      <w:ind w:left="440"/>
    </w:pPr>
    <w:rPr>
      <w:rFonts w:eastAsiaTheme="minorEastAsia" w:cs="Times New Roman"/>
      <w:lang w:eastAsia="cs-CZ"/>
    </w:rPr>
  </w:style>
  <w:style w:type="character" w:customStyle="1" w:styleId="Nadpis9Char">
    <w:name w:val="Nadpis 9 Char"/>
    <w:basedOn w:val="Standardnpsmoodstavce"/>
    <w:link w:val="Nadpis9"/>
    <w:uiPriority w:val="9"/>
    <w:semiHidden/>
    <w:rsid w:val="002770C6"/>
    <w:rPr>
      <w:rFonts w:asciiTheme="majorHAnsi" w:eastAsiaTheme="majorEastAsia" w:hAnsiTheme="majorHAnsi" w:cstheme="majorBidi"/>
      <w:i/>
      <w:iCs/>
      <w:color w:val="272727" w:themeColor="text1" w:themeTint="D8"/>
      <w:sz w:val="21"/>
      <w:szCs w:val="21"/>
    </w:rPr>
  </w:style>
  <w:style w:type="character" w:customStyle="1" w:styleId="Nadpis8Char">
    <w:name w:val="Nadpis 8 Char"/>
    <w:basedOn w:val="Standardnpsmoodstavce"/>
    <w:link w:val="Nadpis8"/>
    <w:uiPriority w:val="9"/>
    <w:semiHidden/>
    <w:rsid w:val="002770C6"/>
    <w:rPr>
      <w:rFonts w:asciiTheme="majorHAnsi" w:eastAsiaTheme="majorEastAsia" w:hAnsiTheme="majorHAnsi" w:cstheme="majorBidi"/>
      <w:color w:val="272727" w:themeColor="text1" w:themeTint="D8"/>
      <w:sz w:val="21"/>
      <w:szCs w:val="21"/>
    </w:rPr>
  </w:style>
  <w:style w:type="character" w:customStyle="1" w:styleId="Nadpis7Char">
    <w:name w:val="Nadpis 7 Char"/>
    <w:basedOn w:val="Standardnpsmoodstavce"/>
    <w:link w:val="Nadpis7"/>
    <w:uiPriority w:val="9"/>
    <w:semiHidden/>
    <w:rsid w:val="002770C6"/>
    <w:rPr>
      <w:rFonts w:asciiTheme="majorHAnsi" w:eastAsiaTheme="majorEastAsia" w:hAnsiTheme="majorHAnsi" w:cstheme="majorBidi"/>
      <w:i/>
      <w:iCs/>
      <w:color w:val="1F4D78" w:themeColor="accent1" w:themeShade="7F"/>
    </w:rPr>
  </w:style>
  <w:style w:type="character" w:customStyle="1" w:styleId="Nadpis6Char">
    <w:name w:val="Nadpis 6 Char"/>
    <w:basedOn w:val="Standardnpsmoodstavce"/>
    <w:link w:val="Nadpis6"/>
    <w:uiPriority w:val="9"/>
    <w:semiHidden/>
    <w:rsid w:val="002770C6"/>
    <w:rPr>
      <w:rFonts w:asciiTheme="majorHAnsi" w:eastAsiaTheme="majorEastAsia" w:hAnsiTheme="majorHAnsi" w:cstheme="majorBidi"/>
      <w:color w:val="1F4D78" w:themeColor="accent1" w:themeShade="7F"/>
    </w:rPr>
  </w:style>
  <w:style w:type="character" w:customStyle="1" w:styleId="Nadpis5Char">
    <w:name w:val="Nadpis 5 Char"/>
    <w:basedOn w:val="Standardnpsmoodstavce"/>
    <w:link w:val="Nadpis5"/>
    <w:uiPriority w:val="9"/>
    <w:semiHidden/>
    <w:rsid w:val="002770C6"/>
    <w:rPr>
      <w:rFonts w:asciiTheme="majorHAnsi" w:eastAsiaTheme="majorEastAsia" w:hAnsiTheme="majorHAnsi" w:cstheme="majorBidi"/>
      <w:color w:val="2E74B5" w:themeColor="accent1" w:themeShade="BF"/>
    </w:rPr>
  </w:style>
  <w:style w:type="character" w:customStyle="1" w:styleId="Nadpis4Char">
    <w:name w:val="Nadpis 4 Char"/>
    <w:basedOn w:val="Standardnpsmoodstavce"/>
    <w:link w:val="Nadpis4"/>
    <w:uiPriority w:val="9"/>
    <w:semiHidden/>
    <w:rsid w:val="002770C6"/>
    <w:rPr>
      <w:rFonts w:asciiTheme="majorHAnsi" w:eastAsiaTheme="majorEastAsia" w:hAnsiTheme="majorHAnsi" w:cstheme="majorBidi"/>
      <w:i/>
      <w:iCs/>
      <w:color w:val="2E74B5" w:themeColor="accent1" w:themeShade="BF"/>
    </w:rPr>
  </w:style>
  <w:style w:type="character" w:customStyle="1" w:styleId="Nadpis3Char">
    <w:name w:val="Nadpis 3 Char"/>
    <w:basedOn w:val="Standardnpsmoodstavce"/>
    <w:link w:val="Nadpis3"/>
    <w:uiPriority w:val="9"/>
    <w:semiHidden/>
    <w:rsid w:val="002770C6"/>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semiHidden/>
    <w:rsid w:val="002770C6"/>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2770C6"/>
    <w:rPr>
      <w:color w:val="0563C1" w:themeColor="hyperlink"/>
      <w:u w:val="single"/>
    </w:rPr>
  </w:style>
  <w:style w:type="paragraph" w:customStyle="1" w:styleId="stkapitoly">
    <w:name w:val="část kapitoly"/>
    <w:basedOn w:val="Normln"/>
    <w:link w:val="stkapitolyChar"/>
    <w:qFormat/>
    <w:rsid w:val="00C92F59"/>
    <w:pPr>
      <w:jc w:val="both"/>
    </w:pPr>
    <w:rPr>
      <w:rFonts w:ascii="Arial" w:hAnsi="Arial" w:cs="Arial"/>
      <w:color w:val="1F4E79" w:themeColor="accent1" w:themeShade="80"/>
    </w:rPr>
  </w:style>
  <w:style w:type="character" w:customStyle="1" w:styleId="stkapitolyChar">
    <w:name w:val="část kapitoly Char"/>
    <w:basedOn w:val="Standardnpsmoodstavce"/>
    <w:link w:val="stkapitoly"/>
    <w:rsid w:val="00C92F59"/>
    <w:rPr>
      <w:rFonts w:ascii="Arial" w:hAnsi="Arial" w:cs="Arial"/>
      <w:color w:val="1F4E79" w:themeColor="accent1" w:themeShade="80"/>
    </w:rPr>
  </w:style>
  <w:style w:type="paragraph" w:customStyle="1" w:styleId="zkladntext">
    <w:name w:val="základní text"/>
    <w:basedOn w:val="stkapitoly"/>
    <w:link w:val="zkladntextChar"/>
    <w:qFormat/>
    <w:rsid w:val="00185E19"/>
    <w:rPr>
      <w:color w:val="auto"/>
    </w:rPr>
  </w:style>
  <w:style w:type="character" w:customStyle="1" w:styleId="zkladntextChar">
    <w:name w:val="základní text Char"/>
    <w:basedOn w:val="stkapitolyChar"/>
    <w:link w:val="zkladntext"/>
    <w:rsid w:val="00185E19"/>
    <w:rPr>
      <w:rFonts w:ascii="Arial" w:hAnsi="Arial" w:cs="Arial"/>
      <w:color w:val="1F4E79" w:themeColor="accent1" w:themeShade="80"/>
    </w:rPr>
  </w:style>
  <w:style w:type="character" w:styleId="Odkaznakoment">
    <w:name w:val="annotation reference"/>
    <w:basedOn w:val="Standardnpsmoodstavce"/>
    <w:uiPriority w:val="99"/>
    <w:semiHidden/>
    <w:unhideWhenUsed/>
    <w:rsid w:val="00AC7DA6"/>
    <w:rPr>
      <w:sz w:val="16"/>
      <w:szCs w:val="16"/>
    </w:rPr>
  </w:style>
  <w:style w:type="paragraph" w:styleId="Textkomente">
    <w:name w:val="annotation text"/>
    <w:basedOn w:val="Normln"/>
    <w:link w:val="TextkomenteChar"/>
    <w:uiPriority w:val="99"/>
    <w:unhideWhenUsed/>
    <w:rsid w:val="00AC7DA6"/>
    <w:pPr>
      <w:spacing w:line="240" w:lineRule="auto"/>
    </w:pPr>
    <w:rPr>
      <w:sz w:val="20"/>
      <w:szCs w:val="20"/>
    </w:rPr>
  </w:style>
  <w:style w:type="character" w:customStyle="1" w:styleId="TextkomenteChar">
    <w:name w:val="Text komentáře Char"/>
    <w:basedOn w:val="Standardnpsmoodstavce"/>
    <w:link w:val="Textkomente"/>
    <w:uiPriority w:val="99"/>
    <w:rsid w:val="00AC7DA6"/>
    <w:rPr>
      <w:sz w:val="20"/>
      <w:szCs w:val="20"/>
    </w:rPr>
  </w:style>
  <w:style w:type="paragraph" w:styleId="Pedmtkomente">
    <w:name w:val="annotation subject"/>
    <w:basedOn w:val="Textkomente"/>
    <w:next w:val="Textkomente"/>
    <w:link w:val="PedmtkomenteChar"/>
    <w:uiPriority w:val="99"/>
    <w:semiHidden/>
    <w:unhideWhenUsed/>
    <w:rsid w:val="00AC7DA6"/>
    <w:rPr>
      <w:b/>
      <w:bCs/>
    </w:rPr>
  </w:style>
  <w:style w:type="character" w:customStyle="1" w:styleId="PedmtkomenteChar">
    <w:name w:val="Předmět komentáře Char"/>
    <w:basedOn w:val="TextkomenteChar"/>
    <w:link w:val="Pedmtkomente"/>
    <w:uiPriority w:val="99"/>
    <w:semiHidden/>
    <w:rsid w:val="00AC7DA6"/>
    <w:rPr>
      <w:b/>
      <w:bCs/>
      <w:sz w:val="20"/>
      <w:szCs w:val="20"/>
    </w:rPr>
  </w:style>
  <w:style w:type="paragraph" w:styleId="Zhlav">
    <w:name w:val="header"/>
    <w:basedOn w:val="Normln"/>
    <w:link w:val="ZhlavChar"/>
    <w:uiPriority w:val="99"/>
    <w:unhideWhenUsed/>
    <w:rsid w:val="009C1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1C16"/>
  </w:style>
  <w:style w:type="paragraph" w:styleId="Zpat">
    <w:name w:val="footer"/>
    <w:basedOn w:val="Normln"/>
    <w:link w:val="ZpatChar"/>
    <w:uiPriority w:val="99"/>
    <w:unhideWhenUsed/>
    <w:rsid w:val="009C1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9C1C16"/>
  </w:style>
  <w:style w:type="character" w:customStyle="1" w:styleId="Zmnka1">
    <w:name w:val="Zmínka1"/>
    <w:basedOn w:val="Standardnpsmoodstavce"/>
    <w:uiPriority w:val="99"/>
    <w:unhideWhenUsed/>
    <w:rsid w:val="00F10474"/>
    <w:rPr>
      <w:color w:val="2B579A"/>
      <w:shd w:val="clear" w:color="auto" w:fill="E6E6E6"/>
    </w:rPr>
  </w:style>
  <w:style w:type="paragraph" w:styleId="Textbubliny">
    <w:name w:val="Balloon Text"/>
    <w:basedOn w:val="Normln"/>
    <w:link w:val="TextbublinyChar"/>
    <w:uiPriority w:val="99"/>
    <w:semiHidden/>
    <w:unhideWhenUsed/>
    <w:rsid w:val="00744F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F49"/>
    <w:rPr>
      <w:rFonts w:ascii="Segoe UI" w:hAnsi="Segoe UI" w:cs="Segoe UI"/>
      <w:sz w:val="18"/>
      <w:szCs w:val="18"/>
    </w:rPr>
  </w:style>
  <w:style w:type="character" w:styleId="Zdraznn">
    <w:name w:val="Emphasis"/>
    <w:basedOn w:val="Standardnpsmoodstavce"/>
    <w:uiPriority w:val="20"/>
    <w:qFormat/>
    <w:rsid w:val="00E920EB"/>
    <w:rPr>
      <w:i/>
      <w:iCs/>
    </w:rPr>
  </w:style>
  <w:style w:type="paragraph" w:styleId="Revize">
    <w:name w:val="Revision"/>
    <w:hidden/>
    <w:uiPriority w:val="99"/>
    <w:semiHidden/>
    <w:rsid w:val="00840278"/>
    <w:pPr>
      <w:spacing w:after="0" w:line="240" w:lineRule="auto"/>
    </w:pPr>
  </w:style>
  <w:style w:type="paragraph" w:styleId="Bezmezer">
    <w:name w:val="No Spacing"/>
    <w:link w:val="BezmezerChar"/>
    <w:uiPriority w:val="1"/>
    <w:qFormat/>
    <w:rsid w:val="00AC611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C611C"/>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70239">
      <w:bodyDiv w:val="1"/>
      <w:marLeft w:val="0"/>
      <w:marRight w:val="0"/>
      <w:marTop w:val="0"/>
      <w:marBottom w:val="0"/>
      <w:divBdr>
        <w:top w:val="none" w:sz="0" w:space="0" w:color="auto"/>
        <w:left w:val="none" w:sz="0" w:space="0" w:color="auto"/>
        <w:bottom w:val="none" w:sz="0" w:space="0" w:color="auto"/>
        <w:right w:val="none" w:sz="0" w:space="0" w:color="auto"/>
      </w:divBdr>
    </w:div>
    <w:div w:id="1098257551">
      <w:bodyDiv w:val="1"/>
      <w:marLeft w:val="0"/>
      <w:marRight w:val="0"/>
      <w:marTop w:val="0"/>
      <w:marBottom w:val="0"/>
      <w:divBdr>
        <w:top w:val="none" w:sz="0" w:space="0" w:color="auto"/>
        <w:left w:val="none" w:sz="0" w:space="0" w:color="auto"/>
        <w:bottom w:val="none" w:sz="0" w:space="0" w:color="auto"/>
        <w:right w:val="none" w:sz="0" w:space="0" w:color="auto"/>
      </w:divBdr>
    </w:div>
    <w:div w:id="1146321258">
      <w:bodyDiv w:val="1"/>
      <w:marLeft w:val="0"/>
      <w:marRight w:val="0"/>
      <w:marTop w:val="0"/>
      <w:marBottom w:val="0"/>
      <w:divBdr>
        <w:top w:val="none" w:sz="0" w:space="0" w:color="auto"/>
        <w:left w:val="none" w:sz="0" w:space="0" w:color="auto"/>
        <w:bottom w:val="none" w:sz="0" w:space="0" w:color="auto"/>
        <w:right w:val="none" w:sz="0" w:space="0" w:color="auto"/>
      </w:divBdr>
    </w:div>
    <w:div w:id="1300182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wmf"/><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edfde8-b878-4a0c-98b6-6c8d72b87c60">
      <Terms xmlns="http://schemas.microsoft.com/office/infopath/2007/PartnerControls"/>
    </lcf76f155ced4ddcb4097134ff3c332f>
    <TaxCatchAll xmlns="e3bd0940-427a-4e1d-85df-05907e3064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92BD2EA17B234091DF2B5199C787E1" ma:contentTypeVersion="15" ma:contentTypeDescription="Vytvoří nový dokument" ma:contentTypeScope="" ma:versionID="4c6752108e8a05f6f2156e2bf6bcc35d">
  <xsd:schema xmlns:xsd="http://www.w3.org/2001/XMLSchema" xmlns:xs="http://www.w3.org/2001/XMLSchema" xmlns:p="http://schemas.microsoft.com/office/2006/metadata/properties" xmlns:ns2="7bedfde8-b878-4a0c-98b6-6c8d72b87c60" xmlns:ns3="e3bd0940-427a-4e1d-85df-05907e30644e" targetNamespace="http://schemas.microsoft.com/office/2006/metadata/properties" ma:root="true" ma:fieldsID="cd64e0db080a0dd7167c1f75ca40c058" ns2:_="" ns3:_="">
    <xsd:import namespace="7bedfde8-b878-4a0c-98b6-6c8d72b87c60"/>
    <xsd:import namespace="e3bd0940-427a-4e1d-85df-05907e306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dfde8-b878-4a0c-98b6-6c8d72b87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bd0940-427a-4e1d-85df-05907e30644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66d2efe-bf90-4934-90a3-580e467793eb}" ma:internalName="TaxCatchAll" ma:showField="CatchAllData" ma:web="e3bd0940-427a-4e1d-85df-05907e306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6143B-EC23-4310-A485-F73391FCC834}">
  <ds:schemaRefs>
    <ds:schemaRef ds:uri="http://schemas.microsoft.com/office/2006/metadata/properties"/>
    <ds:schemaRef ds:uri="http://schemas.microsoft.com/office/infopath/2007/PartnerControls"/>
    <ds:schemaRef ds:uri="7bedfde8-b878-4a0c-98b6-6c8d72b87c60"/>
    <ds:schemaRef ds:uri="e3bd0940-427a-4e1d-85df-05907e30644e"/>
  </ds:schemaRefs>
</ds:datastoreItem>
</file>

<file path=customXml/itemProps2.xml><?xml version="1.0" encoding="utf-8"?>
<ds:datastoreItem xmlns:ds="http://schemas.openxmlformats.org/officeDocument/2006/customXml" ds:itemID="{8D69ABE0-3F1E-4CB3-A446-E345F317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dfde8-b878-4a0c-98b6-6c8d72b87c60"/>
    <ds:schemaRef ds:uri="e3bd0940-427a-4e1d-85df-05907e30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E7490-2598-4647-A9B8-9BC1032E71D7}">
  <ds:schemaRefs>
    <ds:schemaRef ds:uri="http://schemas.openxmlformats.org/officeDocument/2006/bibliography"/>
  </ds:schemaRefs>
</ds:datastoreItem>
</file>

<file path=customXml/itemProps4.xml><?xml version="1.0" encoding="utf-8"?>
<ds:datastoreItem xmlns:ds="http://schemas.openxmlformats.org/officeDocument/2006/customXml" ds:itemID="{E60FF1C7-1242-40DC-A3EA-BC55E4D20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8914</Words>
  <Characters>52599</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61391</CharactersWithSpaces>
  <SharedDoc>false</SharedDoc>
  <HLinks>
    <vt:vector size="60" baseType="variant">
      <vt:variant>
        <vt:i4>1048633</vt:i4>
      </vt:variant>
      <vt:variant>
        <vt:i4>50</vt:i4>
      </vt:variant>
      <vt:variant>
        <vt:i4>0</vt:i4>
      </vt:variant>
      <vt:variant>
        <vt:i4>5</vt:i4>
      </vt:variant>
      <vt:variant>
        <vt:lpwstr/>
      </vt:variant>
      <vt:variant>
        <vt:lpwstr>_Toc111795041</vt:lpwstr>
      </vt:variant>
      <vt:variant>
        <vt:i4>1048633</vt:i4>
      </vt:variant>
      <vt:variant>
        <vt:i4>44</vt:i4>
      </vt:variant>
      <vt:variant>
        <vt:i4>0</vt:i4>
      </vt:variant>
      <vt:variant>
        <vt:i4>5</vt:i4>
      </vt:variant>
      <vt:variant>
        <vt:lpwstr/>
      </vt:variant>
      <vt:variant>
        <vt:lpwstr>_Toc111795040</vt:lpwstr>
      </vt:variant>
      <vt:variant>
        <vt:i4>1507385</vt:i4>
      </vt:variant>
      <vt:variant>
        <vt:i4>38</vt:i4>
      </vt:variant>
      <vt:variant>
        <vt:i4>0</vt:i4>
      </vt:variant>
      <vt:variant>
        <vt:i4>5</vt:i4>
      </vt:variant>
      <vt:variant>
        <vt:lpwstr/>
      </vt:variant>
      <vt:variant>
        <vt:lpwstr>_Toc111795039</vt:lpwstr>
      </vt:variant>
      <vt:variant>
        <vt:i4>1507385</vt:i4>
      </vt:variant>
      <vt:variant>
        <vt:i4>32</vt:i4>
      </vt:variant>
      <vt:variant>
        <vt:i4>0</vt:i4>
      </vt:variant>
      <vt:variant>
        <vt:i4>5</vt:i4>
      </vt:variant>
      <vt:variant>
        <vt:lpwstr/>
      </vt:variant>
      <vt:variant>
        <vt:lpwstr>_Toc111795038</vt:lpwstr>
      </vt:variant>
      <vt:variant>
        <vt:i4>1507385</vt:i4>
      </vt:variant>
      <vt:variant>
        <vt:i4>26</vt:i4>
      </vt:variant>
      <vt:variant>
        <vt:i4>0</vt:i4>
      </vt:variant>
      <vt:variant>
        <vt:i4>5</vt:i4>
      </vt:variant>
      <vt:variant>
        <vt:lpwstr/>
      </vt:variant>
      <vt:variant>
        <vt:lpwstr>_Toc111795037</vt:lpwstr>
      </vt:variant>
      <vt:variant>
        <vt:i4>1507385</vt:i4>
      </vt:variant>
      <vt:variant>
        <vt:i4>20</vt:i4>
      </vt:variant>
      <vt:variant>
        <vt:i4>0</vt:i4>
      </vt:variant>
      <vt:variant>
        <vt:i4>5</vt:i4>
      </vt:variant>
      <vt:variant>
        <vt:lpwstr/>
      </vt:variant>
      <vt:variant>
        <vt:lpwstr>_Toc111795036</vt:lpwstr>
      </vt:variant>
      <vt:variant>
        <vt:i4>1507385</vt:i4>
      </vt:variant>
      <vt:variant>
        <vt:i4>14</vt:i4>
      </vt:variant>
      <vt:variant>
        <vt:i4>0</vt:i4>
      </vt:variant>
      <vt:variant>
        <vt:i4>5</vt:i4>
      </vt:variant>
      <vt:variant>
        <vt:lpwstr/>
      </vt:variant>
      <vt:variant>
        <vt:lpwstr>_Toc111795035</vt:lpwstr>
      </vt:variant>
      <vt:variant>
        <vt:i4>1507385</vt:i4>
      </vt:variant>
      <vt:variant>
        <vt:i4>8</vt:i4>
      </vt:variant>
      <vt:variant>
        <vt:i4>0</vt:i4>
      </vt:variant>
      <vt:variant>
        <vt:i4>5</vt:i4>
      </vt:variant>
      <vt:variant>
        <vt:lpwstr/>
      </vt:variant>
      <vt:variant>
        <vt:lpwstr>_Toc111795034</vt:lpwstr>
      </vt:variant>
      <vt:variant>
        <vt:i4>1507385</vt:i4>
      </vt:variant>
      <vt:variant>
        <vt:i4>2</vt:i4>
      </vt:variant>
      <vt:variant>
        <vt:i4>0</vt:i4>
      </vt:variant>
      <vt:variant>
        <vt:i4>5</vt:i4>
      </vt:variant>
      <vt:variant>
        <vt:lpwstr/>
      </vt:variant>
      <vt:variant>
        <vt:lpwstr>_Toc111795033</vt:lpwstr>
      </vt:variant>
      <vt:variant>
        <vt:i4>4194339</vt:i4>
      </vt:variant>
      <vt:variant>
        <vt:i4>0</vt:i4>
      </vt:variant>
      <vt:variant>
        <vt:i4>0</vt:i4>
      </vt:variant>
      <vt:variant>
        <vt:i4>5</vt:i4>
      </vt:variant>
      <vt:variant>
        <vt:lpwstr>mailto:hana.novotna@npi.cz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Trnková Kateřina</dc:creator>
  <cp:keywords/>
  <dc:description/>
  <cp:lastModifiedBy>Jan</cp:lastModifiedBy>
  <cp:revision>66</cp:revision>
  <cp:lastPrinted>2022-09-27T13:10:00Z</cp:lastPrinted>
  <dcterms:created xsi:type="dcterms:W3CDTF">2022-09-07T13:48:00Z</dcterms:created>
  <dcterms:modified xsi:type="dcterms:W3CDTF">2022-09-27T13:10:00Z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0x010100BD92BD2EA17B234091DF2B5199C787E1</vt:lpwstr>
  </property>
  <property fmtid="{D5CDD505-2E9C-101B-9397-08002B2CF9AE}" pid="3" name="MediaServiceImageTags">
    <vt:lpwstr/>
  </property>
</Properties>
</file>