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16AEA" w14:textId="1BCE7DE8" w:rsidR="007F33BB" w:rsidRPr="002020B0" w:rsidRDefault="0007173B" w:rsidP="497EEF77">
      <w:pPr>
        <w:ind w:left="61"/>
        <w:rPr>
          <w:rFonts w:ascii="Arial" w:hAnsi="Arial" w:cs="Arial"/>
          <w:sz w:val="20"/>
          <w:szCs w:val="20"/>
          <w:lang w:val="cs-CZ"/>
        </w:rPr>
      </w:pPr>
      <w:r w:rsidRPr="002020B0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7B10E73" wp14:editId="086831F0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930515" cy="11216005"/>
                <wp:effectExtent l="0" t="0" r="0" b="4445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0515" cy="11216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66F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BA047" id="Graphic 1" o:spid="_x0000_s1026" style="position:absolute;margin-left:0;margin-top:0;width:624.45pt;height:883.15pt;z-index:-251662336;visibility:visible;mso-wrap-style:square;mso-height-percent:0;mso-wrap-distance-left:0;mso-wrap-distance-top:0;mso-wrap-distance-right:0;mso-wrap-distance-bottom:0;mso-position-horizontal:left;mso-position-horizontal-relative:page;mso-position-vertical:top;mso-position-vertical-relative:page;mso-height-percent:0;mso-height-relative:margin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" path="m7559992,l,,,10692003r7559992,l7559992,xe" fillcolor="#3566fc" stroked="f">
                <v:path arrowok="t"/>
                <w10:wrap anchorx="page" anchory="page"/>
              </v:shape>
            </w:pict>
          </mc:Fallback>
        </mc:AlternateContent>
      </w:r>
      <w:r w:rsidR="0090652C" w:rsidRPr="002020B0">
        <w:rPr>
          <w:rFonts w:ascii="Arial" w:hAnsi="Arial" w:cs="Arial"/>
          <w:noProof/>
          <w:sz w:val="20"/>
          <w:lang w:val="cs-CZ" w:eastAsia="cs-CZ"/>
        </w:rPr>
        <w:drawing>
          <wp:inline distT="0" distB="0" distL="0" distR="0" wp14:anchorId="6B6BA1CE" wp14:editId="7F113E37">
            <wp:extent cx="1836751" cy="454569"/>
            <wp:effectExtent l="0" t="0" r="0" b="317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ZOR loga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979" cy="45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33BB" w:rsidRPr="002020B0">
        <w:rPr>
          <w:rFonts w:ascii="Arial" w:hAnsi="Arial" w:cs="Arial"/>
          <w:spacing w:val="77"/>
          <w:sz w:val="20"/>
          <w:szCs w:val="20"/>
          <w:lang w:val="cs-CZ"/>
        </w:rPr>
        <w:t xml:space="preserve"> </w:t>
      </w:r>
    </w:p>
    <w:p w14:paraId="012F82CE" w14:textId="0F40008D" w:rsidR="007F33BB" w:rsidRPr="002020B0" w:rsidRDefault="007F33BB" w:rsidP="007F33BB">
      <w:pPr>
        <w:pStyle w:val="Zkladntext"/>
        <w:rPr>
          <w:rFonts w:ascii="Arial" w:hAnsi="Arial" w:cs="Arial"/>
          <w:sz w:val="20"/>
        </w:rPr>
      </w:pPr>
    </w:p>
    <w:p w14:paraId="16B9CC9D" w14:textId="677C3029" w:rsidR="007F33BB" w:rsidRPr="002020B0" w:rsidRDefault="007F33BB" w:rsidP="007F33BB">
      <w:pPr>
        <w:pStyle w:val="Zkladntext"/>
        <w:rPr>
          <w:rFonts w:ascii="Arial" w:hAnsi="Arial" w:cs="Arial"/>
          <w:sz w:val="20"/>
        </w:rPr>
      </w:pPr>
    </w:p>
    <w:p w14:paraId="70EB6A37" w14:textId="6870D9A8" w:rsidR="007F33BB" w:rsidRPr="002020B0" w:rsidRDefault="007F33BB" w:rsidP="007F33BB">
      <w:pPr>
        <w:pStyle w:val="Zkladntext"/>
        <w:rPr>
          <w:rFonts w:ascii="Arial" w:hAnsi="Arial" w:cs="Arial"/>
          <w:sz w:val="20"/>
        </w:rPr>
      </w:pPr>
    </w:p>
    <w:p w14:paraId="1256BAC1" w14:textId="116796D7" w:rsidR="007F33BB" w:rsidRPr="002020B0" w:rsidRDefault="007F33BB" w:rsidP="007F33BB">
      <w:pPr>
        <w:pStyle w:val="Zkladntext"/>
        <w:rPr>
          <w:rFonts w:ascii="Arial" w:hAnsi="Arial" w:cs="Arial"/>
          <w:sz w:val="20"/>
        </w:rPr>
      </w:pPr>
    </w:p>
    <w:p w14:paraId="2447363D" w14:textId="3F76C267" w:rsidR="007F33BB" w:rsidRPr="002020B0" w:rsidRDefault="007F33BB" w:rsidP="007F33BB">
      <w:pPr>
        <w:pStyle w:val="Zkladntext"/>
        <w:rPr>
          <w:rFonts w:ascii="Arial" w:hAnsi="Arial" w:cs="Arial"/>
          <w:sz w:val="20"/>
        </w:rPr>
      </w:pPr>
    </w:p>
    <w:p w14:paraId="5AF87782" w14:textId="2B34B08F" w:rsidR="007F33BB" w:rsidRPr="002020B0" w:rsidRDefault="007F33BB" w:rsidP="007F33BB">
      <w:pPr>
        <w:pStyle w:val="Zkladntext"/>
        <w:rPr>
          <w:rFonts w:ascii="Arial" w:hAnsi="Arial" w:cs="Arial"/>
          <w:sz w:val="20"/>
        </w:rPr>
      </w:pPr>
    </w:p>
    <w:p w14:paraId="090D9CA8" w14:textId="7B0A9CB4" w:rsidR="007F33BB" w:rsidRPr="002020B0" w:rsidRDefault="007F33BB" w:rsidP="007F33BB">
      <w:pPr>
        <w:pStyle w:val="Zkladntext"/>
        <w:rPr>
          <w:rFonts w:ascii="Arial" w:hAnsi="Arial" w:cs="Arial"/>
          <w:sz w:val="20"/>
        </w:rPr>
      </w:pPr>
    </w:p>
    <w:p w14:paraId="6A3F981E" w14:textId="67D77FA3" w:rsidR="007F33BB" w:rsidRPr="002020B0" w:rsidRDefault="007F33BB" w:rsidP="007F33BB">
      <w:pPr>
        <w:pStyle w:val="Zkladntext"/>
        <w:rPr>
          <w:rFonts w:ascii="Arial" w:hAnsi="Arial" w:cs="Arial"/>
          <w:sz w:val="20"/>
        </w:rPr>
      </w:pPr>
    </w:p>
    <w:p w14:paraId="24BBB4DB" w14:textId="569E9D7E" w:rsidR="007F33BB" w:rsidRPr="002020B0" w:rsidRDefault="007F33BB" w:rsidP="007F33BB">
      <w:pPr>
        <w:pStyle w:val="Zkladntext"/>
        <w:rPr>
          <w:rFonts w:ascii="Arial" w:hAnsi="Arial" w:cs="Arial"/>
          <w:sz w:val="20"/>
        </w:rPr>
      </w:pPr>
    </w:p>
    <w:p w14:paraId="5015F5FF" w14:textId="3A28A5DD" w:rsidR="007F33BB" w:rsidRPr="002020B0" w:rsidRDefault="007F33BB" w:rsidP="007F33BB">
      <w:pPr>
        <w:pStyle w:val="Zkladntext"/>
        <w:spacing w:before="53"/>
        <w:rPr>
          <w:rFonts w:ascii="Arial" w:hAnsi="Arial" w:cs="Arial"/>
          <w:sz w:val="20"/>
        </w:rPr>
      </w:pPr>
      <w:r w:rsidRPr="002020B0">
        <w:rPr>
          <w:rFonts w:ascii="Arial" w:hAnsi="Arial" w:cs="Arial"/>
          <w:noProof/>
          <w:lang w:eastAsia="cs-CZ"/>
        </w:rPr>
        <w:drawing>
          <wp:anchor distT="0" distB="0" distL="0" distR="0" simplePos="0" relativeHeight="251654145" behindDoc="1" locked="0" layoutInCell="1" allowOverlap="1" wp14:anchorId="71C7934A" wp14:editId="60F46D4B">
            <wp:simplePos x="0" y="0"/>
            <wp:positionH relativeFrom="page">
              <wp:posOffset>5542723</wp:posOffset>
            </wp:positionH>
            <wp:positionV relativeFrom="paragraph">
              <wp:posOffset>195308</wp:posOffset>
            </wp:positionV>
            <wp:extent cx="1908054" cy="2414587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054" cy="2414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8B1991" w14:textId="3FC2A6ED" w:rsidR="007F33BB" w:rsidRPr="002020B0" w:rsidRDefault="007F33BB" w:rsidP="007F33BB">
      <w:pPr>
        <w:pStyle w:val="Zkladntext"/>
        <w:rPr>
          <w:rFonts w:ascii="Arial" w:hAnsi="Arial" w:cs="Arial"/>
          <w:sz w:val="28"/>
        </w:rPr>
      </w:pPr>
    </w:p>
    <w:p w14:paraId="7460B906" w14:textId="0CFC038B" w:rsidR="007F33BB" w:rsidRPr="002020B0" w:rsidRDefault="007F33BB" w:rsidP="007F33BB">
      <w:pPr>
        <w:pStyle w:val="Zkladntext"/>
        <w:rPr>
          <w:rFonts w:ascii="Arial" w:hAnsi="Arial" w:cs="Arial"/>
          <w:sz w:val="28"/>
        </w:rPr>
      </w:pPr>
    </w:p>
    <w:p w14:paraId="3DA70401" w14:textId="14E63BDE" w:rsidR="007F33BB" w:rsidRPr="002020B0" w:rsidRDefault="007F33BB" w:rsidP="007F33BB">
      <w:pPr>
        <w:pStyle w:val="Zkladntext"/>
        <w:rPr>
          <w:rFonts w:ascii="Arial" w:hAnsi="Arial" w:cs="Arial"/>
          <w:sz w:val="28"/>
        </w:rPr>
      </w:pPr>
    </w:p>
    <w:p w14:paraId="1F91CA4A" w14:textId="3B20A604" w:rsidR="00F52F0F" w:rsidRPr="002020B0" w:rsidRDefault="00A4272C" w:rsidP="51D2D6EA">
      <w:pPr>
        <w:rPr>
          <w:lang w:val="cs-CZ"/>
        </w:rPr>
      </w:pPr>
      <w:r w:rsidRPr="002020B0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58244" behindDoc="0" locked="0" layoutInCell="1" allowOverlap="1" wp14:anchorId="76CF52F8" wp14:editId="577401D8">
                <wp:simplePos x="0" y="0"/>
                <wp:positionH relativeFrom="page">
                  <wp:posOffset>672465</wp:posOffset>
                </wp:positionH>
                <wp:positionV relativeFrom="paragraph">
                  <wp:posOffset>229869</wp:posOffset>
                </wp:positionV>
                <wp:extent cx="6561272" cy="68238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0000">
                          <a:off x="0" y="0"/>
                          <a:ext cx="6561272" cy="682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F8BDC7" w14:textId="64A2289B" w:rsidR="00347353" w:rsidRPr="00583B20" w:rsidRDefault="00C67EE9" w:rsidP="000E6434">
                            <w:pPr>
                              <w:spacing w:line="920" w:lineRule="exact"/>
                              <w:rPr>
                                <w:rFonts w:ascii="Georgia" w:hAnsi="Georgia"/>
                                <w:b/>
                                <w:color w:val="FFFFFF"/>
                                <w:spacing w:val="8"/>
                                <w:position w:val="2"/>
                                <w:sz w:val="92"/>
                                <w:lang w:val="cs-CZ"/>
                              </w:rPr>
                            </w:pPr>
                            <w:r w:rsidRPr="00583B20">
                              <w:rPr>
                                <w:rFonts w:ascii="Georgia" w:hAnsi="Georgia"/>
                                <w:b/>
                                <w:color w:val="FFFFFF"/>
                                <w:spacing w:val="8"/>
                                <w:position w:val="2"/>
                                <w:sz w:val="92"/>
                                <w:lang w:val="cs-CZ"/>
                              </w:rPr>
                              <w:t>Hudební výchova</w:t>
                            </w:r>
                          </w:p>
                          <w:p w14:paraId="1F2C74E1" w14:textId="77777777" w:rsidR="00347353" w:rsidRPr="005B6A19" w:rsidRDefault="00347353" w:rsidP="000E6434">
                            <w:pPr>
                              <w:spacing w:line="920" w:lineRule="exact"/>
                              <w:rPr>
                                <w:rFonts w:ascii="Georgia" w:hAnsi="Georgia"/>
                                <w:b/>
                                <w:sz w:val="92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F52F8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margin-left:52.95pt;margin-top:18.1pt;width:516.65pt;height:53.75pt;rotation:3;z-index:2516582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" filled="f" stroked="f">
                <v:textbox inset="0,0,0,0">
                  <w:txbxContent>
                    <w:p w14:paraId="71F8BDC7" w14:textId="64A2289B" w:rsidR="00347353" w:rsidRPr="00583B20" w:rsidRDefault="00C67EE9" w:rsidP="000E6434">
                      <w:pPr>
                        <w:spacing w:line="920" w:lineRule="exact"/>
                        <w:rPr>
                          <w:rFonts w:ascii="Georgia" w:hAnsi="Georgia"/>
                          <w:b/>
                          <w:color w:val="FFFFFF"/>
                          <w:spacing w:val="8"/>
                          <w:position w:val="2"/>
                          <w:sz w:val="92"/>
                          <w:lang w:val="cs-CZ"/>
                        </w:rPr>
                      </w:pPr>
                      <w:r w:rsidRPr="00583B20">
                        <w:rPr>
                          <w:rFonts w:ascii="Georgia" w:hAnsi="Georgia"/>
                          <w:b/>
                          <w:color w:val="FFFFFF"/>
                          <w:spacing w:val="8"/>
                          <w:position w:val="2"/>
                          <w:sz w:val="92"/>
                          <w:lang w:val="cs-CZ"/>
                        </w:rPr>
                        <w:t>Hudební výchova</w:t>
                      </w:r>
                    </w:p>
                    <w:p w14:paraId="1F2C74E1" w14:textId="77777777" w:rsidR="00347353" w:rsidRPr="005B6A19" w:rsidRDefault="00347353" w:rsidP="000E6434">
                      <w:pPr>
                        <w:spacing w:line="920" w:lineRule="exact"/>
                        <w:rPr>
                          <w:rFonts w:ascii="Georgia" w:hAnsi="Georgia"/>
                          <w:b/>
                          <w:sz w:val="9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07DA6" w:rsidRPr="002020B0">
        <w:rPr>
          <w:rFonts w:ascii="Arial" w:hAnsi="Arial" w:cs="Arial"/>
          <w:noProof/>
          <w:spacing w:val="77"/>
          <w:sz w:val="20"/>
          <w:lang w:val="cs-CZ" w:eastAsia="cs-CZ"/>
        </w:rPr>
        <w:drawing>
          <wp:anchor distT="0" distB="0" distL="114300" distR="114300" simplePos="0" relativeHeight="251656194" behindDoc="1" locked="0" layoutInCell="1" allowOverlap="1" wp14:anchorId="72987793" wp14:editId="3F770ACC">
            <wp:simplePos x="0" y="0"/>
            <wp:positionH relativeFrom="page">
              <wp:align>right</wp:align>
            </wp:positionH>
            <wp:positionV relativeFrom="paragraph">
              <wp:posOffset>1314450</wp:posOffset>
            </wp:positionV>
            <wp:extent cx="4843145" cy="3399954"/>
            <wp:effectExtent l="0" t="0" r="0" b="0"/>
            <wp:wrapNone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3399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7DA6" w:rsidRPr="002020B0">
        <w:rPr>
          <w:rFonts w:ascii="Arial" w:hAnsi="Arial" w:cs="Arial"/>
          <w:noProof/>
          <w:spacing w:val="77"/>
          <w:sz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55170" behindDoc="1" locked="0" layoutInCell="1" allowOverlap="1" wp14:anchorId="675D9948" wp14:editId="34F82500">
                <wp:simplePos x="0" y="0"/>
                <wp:positionH relativeFrom="column">
                  <wp:posOffset>-914400</wp:posOffset>
                </wp:positionH>
                <wp:positionV relativeFrom="paragraph">
                  <wp:posOffset>934610</wp:posOffset>
                </wp:positionV>
                <wp:extent cx="1756968" cy="2738561"/>
                <wp:effectExtent l="0" t="0" r="15240" b="2413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6968" cy="273856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7045" h="2738755">
                              <a:moveTo>
                                <a:pt x="0" y="902484"/>
                              </a:moveTo>
                              <a:lnTo>
                                <a:pt x="990855" y="3973"/>
                              </a:lnTo>
                            </a:path>
                            <a:path w="1757045" h="2738755">
                              <a:moveTo>
                                <a:pt x="0" y="1146469"/>
                              </a:moveTo>
                              <a:lnTo>
                                <a:pt x="1244579" y="17879"/>
                              </a:lnTo>
                            </a:path>
                            <a:path w="1757045" h="2738755">
                              <a:moveTo>
                                <a:pt x="0" y="1413700"/>
                              </a:moveTo>
                              <a:lnTo>
                                <a:pt x="1510482" y="43989"/>
                              </a:lnTo>
                            </a:path>
                            <a:path w="1757045" h="2738755">
                              <a:moveTo>
                                <a:pt x="0" y="1680947"/>
                              </a:moveTo>
                              <a:lnTo>
                                <a:pt x="1751422" y="92751"/>
                              </a:lnTo>
                            </a:path>
                            <a:path w="1757045" h="2738755">
                              <a:moveTo>
                                <a:pt x="0" y="1942393"/>
                              </a:moveTo>
                              <a:lnTo>
                                <a:pt x="1757028" y="349113"/>
                              </a:lnTo>
                            </a:path>
                            <a:path w="1757045" h="2738755">
                              <a:moveTo>
                                <a:pt x="0" y="2209616"/>
                              </a:moveTo>
                              <a:lnTo>
                                <a:pt x="1411566" y="929603"/>
                              </a:lnTo>
                            </a:path>
                            <a:path w="1757045" h="2738755">
                              <a:moveTo>
                                <a:pt x="0" y="2471077"/>
                              </a:moveTo>
                              <a:lnTo>
                                <a:pt x="856703" y="1694217"/>
                              </a:lnTo>
                            </a:path>
                            <a:path w="1757045" h="2738755">
                              <a:moveTo>
                                <a:pt x="0" y="2738336"/>
                              </a:moveTo>
                              <a:lnTo>
                                <a:pt x="265203" y="2497848"/>
                              </a:lnTo>
                            </a:path>
                            <a:path w="1757045" h="2738755">
                              <a:moveTo>
                                <a:pt x="0" y="105815"/>
                              </a:moveTo>
                              <a:lnTo>
                                <a:pt x="108665" y="7277"/>
                              </a:lnTo>
                            </a:path>
                            <a:path w="1757045" h="2738755">
                              <a:moveTo>
                                <a:pt x="0" y="373342"/>
                              </a:moveTo>
                              <a:lnTo>
                                <a:pt x="408198" y="3187"/>
                              </a:lnTo>
                            </a:path>
                            <a:path w="1757045" h="2738755">
                              <a:moveTo>
                                <a:pt x="0" y="635006"/>
                              </a:moveTo>
                              <a:lnTo>
                                <a:pt x="700269" y="0"/>
                              </a:lnTo>
                            </a:path>
                          </a:pathLst>
                        </a:custGeom>
                        <a:ln w="10693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5B092" id="Graphic 3" o:spid="_x0000_s1026" style="position:absolute;margin-left:-1in;margin-top:73.6pt;width:138.35pt;height:215.65pt;z-index:-2516613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57045,2738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" path="m,902484l990855,3973em,1146469l1244579,17879em,1413700l1510482,43989em,1680947l1751422,92751em,1942393l1757028,349113em,2209616l1411566,929603em,2471077l856703,1694217em,2738336l265203,2497848em,105815l108665,7277em,373342l408198,3187em,635006l700269,e" filled="f" strokecolor="white" strokeweight=".29703mm">
                <v:path arrowok="t"/>
              </v:shape>
            </w:pict>
          </mc:Fallback>
        </mc:AlternateContent>
      </w:r>
      <w:r w:rsidR="00107DA6" w:rsidRPr="002020B0">
        <w:rPr>
          <w:rFonts w:ascii="Arial" w:hAnsi="Arial" w:cs="Arial"/>
          <w:noProof/>
          <w:spacing w:val="77"/>
          <w:sz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57218" behindDoc="1" locked="0" layoutInCell="1" allowOverlap="1" wp14:anchorId="639FFDBC" wp14:editId="1DE2E537">
                <wp:simplePos x="0" y="0"/>
                <wp:positionH relativeFrom="column">
                  <wp:posOffset>986626</wp:posOffset>
                </wp:positionH>
                <wp:positionV relativeFrom="paragraph">
                  <wp:posOffset>1821994</wp:posOffset>
                </wp:positionV>
                <wp:extent cx="812765" cy="943543"/>
                <wp:effectExtent l="0" t="0" r="6985" b="9525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765" cy="94354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0" h="943610">
                              <a:moveTo>
                                <a:pt x="42498" y="0"/>
                              </a:moveTo>
                              <a:lnTo>
                                <a:pt x="19217" y="7678"/>
                              </a:lnTo>
                              <a:lnTo>
                                <a:pt x="4356" y="27734"/>
                              </a:lnTo>
                              <a:lnTo>
                                <a:pt x="0" y="63006"/>
                              </a:lnTo>
                              <a:lnTo>
                                <a:pt x="8235" y="116330"/>
                              </a:lnTo>
                              <a:lnTo>
                                <a:pt x="113010" y="719237"/>
                              </a:lnTo>
                              <a:lnTo>
                                <a:pt x="117972" y="738282"/>
                              </a:lnTo>
                              <a:lnTo>
                                <a:pt x="122331" y="756855"/>
                              </a:lnTo>
                              <a:lnTo>
                                <a:pt x="133321" y="807528"/>
                              </a:lnTo>
                              <a:lnTo>
                                <a:pt x="135137" y="816710"/>
                              </a:lnTo>
                              <a:lnTo>
                                <a:pt x="137405" y="825825"/>
                              </a:lnTo>
                              <a:lnTo>
                                <a:pt x="141090" y="836928"/>
                              </a:lnTo>
                              <a:lnTo>
                                <a:pt x="162238" y="896584"/>
                              </a:lnTo>
                              <a:lnTo>
                                <a:pt x="177843" y="931923"/>
                              </a:lnTo>
                              <a:lnTo>
                                <a:pt x="195585" y="943049"/>
                              </a:lnTo>
                              <a:lnTo>
                                <a:pt x="223141" y="930065"/>
                              </a:lnTo>
                              <a:lnTo>
                                <a:pt x="268192" y="893075"/>
                              </a:lnTo>
                              <a:lnTo>
                                <a:pt x="308681" y="857274"/>
                              </a:lnTo>
                              <a:lnTo>
                                <a:pt x="347040" y="821249"/>
                              </a:lnTo>
                              <a:lnTo>
                                <a:pt x="383731" y="783392"/>
                              </a:lnTo>
                              <a:lnTo>
                                <a:pt x="436233" y="722254"/>
                              </a:lnTo>
                              <a:lnTo>
                                <a:pt x="463180" y="692306"/>
                              </a:lnTo>
                              <a:lnTo>
                                <a:pt x="627624" y="513342"/>
                              </a:lnTo>
                              <a:lnTo>
                                <a:pt x="672230" y="464274"/>
                              </a:lnTo>
                              <a:lnTo>
                                <a:pt x="713965" y="417661"/>
                              </a:lnTo>
                              <a:lnTo>
                                <a:pt x="750697" y="375598"/>
                              </a:lnTo>
                              <a:lnTo>
                                <a:pt x="780291" y="340177"/>
                              </a:lnTo>
                              <a:lnTo>
                                <a:pt x="809529" y="297635"/>
                              </a:lnTo>
                              <a:lnTo>
                                <a:pt x="812310" y="288188"/>
                              </a:lnTo>
                              <a:lnTo>
                                <a:pt x="811040" y="286272"/>
                              </a:lnTo>
                              <a:lnTo>
                                <a:pt x="807777" y="279398"/>
                              </a:lnTo>
                              <a:lnTo>
                                <a:pt x="783501" y="250537"/>
                              </a:lnTo>
                              <a:lnTo>
                                <a:pt x="743884" y="228674"/>
                              </a:lnTo>
                              <a:lnTo>
                                <a:pt x="700251" y="212108"/>
                              </a:lnTo>
                              <a:lnTo>
                                <a:pt x="663924" y="199134"/>
                              </a:lnTo>
                              <a:lnTo>
                                <a:pt x="625941" y="183700"/>
                              </a:lnTo>
                              <a:lnTo>
                                <a:pt x="590006" y="169529"/>
                              </a:lnTo>
                              <a:lnTo>
                                <a:pt x="553810" y="156299"/>
                              </a:lnTo>
                              <a:lnTo>
                                <a:pt x="515042" y="143686"/>
                              </a:lnTo>
                              <a:lnTo>
                                <a:pt x="212159" y="47979"/>
                              </a:lnTo>
                              <a:lnTo>
                                <a:pt x="178081" y="36325"/>
                              </a:lnTo>
                              <a:lnTo>
                                <a:pt x="141989" y="22862"/>
                              </a:lnTo>
                              <a:lnTo>
                                <a:pt x="105970" y="10429"/>
                              </a:lnTo>
                              <a:lnTo>
                                <a:pt x="72111" y="1862"/>
                              </a:lnTo>
                              <a:lnTo>
                                <a:pt x="424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AE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24D21" id="Graphic 5" o:spid="_x0000_s1026" style="position:absolute;margin-left:77.7pt;margin-top:143.45pt;width:64pt;height:74.3pt;z-index:-251659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12800,943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" path="m42498,l19217,7678,4356,27734,,63006r8235,53324l113010,719237r4962,19045l122331,756855r10990,50673l135137,816710r2268,9115l141090,836928r21148,59656l177843,931923r17742,11126l223141,930065r45051,-36990l308681,857274r38359,-36025l383731,783392r52502,-61138l463180,692306,627624,513342r44606,-49068l713965,417661r36732,-42063l780291,340177r29238,-42542l812310,288188r-1270,-1916l807777,279398,783501,250537,743884,228674,700251,212108,663924,199134,625941,183700,590006,169529,553810,156299,515042,143686,212159,47979,178081,36325,141989,22862,105970,10429,72111,1862,42498,xe" fillcolor="#fdae82" stroked="f">
                <v:path arrowok="t"/>
              </v:shape>
            </w:pict>
          </mc:Fallback>
        </mc:AlternateContent>
      </w:r>
      <w:r w:rsidR="00107DA6" w:rsidRPr="002020B0">
        <w:rPr>
          <w:rFonts w:ascii="Arial" w:hAnsi="Arial" w:cs="Arial"/>
          <w:noProof/>
          <w:spacing w:val="77"/>
          <w:sz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462C1A7A" wp14:editId="248041C7">
                <wp:simplePos x="0" y="0"/>
                <wp:positionH relativeFrom="column">
                  <wp:posOffset>282547</wp:posOffset>
                </wp:positionH>
                <wp:positionV relativeFrom="paragraph">
                  <wp:posOffset>1617636</wp:posOffset>
                </wp:positionV>
                <wp:extent cx="1085168" cy="453358"/>
                <wp:effectExtent l="0" t="0" r="1270" b="4445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168" cy="45335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215" h="453390">
                              <a:moveTo>
                                <a:pt x="23190" y="0"/>
                              </a:moveTo>
                              <a:lnTo>
                                <a:pt x="0" y="390042"/>
                              </a:lnTo>
                              <a:lnTo>
                                <a:pt x="1061999" y="453212"/>
                              </a:lnTo>
                              <a:lnTo>
                                <a:pt x="1085202" y="63169"/>
                              </a:lnTo>
                              <a:lnTo>
                                <a:pt x="23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7B"/>
                        </a:solidFill>
                      </wps:spPr>
                      <wps:txbx>
                        <w:txbxContent>
                          <w:p w14:paraId="4211602F" w14:textId="355D42B7" w:rsidR="00347353" w:rsidRPr="0007173B" w:rsidRDefault="00347353" w:rsidP="0007173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C1A7A" id="Graphic 6" o:spid="_x0000_s1027" style="position:absolute;margin-left:22.25pt;margin-top:127.35pt;width:85.45pt;height:35.7pt;z-index:-2516582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85215,4533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" adj="-11796480,,5400" path="m23190,l,390042r1061999,63170l1085202,63169,23190,xe" fillcolor="#00007b" stroked="f">
                <v:stroke joinstyle="miter"/>
                <v:formulas/>
                <v:path arrowok="t" o:connecttype="custom" textboxrect="0,0,1085215,453390"/>
                <v:textbox inset="0,0,0,0">
                  <w:txbxContent>
                    <w:p w14:paraId="4211602F" w14:textId="355D42B7" w:rsidR="00347353" w:rsidRPr="0007173B" w:rsidRDefault="00347353" w:rsidP="0007173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00BD" w:rsidRPr="002020B0">
        <w:rPr>
          <w:rFonts w:ascii="Arial" w:hAnsi="Arial" w:cs="Arial"/>
          <w:noProof/>
          <w:spacing w:val="77"/>
          <w:sz w:val="20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3A0545F0" wp14:editId="5115CD3E">
                <wp:simplePos x="0" y="0"/>
                <wp:positionH relativeFrom="column">
                  <wp:posOffset>1122680</wp:posOffset>
                </wp:positionH>
                <wp:positionV relativeFrom="paragraph">
                  <wp:posOffset>1042035</wp:posOffset>
                </wp:positionV>
                <wp:extent cx="2360930" cy="1404620"/>
                <wp:effectExtent l="0" t="38100" r="1270" b="5969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7873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C15B2" w14:textId="146EB9FC" w:rsidR="00347353" w:rsidRPr="000F00BD" w:rsidRDefault="0034735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F00BD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ukázkový ŠVP dle RVP ZŠS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545F0" id="Textové pole 2" o:spid="_x0000_s1028" type="#_x0000_t202" style="position:absolute;margin-left:88.4pt;margin-top:82.05pt;width:185.9pt;height:110.6pt;rotation:195222fd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" filled="f" stroked="f">
                <v:textbox style="mso-fit-shape-to-text:t">
                  <w:txbxContent>
                    <w:p w14:paraId="636C15B2" w14:textId="146EB9FC" w:rsidR="00347353" w:rsidRPr="000F00BD" w:rsidRDefault="00347353">
                      <w:pPr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0F00BD">
                        <w:rPr>
                          <w:rFonts w:ascii="Arial" w:eastAsia="Times New Roman" w:hAnsi="Arial" w:cs="Arial"/>
                          <w:color w:val="FFFFFF" w:themeColor="background1"/>
                          <w:sz w:val="20"/>
                          <w:szCs w:val="20"/>
                        </w:rPr>
                        <w:t>ukázkový ŠVP dle RVP ZŠS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7173B" w:rsidRPr="002020B0">
        <w:rPr>
          <w:rFonts w:ascii="Arial" w:hAnsi="Arial" w:cs="Arial"/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58243" behindDoc="0" locked="0" layoutInCell="1" allowOverlap="1" wp14:anchorId="79304FC3" wp14:editId="216232BC">
                <wp:simplePos x="0" y="0"/>
                <wp:positionH relativeFrom="page">
                  <wp:posOffset>1581151</wp:posOffset>
                </wp:positionH>
                <wp:positionV relativeFrom="paragraph">
                  <wp:posOffset>1783080</wp:posOffset>
                </wp:positionV>
                <wp:extent cx="323850" cy="14025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0000">
                          <a:off x="0" y="0"/>
                          <a:ext cx="323850" cy="140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313264" w14:textId="77777777" w:rsidR="00347353" w:rsidRDefault="00347353" w:rsidP="0007173B">
                            <w:pPr>
                              <w:spacing w:line="220" w:lineRule="exact"/>
                            </w:pPr>
                            <w:r w:rsidRPr="0007173B">
                              <w:rPr>
                                <w:rFonts w:ascii="Tahoma" w:hAnsi="Tahoma" w:cs="Tahoma"/>
                                <w:color w:val="FFFFFF"/>
                                <w:spacing w:val="-4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04FC3" id="Textbox 16" o:spid="_x0000_s1029" type="#_x0000_t202" style="position:absolute;margin-left:124.5pt;margin-top:140.4pt;width:25.5pt;height:11.05pt;rotation:3;z-index:251658243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" filled="f" stroked="f">
                <v:textbox inset="0,0,0,0">
                  <w:txbxContent>
                    <w:p w14:paraId="43313264" w14:textId="77777777" w:rsidR="00347353" w:rsidRDefault="00347353" w:rsidP="0007173B">
                      <w:pPr>
                        <w:spacing w:line="220" w:lineRule="exact"/>
                      </w:pPr>
                      <w:r w:rsidRPr="0007173B">
                        <w:rPr>
                          <w:rFonts w:ascii="Tahoma" w:hAnsi="Tahoma" w:cs="Tahoma"/>
                          <w:color w:val="FFFFFF"/>
                          <w:spacing w:val="-4"/>
                        </w:rPr>
                        <w:t>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5C8D" w:rsidRPr="002020B0">
        <w:rPr>
          <w:lang w:val="cs-CZ"/>
        </w:rPr>
        <w:br w:type="page"/>
      </w:r>
    </w:p>
    <w:p w14:paraId="643528AE" w14:textId="5E11F752" w:rsidR="00F52F0F" w:rsidRPr="002020B0" w:rsidRDefault="00965C8D" w:rsidP="001B2663">
      <w:pPr>
        <w:pStyle w:val="Nadpis1"/>
        <w:rPr>
          <w:lang w:val="cs-CZ"/>
        </w:rPr>
      </w:pPr>
      <w:r w:rsidRPr="002020B0">
        <w:rPr>
          <w:lang w:val="cs-CZ"/>
        </w:rPr>
        <w:lastRenderedPageBreak/>
        <w:t>Charakteristika předmětu</w:t>
      </w:r>
    </w:p>
    <w:p w14:paraId="21F8F88D" w14:textId="77777777" w:rsidR="002C231B" w:rsidRPr="002020B0" w:rsidRDefault="002C231B" w:rsidP="002C231B">
      <w:pPr>
        <w:rPr>
          <w:rFonts w:ascii="Arial" w:hAnsi="Arial" w:cs="Arial"/>
          <w:sz w:val="18"/>
          <w:szCs w:val="18"/>
          <w:lang w:val="cs-CZ"/>
        </w:rPr>
      </w:pPr>
    </w:p>
    <w:tbl>
      <w:tblPr>
        <w:tblStyle w:val="TableGrid"/>
        <w:tblW w:w="9401" w:type="dxa"/>
        <w:tblInd w:w="-188" w:type="dxa"/>
        <w:tblBorders>
          <w:top w:val="single" w:sz="4" w:space="0" w:color="AEC1FD" w:themeColor="text1" w:themeTint="66"/>
          <w:left w:val="single" w:sz="4" w:space="0" w:color="AEC1FD" w:themeColor="text1" w:themeTint="66"/>
          <w:bottom w:val="single" w:sz="4" w:space="0" w:color="AEC1FD" w:themeColor="text1" w:themeTint="66"/>
          <w:right w:val="single" w:sz="4" w:space="0" w:color="AEC1FD" w:themeColor="text1" w:themeTint="66"/>
          <w:insideH w:val="single" w:sz="4" w:space="0" w:color="AEC1FD" w:themeColor="text1" w:themeTint="66"/>
          <w:insideV w:val="single" w:sz="4" w:space="0" w:color="AEC1FD" w:themeColor="text1" w:themeTint="66"/>
        </w:tblBorders>
        <w:tblCellMar>
          <w:top w:w="95" w:type="dxa"/>
          <w:left w:w="113" w:type="dxa"/>
          <w:right w:w="76" w:type="dxa"/>
        </w:tblCellMar>
        <w:tblLook w:val="04A0" w:firstRow="1" w:lastRow="0" w:firstColumn="1" w:lastColumn="0" w:noHBand="0" w:noVBand="1"/>
      </w:tblPr>
      <w:tblGrid>
        <w:gridCol w:w="2891"/>
        <w:gridCol w:w="6510"/>
      </w:tblGrid>
      <w:tr w:rsidR="001316EC" w:rsidRPr="002020B0" w14:paraId="6BC992CC" w14:textId="77777777" w:rsidTr="4BF8BA3D">
        <w:trPr>
          <w:trHeight w:val="455"/>
        </w:trPr>
        <w:tc>
          <w:tcPr>
            <w:tcW w:w="2891" w:type="dxa"/>
            <w:vAlign w:val="center"/>
          </w:tcPr>
          <w:p w14:paraId="66669365" w14:textId="77777777" w:rsidR="001316EC" w:rsidRPr="002020B0" w:rsidRDefault="001316EC" w:rsidP="001316EC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Vyučovací předmět</w:t>
            </w:r>
          </w:p>
        </w:tc>
        <w:tc>
          <w:tcPr>
            <w:tcW w:w="6510" w:type="dxa"/>
            <w:vAlign w:val="center"/>
          </w:tcPr>
          <w:p w14:paraId="60C37406" w14:textId="7DF2086C" w:rsidR="001316EC" w:rsidRPr="002020B0" w:rsidRDefault="00C67EE9" w:rsidP="00E078DD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Hudební výchova</w:t>
            </w:r>
          </w:p>
        </w:tc>
      </w:tr>
      <w:tr w:rsidR="001316EC" w:rsidRPr="002020B0" w14:paraId="4DCC9705" w14:textId="77777777" w:rsidTr="4BF8BA3D">
        <w:trPr>
          <w:trHeight w:val="258"/>
        </w:trPr>
        <w:tc>
          <w:tcPr>
            <w:tcW w:w="2891" w:type="dxa"/>
            <w:vAlign w:val="center"/>
          </w:tcPr>
          <w:p w14:paraId="2F118EFA" w14:textId="77777777" w:rsidR="001316EC" w:rsidRPr="002020B0" w:rsidRDefault="001316EC" w:rsidP="001316EC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Využité vzdělávací obory </w:t>
            </w:r>
          </w:p>
        </w:tc>
        <w:tc>
          <w:tcPr>
            <w:tcW w:w="6510" w:type="dxa"/>
            <w:vAlign w:val="center"/>
          </w:tcPr>
          <w:p w14:paraId="4E584673" w14:textId="766E0E81" w:rsidR="001316EC" w:rsidRPr="002020B0" w:rsidRDefault="00C67EE9" w:rsidP="00E078DD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Hudební výchova</w:t>
            </w:r>
          </w:p>
        </w:tc>
      </w:tr>
      <w:tr w:rsidR="001316EC" w:rsidRPr="002020B0" w14:paraId="1D5ABD18" w14:textId="77777777" w:rsidTr="00557D87">
        <w:trPr>
          <w:trHeight w:val="261"/>
        </w:trPr>
        <w:tc>
          <w:tcPr>
            <w:tcW w:w="2891" w:type="dxa"/>
            <w:vAlign w:val="center"/>
          </w:tcPr>
          <w:p w14:paraId="3CCA6EF6" w14:textId="77777777" w:rsidR="001316EC" w:rsidRPr="002020B0" w:rsidRDefault="001316EC" w:rsidP="001316EC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Průřezová témata (PT)</w:t>
            </w:r>
          </w:p>
        </w:tc>
        <w:tc>
          <w:tcPr>
            <w:tcW w:w="6510" w:type="dxa"/>
            <w:vAlign w:val="center"/>
          </w:tcPr>
          <w:p w14:paraId="565DC85C" w14:textId="74F99527" w:rsidR="001316EC" w:rsidRPr="002020B0" w:rsidRDefault="001316EC" w:rsidP="00E078DD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Péče </w:t>
            </w:r>
            <w:r w:rsidR="006E0140"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o </w:t>
            </w: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sebe </w:t>
            </w:r>
            <w:r w:rsidR="006E0140"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a </w:t>
            </w: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druhé</w:t>
            </w:r>
          </w:p>
        </w:tc>
      </w:tr>
      <w:tr w:rsidR="001316EC" w:rsidRPr="002020B0" w14:paraId="4AD65F28" w14:textId="77777777" w:rsidTr="4BF8BA3D">
        <w:trPr>
          <w:trHeight w:val="1020"/>
        </w:trPr>
        <w:tc>
          <w:tcPr>
            <w:tcW w:w="2891" w:type="dxa"/>
          </w:tcPr>
          <w:p w14:paraId="3D14F379" w14:textId="77777777" w:rsidR="001316EC" w:rsidRPr="002020B0" w:rsidRDefault="001316EC" w:rsidP="001316EC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Klíčové kompetence (KK)</w:t>
            </w:r>
          </w:p>
        </w:tc>
        <w:tc>
          <w:tcPr>
            <w:tcW w:w="6510" w:type="dxa"/>
            <w:vAlign w:val="center"/>
          </w:tcPr>
          <w:p w14:paraId="349FB115" w14:textId="77777777" w:rsidR="001316EC" w:rsidRPr="002020B0" w:rsidRDefault="001316EC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k učení</w:t>
            </w:r>
          </w:p>
          <w:p w14:paraId="6D5935C3" w14:textId="77777777" w:rsidR="001316EC" w:rsidRPr="002020B0" w:rsidRDefault="001316EC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komunikační</w:t>
            </w:r>
          </w:p>
          <w:p w14:paraId="12707074" w14:textId="77777777" w:rsidR="001316EC" w:rsidRPr="002020B0" w:rsidRDefault="001316EC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osobnostní a sociální</w:t>
            </w:r>
          </w:p>
          <w:p w14:paraId="7E96DA4B" w14:textId="42DF931E" w:rsidR="001316EC" w:rsidRPr="002020B0" w:rsidRDefault="001316EC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— k občanství </w:t>
            </w:r>
            <w:r w:rsidR="006E0140"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a </w:t>
            </w: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udržitelnosti</w:t>
            </w:r>
          </w:p>
          <w:p w14:paraId="7C416C5F" w14:textId="77777777" w:rsidR="001316EC" w:rsidRPr="002020B0" w:rsidRDefault="001316EC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pracovní</w:t>
            </w:r>
          </w:p>
          <w:p w14:paraId="177D9A2D" w14:textId="2DFE34B8" w:rsidR="00850C44" w:rsidRPr="002020B0" w:rsidRDefault="00850C44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k řešení problémů</w:t>
            </w:r>
          </w:p>
          <w:p w14:paraId="74E785E6" w14:textId="77777777" w:rsidR="001316EC" w:rsidRPr="002020B0" w:rsidRDefault="001316EC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kulturní</w:t>
            </w:r>
          </w:p>
          <w:p w14:paraId="2FB5732E" w14:textId="7108BF77" w:rsidR="001316EC" w:rsidRPr="002020B0" w:rsidRDefault="001316EC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digitální</w:t>
            </w:r>
          </w:p>
        </w:tc>
      </w:tr>
      <w:tr w:rsidR="001316EC" w:rsidRPr="002020B0" w14:paraId="14AC5762" w14:textId="77777777" w:rsidTr="4BF8BA3D">
        <w:trPr>
          <w:trHeight w:val="455"/>
        </w:trPr>
        <w:tc>
          <w:tcPr>
            <w:tcW w:w="2891" w:type="dxa"/>
            <w:vAlign w:val="center"/>
          </w:tcPr>
          <w:p w14:paraId="1D0D5335" w14:textId="77777777" w:rsidR="001316EC" w:rsidRPr="002020B0" w:rsidRDefault="001316EC" w:rsidP="001316EC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Základní gramotnosti (ZG)</w:t>
            </w:r>
          </w:p>
        </w:tc>
        <w:tc>
          <w:tcPr>
            <w:tcW w:w="6510" w:type="dxa"/>
            <w:vAlign w:val="center"/>
          </w:tcPr>
          <w:p w14:paraId="77A61C42" w14:textId="77777777" w:rsidR="001316EC" w:rsidRPr="002020B0" w:rsidRDefault="001316EC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Čtenářská a pisatelská</w:t>
            </w:r>
          </w:p>
          <w:p w14:paraId="17508A5D" w14:textId="0D520154" w:rsidR="001316EC" w:rsidRPr="002020B0" w:rsidRDefault="001316EC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Logicko-matematická</w:t>
            </w:r>
          </w:p>
        </w:tc>
      </w:tr>
      <w:tr w:rsidR="001316EC" w:rsidRPr="002020B0" w14:paraId="77DAD326" w14:textId="77777777" w:rsidTr="4BF8BA3D">
        <w:trPr>
          <w:trHeight w:val="1925"/>
        </w:trPr>
        <w:tc>
          <w:tcPr>
            <w:tcW w:w="2891" w:type="dxa"/>
          </w:tcPr>
          <w:p w14:paraId="32A1165B" w14:textId="7364288A" w:rsidR="001316EC" w:rsidRPr="002020B0" w:rsidRDefault="001316EC" w:rsidP="001316EC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 xml:space="preserve">Informace </w:t>
            </w:r>
            <w:r w:rsidR="006E0140"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o </w:t>
            </w: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pojetí předmětu</w:t>
            </w:r>
          </w:p>
        </w:tc>
        <w:tc>
          <w:tcPr>
            <w:tcW w:w="6510" w:type="dxa"/>
          </w:tcPr>
          <w:p w14:paraId="074622CA" w14:textId="77777777" w:rsidR="00725BAC" w:rsidRPr="002020B0" w:rsidRDefault="00725BAC" w:rsidP="00725BAC">
            <w:pPr>
              <w:spacing w:after="56"/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  <w:t>Hudební výchova vychází z přirozené potřeby žáků vyjadřovat se prostřednictvím zvuku, rytmu, pohybu a hry. Výuka je založena především na činnostním a prožitkovém učení, které zahrnuje zpěv jednoduchých písní, rytmizaci, hru na snadno ovladatelné hudební nástroje, hudebně pohybové činnosti a poslech hudby. Tyto činnosti rozvíjejí sluchové, rytmické, pěvecké, instrumentální i pohybové dovednosti žáků a vedou je k aktivnímu vnímání hudby jako prostředku komunikace, vyjadřování a společného prožívání.</w:t>
            </w:r>
          </w:p>
          <w:p w14:paraId="28B14CDE" w14:textId="77777777" w:rsidR="00725BAC" w:rsidRPr="002020B0" w:rsidRDefault="00725BAC" w:rsidP="00725BAC">
            <w:pPr>
              <w:spacing w:after="56"/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  <w:t>Hudební činnosti přispívají k rozvoji pozornosti, soustředění, paměti, motoriky a sluchového vnímání. Současně podporují rozvoj řeči a komunikačních dovedností, a to i u žáků s omezenými verbálními schopnostmi. Významně ovlivňují také emocionální prožívání, estetické cítění, sebedůvěru, schopnost spolupráce i sdílení společného prožitku.</w:t>
            </w:r>
          </w:p>
          <w:p w14:paraId="34DE9DF1" w14:textId="77777777" w:rsidR="00725BAC" w:rsidRPr="002020B0" w:rsidRDefault="00725BAC" w:rsidP="00725BAC">
            <w:pPr>
              <w:spacing w:after="56"/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  <w:t>Výuka probíhá s ohledem na speciální vzdělávací potřeby žáků, zejména s důrazem na individualizaci, názornost, strukturovanost a pravidelné opakování činností. Důležitou součástí je vytváření bezpečného a podnětného prostředí, ve kterém se žáci cítí jistě a mohou se přirozeně projevit. Hudba je využívána také jako prostředek motivace, zklidnění, podpory komunikace a navazování sociálních kontaktů.</w:t>
            </w:r>
          </w:p>
          <w:p w14:paraId="5B5DF05B" w14:textId="77777777" w:rsidR="00725BAC" w:rsidRPr="002020B0" w:rsidRDefault="00725BAC" w:rsidP="00725BAC">
            <w:pPr>
              <w:spacing w:after="56"/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  <w:t>Součástí výuky je rovněž seznamování žáků s hudbou jako součástí kulturního dědictví a utváření pozitivního vztahu k tradicím a kulturním hodnotám. Hudební výchova tak přispívá k celkovému rozvoji osobnosti žáků, kultivaci jejich zájmů a vytváření pozitivního vztahu k hudbě a dalším formám umění.</w:t>
            </w:r>
          </w:p>
          <w:p w14:paraId="24255538" w14:textId="3DDAA9AD" w:rsidR="001316EC" w:rsidRPr="002020B0" w:rsidRDefault="00725BAC" w:rsidP="00725BAC">
            <w:pPr>
              <w:spacing w:after="56"/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  <w:t>Hudební výchova je vedena jako předmět podporující pozitivní prožitek z hudebních činností, proto hodnocení není zaměřeno na výkon ani na chyby, ale má převážně motivační a podporující charakter. Při hodnocení jsou respektovány individuální možnosti a vzdělávací pokroky každého žáka. Posuzován je především osobní pokrok, nikoli porovnávání s ostatními. Oceňována je zejména snaha, aktivní zapojení a dílčí úspěchy žáků.</w:t>
            </w:r>
          </w:p>
        </w:tc>
      </w:tr>
      <w:tr w:rsidR="001316EC" w:rsidRPr="002020B0" w14:paraId="5E028B35" w14:textId="77777777" w:rsidTr="4BF8BA3D">
        <w:trPr>
          <w:trHeight w:val="400"/>
        </w:trPr>
        <w:tc>
          <w:tcPr>
            <w:tcW w:w="2891" w:type="dxa"/>
          </w:tcPr>
          <w:p w14:paraId="20E353B0" w14:textId="515283CD" w:rsidR="001316EC" w:rsidRPr="002020B0" w:rsidRDefault="001316EC" w:rsidP="001316EC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 xml:space="preserve">Informace </w:t>
            </w:r>
            <w:r w:rsidR="006E0140"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o </w:t>
            </w: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obsahu předmětu</w:t>
            </w:r>
          </w:p>
        </w:tc>
        <w:tc>
          <w:tcPr>
            <w:tcW w:w="6510" w:type="dxa"/>
          </w:tcPr>
          <w:p w14:paraId="70981337" w14:textId="24288C35" w:rsidR="001316EC" w:rsidRPr="002020B0" w:rsidRDefault="00725BAC" w:rsidP="001316EC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  <w:t xml:space="preserve">Vzdělávací obsah vychází z RVP ZŠS ze vzdělávacího oboru Hudební výchova v Dílu I. Školní očekávané výsledky učení jsou vzhledem k možnostem žaků formulované ve tvaru infinitivu, kterému předchází formulace: </w:t>
            </w:r>
            <w:r w:rsidRPr="002020B0">
              <w:rPr>
                <w:rFonts w:ascii="Arial" w:hAnsi="Arial" w:cs="Arial"/>
                <w:i/>
                <w:iCs/>
                <w:color w:val="002060"/>
                <w:sz w:val="18"/>
                <w:szCs w:val="18"/>
                <w:lang w:val="cs-CZ"/>
              </w:rPr>
              <w:t>„Žák by měl“</w:t>
            </w:r>
            <w:r w:rsidRPr="002020B0"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  <w:t>, a jsou zpracovány pro 3., 6. a 10. ročník.</w:t>
            </w:r>
          </w:p>
        </w:tc>
      </w:tr>
      <w:tr w:rsidR="00B61C2B" w:rsidRPr="002020B0" w14:paraId="32324580" w14:textId="77777777" w:rsidTr="00431DA9">
        <w:trPr>
          <w:trHeight w:val="321"/>
        </w:trPr>
        <w:tc>
          <w:tcPr>
            <w:tcW w:w="2891" w:type="dxa"/>
          </w:tcPr>
          <w:p w14:paraId="22A34A3F" w14:textId="77777777" w:rsidR="00B61C2B" w:rsidRPr="002020B0" w:rsidRDefault="00B61C2B" w:rsidP="00B61C2B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Časová dotace</w:t>
            </w:r>
          </w:p>
        </w:tc>
        <w:tc>
          <w:tcPr>
            <w:tcW w:w="6510" w:type="dxa"/>
          </w:tcPr>
          <w:p w14:paraId="75135299" w14:textId="1CE1DF20" w:rsidR="00B61C2B" w:rsidRPr="002020B0" w:rsidRDefault="00B61C2B" w:rsidP="00B61C2B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 xml:space="preserve">1. stupeň: </w:t>
            </w: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1 + 1 + 1 + 1</w:t>
            </w: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 + 1</w:t>
            </w:r>
            <w:r w:rsidR="003C1741"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 + 1</w:t>
            </w:r>
          </w:p>
          <w:p w14:paraId="71F1DEE4" w14:textId="140F2AA1" w:rsidR="00B61C2B" w:rsidRPr="002020B0" w:rsidRDefault="00B61C2B" w:rsidP="00B61C2B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2. stupeň:</w:t>
            </w: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 </w:t>
            </w: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1</w:t>
            </w: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 + </w:t>
            </w: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1</w:t>
            </w: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 + </w:t>
            </w: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1</w:t>
            </w: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 + </w:t>
            </w: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1</w:t>
            </w:r>
          </w:p>
        </w:tc>
      </w:tr>
      <w:tr w:rsidR="00B61C2B" w:rsidRPr="002020B0" w14:paraId="4C541CED" w14:textId="77777777" w:rsidTr="003C1741">
        <w:trPr>
          <w:trHeight w:val="746"/>
        </w:trPr>
        <w:tc>
          <w:tcPr>
            <w:tcW w:w="2891" w:type="dxa"/>
          </w:tcPr>
          <w:p w14:paraId="4DA10E8D" w14:textId="77777777" w:rsidR="00B61C2B" w:rsidRPr="002020B0" w:rsidRDefault="00B61C2B" w:rsidP="00B61C2B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lastRenderedPageBreak/>
              <w:t>Organizace výuky předmětu</w:t>
            </w:r>
          </w:p>
        </w:tc>
        <w:tc>
          <w:tcPr>
            <w:tcW w:w="6510" w:type="dxa"/>
          </w:tcPr>
          <w:p w14:paraId="21A2BCCC" w14:textId="26E17CAD" w:rsidR="00B61C2B" w:rsidRPr="002020B0" w:rsidRDefault="0016318C" w:rsidP="00B61C2B">
            <w:pPr>
              <w:ind w:right="203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02060"/>
                <w:sz w:val="18"/>
                <w:szCs w:val="18"/>
                <w:lang w:val="cs-CZ"/>
              </w:rPr>
              <w:t>Výuka vyučovacího předmětu Hudební výchova je realizována převážně individuální formou. Skupinová výuka je zařazována u žáků, kteří jsou schopni spolupracovat, sdílet společnou činnost a aktivně se zapojovat do hudebních činností. Délka a organizace vyučovacích bloků jsou přizpůsobovány speciálním vzdělávacím potřebám a individuálním možnostem jednotlivých žáků. Hudební výchova je přirozeně propojována s dalšími vyučovacími předměty, zejména s komunikační výchovou, pohybovými aktivitami a rozvojem smyslového vnímání. Výuka probíhá v různých prostorách školy, především v odborné učebně a kmenových třídách.</w:t>
            </w:r>
          </w:p>
        </w:tc>
      </w:tr>
      <w:tr w:rsidR="00B61C2B" w:rsidRPr="002020B0" w14:paraId="20B8AC06" w14:textId="77777777" w:rsidTr="005F5069">
        <w:trPr>
          <w:trHeight w:val="1170"/>
        </w:trPr>
        <w:tc>
          <w:tcPr>
            <w:tcW w:w="2891" w:type="dxa"/>
          </w:tcPr>
          <w:p w14:paraId="51E6951A" w14:textId="77777777" w:rsidR="00B61C2B" w:rsidRPr="002020B0" w:rsidRDefault="00B61C2B" w:rsidP="00B61C2B">
            <w:pPr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Podmínky pro výuku předmětu</w:t>
            </w:r>
          </w:p>
        </w:tc>
        <w:tc>
          <w:tcPr>
            <w:tcW w:w="6510" w:type="dxa"/>
          </w:tcPr>
          <w:p w14:paraId="38601104" w14:textId="7B77D5DF" w:rsidR="00B61C2B" w:rsidRPr="002020B0" w:rsidRDefault="0016318C" w:rsidP="00B61C2B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Pro výuku je zajištěno dostatečné množství jednoduchých hudebních nástrojů (např. bubínky, rytmická dřívka, triangly, tamburíny), reprodukční techniky a digitálních zařízení určených k poslechu hudby a práci s audiovizuálními materiály. Součástí výuky je také využívání názorných a vizuálních pomůcek (např. obrázků, piktogramů, textů písní), které podporují porozumění zadávaným činnostem a orientaci v nich. K dispozici jsou vhodné prostory (např. odborná učebna, kmenová třída), které umožňují realizaci hudebních i pohybových činností a podporují aktivní zapojení žáků.</w:t>
            </w:r>
          </w:p>
        </w:tc>
      </w:tr>
    </w:tbl>
    <w:p w14:paraId="4721E9CA" w14:textId="73F26D04" w:rsidR="00C716F4" w:rsidRPr="002020B0" w:rsidRDefault="00C716F4" w:rsidP="001B2663">
      <w:pPr>
        <w:pStyle w:val="Nadpis1"/>
        <w:rPr>
          <w:lang w:val="cs-CZ"/>
        </w:rPr>
      </w:pPr>
    </w:p>
    <w:p w14:paraId="364D27CB" w14:textId="77777777" w:rsidR="00C716F4" w:rsidRPr="002020B0" w:rsidRDefault="00C716F4">
      <w:pPr>
        <w:spacing w:line="278" w:lineRule="auto"/>
        <w:rPr>
          <w:rFonts w:ascii="Times New Roman" w:eastAsia="Times New Roman" w:hAnsi="Times New Roman" w:cs="Times New Roman"/>
          <w:color w:val="3566FB"/>
          <w:sz w:val="32"/>
          <w:lang w:val="cs-CZ"/>
        </w:rPr>
      </w:pPr>
      <w:r w:rsidRPr="002020B0">
        <w:rPr>
          <w:lang w:val="cs-CZ"/>
        </w:rPr>
        <w:br w:type="page"/>
      </w:r>
    </w:p>
    <w:p w14:paraId="67AC1B7F" w14:textId="2E09C045" w:rsidR="00F52F0F" w:rsidRPr="002020B0" w:rsidRDefault="00965C8D" w:rsidP="00C716F4">
      <w:pPr>
        <w:pStyle w:val="Nadpis1"/>
        <w:ind w:left="0" w:firstLine="0"/>
        <w:rPr>
          <w:lang w:val="cs-CZ"/>
        </w:rPr>
      </w:pPr>
      <w:r w:rsidRPr="002020B0">
        <w:rPr>
          <w:lang w:val="cs-CZ"/>
        </w:rPr>
        <w:lastRenderedPageBreak/>
        <w:t>Vzdělávací strategie</w:t>
      </w:r>
    </w:p>
    <w:p w14:paraId="53F14D5F" w14:textId="77777777" w:rsidR="002C231B" w:rsidRPr="002020B0" w:rsidRDefault="002C231B" w:rsidP="002C231B">
      <w:pPr>
        <w:rPr>
          <w:rFonts w:ascii="Arial" w:hAnsi="Arial" w:cs="Arial"/>
          <w:sz w:val="18"/>
          <w:szCs w:val="18"/>
          <w:lang w:val="cs-CZ"/>
        </w:rPr>
      </w:pPr>
    </w:p>
    <w:tbl>
      <w:tblPr>
        <w:tblStyle w:val="TableGrid"/>
        <w:tblW w:w="9401" w:type="dxa"/>
        <w:tblInd w:w="-188" w:type="dxa"/>
        <w:tblBorders>
          <w:top w:val="single" w:sz="4" w:space="0" w:color="AEC1FD" w:themeColor="text1" w:themeTint="66"/>
          <w:left w:val="single" w:sz="4" w:space="0" w:color="AEC1FD" w:themeColor="text1" w:themeTint="66"/>
          <w:bottom w:val="single" w:sz="4" w:space="0" w:color="AEC1FD" w:themeColor="text1" w:themeTint="66"/>
          <w:right w:val="single" w:sz="4" w:space="0" w:color="AEC1FD" w:themeColor="text1" w:themeTint="66"/>
          <w:insideH w:val="single" w:sz="4" w:space="0" w:color="AEC1FD" w:themeColor="text1" w:themeTint="66"/>
          <w:insideV w:val="single" w:sz="4" w:space="0" w:color="AEC1FD" w:themeColor="text1" w:themeTint="66"/>
        </w:tblBorders>
        <w:tblCellMar>
          <w:top w:w="113" w:type="dxa"/>
          <w:left w:w="87" w:type="dxa"/>
          <w:right w:w="88" w:type="dxa"/>
        </w:tblCellMar>
        <w:tblLook w:val="04A0" w:firstRow="1" w:lastRow="0" w:firstColumn="1" w:lastColumn="0" w:noHBand="0" w:noVBand="1"/>
      </w:tblPr>
      <w:tblGrid>
        <w:gridCol w:w="680"/>
        <w:gridCol w:w="2211"/>
        <w:gridCol w:w="6510"/>
      </w:tblGrid>
      <w:tr w:rsidR="001316EC" w:rsidRPr="002020B0" w14:paraId="082D57B3" w14:textId="77777777" w:rsidTr="00E078DD">
        <w:trPr>
          <w:trHeight w:val="455"/>
        </w:trPr>
        <w:tc>
          <w:tcPr>
            <w:tcW w:w="2891" w:type="dxa"/>
            <w:gridSpan w:val="2"/>
            <w:vAlign w:val="center"/>
          </w:tcPr>
          <w:p w14:paraId="50A7D59D" w14:textId="77777777" w:rsidR="001316EC" w:rsidRPr="002020B0" w:rsidRDefault="001316EC" w:rsidP="001316EC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Vyučovací předmět</w:t>
            </w:r>
          </w:p>
        </w:tc>
        <w:tc>
          <w:tcPr>
            <w:tcW w:w="6510" w:type="dxa"/>
            <w:vAlign w:val="center"/>
          </w:tcPr>
          <w:p w14:paraId="51BAD940" w14:textId="3DCC2024" w:rsidR="001316EC" w:rsidRPr="002020B0" w:rsidRDefault="000220D6" w:rsidP="00E078DD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Hudební výchova</w:t>
            </w:r>
          </w:p>
        </w:tc>
      </w:tr>
      <w:tr w:rsidR="001316EC" w:rsidRPr="002020B0" w14:paraId="3DD431B3" w14:textId="77777777" w:rsidTr="00557D87">
        <w:trPr>
          <w:trHeight w:val="261"/>
        </w:trPr>
        <w:tc>
          <w:tcPr>
            <w:tcW w:w="2891" w:type="dxa"/>
            <w:gridSpan w:val="2"/>
            <w:vAlign w:val="center"/>
          </w:tcPr>
          <w:p w14:paraId="4E8A33A3" w14:textId="77777777" w:rsidR="001316EC" w:rsidRPr="002020B0" w:rsidRDefault="001316EC" w:rsidP="001316EC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Využité vzdělávací obory </w:t>
            </w:r>
          </w:p>
        </w:tc>
        <w:tc>
          <w:tcPr>
            <w:tcW w:w="6510" w:type="dxa"/>
            <w:vAlign w:val="center"/>
          </w:tcPr>
          <w:p w14:paraId="26EBC43D" w14:textId="257F3438" w:rsidR="001316EC" w:rsidRPr="002020B0" w:rsidRDefault="000220D6" w:rsidP="00E078DD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Hudební výchova</w:t>
            </w:r>
          </w:p>
        </w:tc>
      </w:tr>
      <w:tr w:rsidR="001316EC" w:rsidRPr="002020B0" w14:paraId="7B30F4C9" w14:textId="77777777" w:rsidTr="00557D87">
        <w:trPr>
          <w:trHeight w:val="261"/>
        </w:trPr>
        <w:tc>
          <w:tcPr>
            <w:tcW w:w="2891" w:type="dxa"/>
            <w:gridSpan w:val="2"/>
            <w:vAlign w:val="center"/>
          </w:tcPr>
          <w:p w14:paraId="10837C31" w14:textId="77777777" w:rsidR="001316EC" w:rsidRPr="002020B0" w:rsidRDefault="001316EC" w:rsidP="001316EC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Průřezová témata (PT)</w:t>
            </w:r>
          </w:p>
        </w:tc>
        <w:tc>
          <w:tcPr>
            <w:tcW w:w="6510" w:type="dxa"/>
            <w:vAlign w:val="center"/>
          </w:tcPr>
          <w:p w14:paraId="1F402750" w14:textId="3D10F6F0" w:rsidR="001316EC" w:rsidRPr="002020B0" w:rsidRDefault="001316EC" w:rsidP="00E078DD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Péče </w:t>
            </w:r>
            <w:r w:rsidR="006E0140"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o </w:t>
            </w: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sebe </w:t>
            </w:r>
            <w:r w:rsidR="006E0140"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a </w:t>
            </w: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druhé</w:t>
            </w:r>
          </w:p>
        </w:tc>
      </w:tr>
      <w:tr w:rsidR="001316EC" w:rsidRPr="002020B0" w14:paraId="538618F5" w14:textId="77777777" w:rsidTr="00E078DD">
        <w:trPr>
          <w:trHeight w:val="885"/>
        </w:trPr>
        <w:tc>
          <w:tcPr>
            <w:tcW w:w="2891" w:type="dxa"/>
            <w:gridSpan w:val="2"/>
          </w:tcPr>
          <w:p w14:paraId="202BC339" w14:textId="77777777" w:rsidR="001316EC" w:rsidRPr="002020B0" w:rsidRDefault="001316EC" w:rsidP="001316EC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Klíčové kompetence (KK)</w:t>
            </w:r>
          </w:p>
        </w:tc>
        <w:tc>
          <w:tcPr>
            <w:tcW w:w="6510" w:type="dxa"/>
            <w:vAlign w:val="center"/>
          </w:tcPr>
          <w:p w14:paraId="1A45F71E" w14:textId="77777777" w:rsidR="00AC26FB" w:rsidRPr="002020B0" w:rsidRDefault="00AC26FB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k učení</w:t>
            </w:r>
          </w:p>
          <w:p w14:paraId="092609E3" w14:textId="77777777" w:rsidR="00AC26FB" w:rsidRPr="002020B0" w:rsidRDefault="00AC26FB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komunikační</w:t>
            </w:r>
          </w:p>
          <w:p w14:paraId="13560C57" w14:textId="77777777" w:rsidR="00AC26FB" w:rsidRPr="002020B0" w:rsidRDefault="00AC26FB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osobnostní a sociální</w:t>
            </w:r>
          </w:p>
          <w:p w14:paraId="672430A5" w14:textId="7F9BFDA8" w:rsidR="00AC26FB" w:rsidRPr="002020B0" w:rsidRDefault="00AC26FB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— k občanství </w:t>
            </w:r>
            <w:r w:rsidR="006E0140"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a </w:t>
            </w: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udržitelnosti</w:t>
            </w:r>
          </w:p>
          <w:p w14:paraId="726B13A0" w14:textId="77777777" w:rsidR="00AC26FB" w:rsidRPr="002020B0" w:rsidRDefault="00AC26FB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pracovní</w:t>
            </w:r>
          </w:p>
          <w:p w14:paraId="10DCD604" w14:textId="77777777" w:rsidR="00AC26FB" w:rsidRPr="002020B0" w:rsidRDefault="00AC26FB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k řešení problémů</w:t>
            </w:r>
          </w:p>
          <w:p w14:paraId="030B18B8" w14:textId="77777777" w:rsidR="00AC26FB" w:rsidRPr="002020B0" w:rsidRDefault="00AC26FB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kulturní</w:t>
            </w:r>
          </w:p>
          <w:p w14:paraId="272F1003" w14:textId="5BC00656" w:rsidR="001316EC" w:rsidRPr="002020B0" w:rsidRDefault="00AC26FB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— digitální</w:t>
            </w:r>
          </w:p>
        </w:tc>
      </w:tr>
      <w:tr w:rsidR="001316EC" w:rsidRPr="002020B0" w14:paraId="0FC32181" w14:textId="77777777" w:rsidTr="00E078DD">
        <w:trPr>
          <w:trHeight w:val="455"/>
        </w:trPr>
        <w:tc>
          <w:tcPr>
            <w:tcW w:w="2891" w:type="dxa"/>
            <w:gridSpan w:val="2"/>
            <w:vAlign w:val="center"/>
          </w:tcPr>
          <w:p w14:paraId="5A784EFC" w14:textId="77777777" w:rsidR="001316EC" w:rsidRPr="002020B0" w:rsidRDefault="001316EC" w:rsidP="001316EC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Základní gramotnosti (ZG)</w:t>
            </w:r>
          </w:p>
        </w:tc>
        <w:tc>
          <w:tcPr>
            <w:tcW w:w="6510" w:type="dxa"/>
            <w:vAlign w:val="center"/>
          </w:tcPr>
          <w:p w14:paraId="0D46FAEF" w14:textId="77777777" w:rsidR="001316EC" w:rsidRPr="002020B0" w:rsidRDefault="001316EC" w:rsidP="00E078DD">
            <w:pPr>
              <w:spacing w:after="56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Čtenářská a pisatelská</w:t>
            </w:r>
          </w:p>
          <w:p w14:paraId="547B0D89" w14:textId="1C91F54C" w:rsidR="001316EC" w:rsidRPr="002020B0" w:rsidRDefault="001316EC" w:rsidP="00E078DD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Logicko-matematická</w:t>
            </w:r>
          </w:p>
        </w:tc>
      </w:tr>
      <w:tr w:rsidR="00F52F0F" w:rsidRPr="002020B0" w14:paraId="485BAB4D" w14:textId="77777777" w:rsidTr="006D02F1">
        <w:trPr>
          <w:trHeight w:val="788"/>
        </w:trPr>
        <w:tc>
          <w:tcPr>
            <w:tcW w:w="9401" w:type="dxa"/>
            <w:gridSpan w:val="3"/>
            <w:vAlign w:val="center"/>
          </w:tcPr>
          <w:p w14:paraId="4BE91872" w14:textId="302694A4" w:rsidR="00F52F0F" w:rsidRPr="002020B0" w:rsidRDefault="00965C8D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  <w:lang w:val="cs-CZ"/>
              </w:rPr>
              <w:t>Klíčové kompetence rozvíjíme zejména</w:t>
            </w:r>
            <w:r w:rsidR="00D3567B" w:rsidRPr="002020B0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  <w:lang w:val="cs-CZ"/>
              </w:rPr>
              <w:t xml:space="preserve"> s </w:t>
            </w:r>
            <w:r w:rsidRPr="002020B0">
              <w:rPr>
                <w:rFonts w:ascii="Arial" w:eastAsia="Times New Roman" w:hAnsi="Arial" w:cs="Arial"/>
                <w:b/>
                <w:bCs/>
                <w:color w:val="1B377C"/>
                <w:sz w:val="18"/>
                <w:szCs w:val="18"/>
                <w:lang w:val="cs-CZ"/>
              </w:rPr>
              <w:t>využitím těchto vzdělávacích strategií:</w:t>
            </w:r>
          </w:p>
        </w:tc>
      </w:tr>
      <w:tr w:rsidR="001316EC" w:rsidRPr="002020B0" w14:paraId="5F22C5E0" w14:textId="77777777" w:rsidTr="0004488C">
        <w:trPr>
          <w:trHeight w:val="2538"/>
        </w:trPr>
        <w:tc>
          <w:tcPr>
            <w:tcW w:w="680" w:type="dxa"/>
          </w:tcPr>
          <w:p w14:paraId="7FC7734C" w14:textId="3A2436BD" w:rsidR="001316EC" w:rsidRPr="002020B0" w:rsidRDefault="001316EC" w:rsidP="001316EC">
            <w:pPr>
              <w:ind w:left="27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</w:t>
            </w:r>
            <w:r w:rsidR="00966C3E"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U</w:t>
            </w:r>
            <w:r w:rsidR="00696FE7"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A</w:t>
            </w:r>
          </w:p>
        </w:tc>
        <w:tc>
          <w:tcPr>
            <w:tcW w:w="2211" w:type="dxa"/>
          </w:tcPr>
          <w:p w14:paraId="219F3202" w14:textId="553DBF2C" w:rsidR="001316EC" w:rsidRPr="002020B0" w:rsidRDefault="001316EC" w:rsidP="001316EC">
            <w:pPr>
              <w:ind w:left="27" w:right="370"/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Klíčová kompetence k učení</w:t>
            </w:r>
          </w:p>
        </w:tc>
        <w:tc>
          <w:tcPr>
            <w:tcW w:w="6510" w:type="dxa"/>
            <w:vAlign w:val="center"/>
          </w:tcPr>
          <w:p w14:paraId="4A3A6064" w14:textId="77777777" w:rsidR="00A45E21" w:rsidRPr="002020B0" w:rsidRDefault="00A45E21" w:rsidP="00A45E21">
            <w:pPr>
              <w:spacing w:line="258" w:lineRule="auto"/>
              <w:rPr>
                <w:rFonts w:ascii="Arial" w:hAnsi="Arial" w:cs="Arial"/>
                <w:bCs/>
                <w:color w:val="002060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Cs/>
                <w:color w:val="002060"/>
                <w:sz w:val="18"/>
                <w:szCs w:val="18"/>
                <w:lang w:val="cs-CZ"/>
              </w:rPr>
              <w:t xml:space="preserve">• Při osvojování hudebních dovedností využíváme názornost, nápodobu a přímý prožitek; </w:t>
            </w:r>
          </w:p>
          <w:p w14:paraId="3C90AB14" w14:textId="77777777" w:rsidR="00A45E21" w:rsidRPr="002020B0" w:rsidRDefault="00A45E21" w:rsidP="00A45E21">
            <w:pPr>
              <w:spacing w:line="258" w:lineRule="auto"/>
              <w:rPr>
                <w:rFonts w:ascii="Arial" w:hAnsi="Arial" w:cs="Arial"/>
                <w:bCs/>
                <w:color w:val="002060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Cs/>
                <w:color w:val="002060"/>
                <w:sz w:val="18"/>
                <w:szCs w:val="18"/>
                <w:lang w:val="cs-CZ"/>
              </w:rPr>
              <w:t xml:space="preserve">• vedeme žáky k vnímání rytmu, melodie a zvuku prostřednictvím jednoduchých hudebních činností (zpěv, rytmizace, hra na jednoduché hudební nástroje, pohyb); </w:t>
            </w:r>
          </w:p>
          <w:p w14:paraId="14FFF470" w14:textId="77777777" w:rsidR="00A45E21" w:rsidRPr="002020B0" w:rsidRDefault="00A45E21" w:rsidP="00A45E21">
            <w:pPr>
              <w:spacing w:line="258" w:lineRule="auto"/>
              <w:rPr>
                <w:rFonts w:ascii="Arial" w:hAnsi="Arial" w:cs="Arial"/>
                <w:bCs/>
                <w:color w:val="002060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Cs/>
                <w:color w:val="002060"/>
                <w:sz w:val="18"/>
                <w:szCs w:val="18"/>
                <w:lang w:val="cs-CZ"/>
              </w:rPr>
              <w:t xml:space="preserve">• využíváme pravidelné opakování známých písní, říkadel a hudebních aktivit k upevňování získaných dovedností; </w:t>
            </w:r>
          </w:p>
          <w:p w14:paraId="3A511BD1" w14:textId="77777777" w:rsidR="00A45E21" w:rsidRPr="002020B0" w:rsidRDefault="00A45E21" w:rsidP="00A45E21">
            <w:pPr>
              <w:spacing w:line="258" w:lineRule="auto"/>
              <w:rPr>
                <w:rFonts w:ascii="Arial" w:hAnsi="Arial" w:cs="Arial"/>
                <w:bCs/>
                <w:color w:val="002060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Cs/>
                <w:color w:val="002060"/>
                <w:sz w:val="18"/>
                <w:szCs w:val="18"/>
                <w:lang w:val="cs-CZ"/>
              </w:rPr>
              <w:t xml:space="preserve">• využíváme hudební činnosti jako prostředek k rozvoji paměti, pozornosti a usnadnění učení; </w:t>
            </w:r>
          </w:p>
          <w:p w14:paraId="0C100F2C" w14:textId="54A5046E" w:rsidR="001316EC" w:rsidRPr="002020B0" w:rsidRDefault="00A45E21" w:rsidP="00A45E21">
            <w:pPr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Cs/>
                <w:color w:val="002060"/>
                <w:sz w:val="18"/>
                <w:szCs w:val="18"/>
                <w:lang w:val="cs-CZ"/>
              </w:rPr>
              <w:t>• podporujeme radost z hudby a vytváříme pozitivní vztah k hudebním činnostem.</w:t>
            </w:r>
          </w:p>
        </w:tc>
      </w:tr>
      <w:tr w:rsidR="001316EC" w:rsidRPr="002020B0" w14:paraId="454BD123" w14:textId="77777777" w:rsidTr="004C250E">
        <w:trPr>
          <w:trHeight w:val="959"/>
        </w:trPr>
        <w:tc>
          <w:tcPr>
            <w:tcW w:w="680" w:type="dxa"/>
          </w:tcPr>
          <w:p w14:paraId="540E19BC" w14:textId="4031BDBA" w:rsidR="001316EC" w:rsidRPr="002020B0" w:rsidRDefault="001316EC" w:rsidP="001316EC">
            <w:pPr>
              <w:ind w:left="27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KK</w:t>
            </w:r>
            <w:r w:rsidR="00696FE7"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A</w:t>
            </w:r>
          </w:p>
        </w:tc>
        <w:tc>
          <w:tcPr>
            <w:tcW w:w="2211" w:type="dxa"/>
          </w:tcPr>
          <w:p w14:paraId="3BFE28B3" w14:textId="77777777" w:rsidR="001316EC" w:rsidRPr="002020B0" w:rsidRDefault="001316EC" w:rsidP="001316EC">
            <w:pPr>
              <w:ind w:left="27"/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Klíčová kompetence komunikační</w:t>
            </w:r>
          </w:p>
        </w:tc>
        <w:tc>
          <w:tcPr>
            <w:tcW w:w="6510" w:type="dxa"/>
            <w:vAlign w:val="center"/>
          </w:tcPr>
          <w:p w14:paraId="0AF80E95" w14:textId="77777777" w:rsidR="00385C8A" w:rsidRPr="002020B0" w:rsidRDefault="00385C8A" w:rsidP="00385C8A">
            <w:pPr>
              <w:spacing w:line="258" w:lineRule="auto"/>
              <w:ind w:right="112"/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  <w:t xml:space="preserve">• Vedeme žáky k vyjadřování prostřednictvím hudby, rytmu, pohybu a jednoduchých hlasových projevů; </w:t>
            </w:r>
          </w:p>
          <w:p w14:paraId="69541C1B" w14:textId="77777777" w:rsidR="00385C8A" w:rsidRPr="002020B0" w:rsidRDefault="00385C8A" w:rsidP="00385C8A">
            <w:pPr>
              <w:spacing w:line="258" w:lineRule="auto"/>
              <w:ind w:right="112"/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  <w:t xml:space="preserve">• podporujeme rozvoj verbální i neverbální komunikace prostřednictvím hudebních činností; </w:t>
            </w:r>
          </w:p>
          <w:p w14:paraId="5AC72E8F" w14:textId="77777777" w:rsidR="00385C8A" w:rsidRPr="002020B0" w:rsidRDefault="00385C8A" w:rsidP="00385C8A">
            <w:pPr>
              <w:spacing w:line="258" w:lineRule="auto"/>
              <w:ind w:right="112"/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  <w:t xml:space="preserve">• vedeme žáky k porozumění jednoduchým pokynům, signálům a gestům využívaným při hudebních aktivitách; </w:t>
            </w:r>
          </w:p>
          <w:p w14:paraId="2652110C" w14:textId="77777777" w:rsidR="00385C8A" w:rsidRPr="002020B0" w:rsidRDefault="00385C8A" w:rsidP="00385C8A">
            <w:pPr>
              <w:spacing w:line="258" w:lineRule="auto"/>
              <w:ind w:right="112"/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  <w:t xml:space="preserve">• využíváme písně, říkadla a rytmizaci k rozvoji řeči, slovní zásoby a komunikačních dovedností; </w:t>
            </w:r>
          </w:p>
          <w:p w14:paraId="3564BED2" w14:textId="77777777" w:rsidR="00385C8A" w:rsidRPr="002020B0" w:rsidRDefault="00385C8A" w:rsidP="00385C8A">
            <w:pPr>
              <w:spacing w:line="258" w:lineRule="auto"/>
              <w:ind w:right="112"/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  <w:t xml:space="preserve">• podporujeme střídání v komunikaci při společném zpěvu, hře na jednoduché hudební nástroje a rytmických činnostech; </w:t>
            </w:r>
          </w:p>
          <w:p w14:paraId="5E24CFFC" w14:textId="74F9405F" w:rsidR="001316EC" w:rsidRPr="002020B0" w:rsidRDefault="00385C8A" w:rsidP="00385C8A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  <w:t>• vytváříme příležitosti k navazování kontaktu, vzájemné komunikaci a sdílení společného prožitku při hudebních činnostech.</w:t>
            </w:r>
          </w:p>
        </w:tc>
      </w:tr>
      <w:tr w:rsidR="001316EC" w:rsidRPr="002020B0" w14:paraId="5C59072F" w14:textId="77777777" w:rsidTr="00135B6B">
        <w:trPr>
          <w:trHeight w:val="444"/>
        </w:trPr>
        <w:tc>
          <w:tcPr>
            <w:tcW w:w="680" w:type="dxa"/>
          </w:tcPr>
          <w:p w14:paraId="08A2F659" w14:textId="657ABE40" w:rsidR="001316EC" w:rsidRPr="002020B0" w:rsidRDefault="001316EC" w:rsidP="001316EC">
            <w:pPr>
              <w:ind w:left="27"/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KS</w:t>
            </w:r>
            <w:r w:rsidR="00696FE7"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A</w:t>
            </w:r>
          </w:p>
        </w:tc>
        <w:tc>
          <w:tcPr>
            <w:tcW w:w="2211" w:type="dxa"/>
          </w:tcPr>
          <w:p w14:paraId="6ED16482" w14:textId="59EBC481" w:rsidR="001316EC" w:rsidRPr="002020B0" w:rsidRDefault="001316EC" w:rsidP="001316EC">
            <w:pPr>
              <w:ind w:left="27"/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Klíčová kompetence osobnostní a sociální</w:t>
            </w:r>
          </w:p>
        </w:tc>
        <w:tc>
          <w:tcPr>
            <w:tcW w:w="6510" w:type="dxa"/>
            <w:vAlign w:val="center"/>
          </w:tcPr>
          <w:p w14:paraId="0FE6E93E" w14:textId="77777777" w:rsidR="00385C8A" w:rsidRPr="002020B0" w:rsidRDefault="00385C8A" w:rsidP="00385C8A">
            <w:pPr>
              <w:spacing w:line="258" w:lineRule="auto"/>
              <w:ind w:right="112"/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  <w:t xml:space="preserve">• Vytváříme bezpečné a podnětné prostředí, ve kterém se žáci cítí jistě a mohou se přirozeně projevit; </w:t>
            </w:r>
          </w:p>
          <w:p w14:paraId="288EAFAA" w14:textId="77777777" w:rsidR="00385C8A" w:rsidRPr="002020B0" w:rsidRDefault="00385C8A" w:rsidP="00385C8A">
            <w:pPr>
              <w:spacing w:line="258" w:lineRule="auto"/>
              <w:ind w:right="112"/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  <w:t xml:space="preserve">• vedeme žáky k uvědomování, vyjadřování a přiměřenému prožívání vlastních emocí prostřednictvím hudby a pohybu; </w:t>
            </w:r>
          </w:p>
          <w:p w14:paraId="04F5D2D2" w14:textId="77777777" w:rsidR="00385C8A" w:rsidRPr="002020B0" w:rsidRDefault="00385C8A" w:rsidP="00385C8A">
            <w:pPr>
              <w:spacing w:line="258" w:lineRule="auto"/>
              <w:ind w:right="112"/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  <w:t xml:space="preserve">• pomáháme žákům zvládat emoce a přiměřeně regulovat své chování při hudebních činnostech; </w:t>
            </w:r>
          </w:p>
          <w:p w14:paraId="65A56F65" w14:textId="77777777" w:rsidR="00385C8A" w:rsidRPr="002020B0" w:rsidRDefault="00385C8A" w:rsidP="00385C8A">
            <w:pPr>
              <w:spacing w:line="258" w:lineRule="auto"/>
              <w:ind w:right="112"/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  <w:t xml:space="preserve">• posilujeme sebedůvěru žáků a jejich pozitivní prožitek z vlastního zapojení do hudebních aktivit; </w:t>
            </w:r>
          </w:p>
          <w:p w14:paraId="16AF5CDF" w14:textId="77777777" w:rsidR="00385C8A" w:rsidRPr="002020B0" w:rsidRDefault="00385C8A" w:rsidP="00385C8A">
            <w:pPr>
              <w:spacing w:line="258" w:lineRule="auto"/>
              <w:ind w:right="112"/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  <w:t xml:space="preserve">• vedeme žáky ke střídání činností, vnímání ostatních a spolupráci při společných hudebních činnostech; </w:t>
            </w:r>
          </w:p>
          <w:p w14:paraId="4BE2F18A" w14:textId="608A8F0E" w:rsidR="001316EC" w:rsidRPr="002020B0" w:rsidRDefault="00385C8A" w:rsidP="00385C8A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Cs/>
                <w:color w:val="1B377C"/>
                <w:sz w:val="18"/>
                <w:szCs w:val="18"/>
                <w:lang w:val="cs-CZ"/>
              </w:rPr>
              <w:lastRenderedPageBreak/>
              <w:t>• podporujeme navazování a udržování kontaktu s ostatními prostřednictvím společných hudebních činností.</w:t>
            </w:r>
          </w:p>
        </w:tc>
      </w:tr>
      <w:tr w:rsidR="001316EC" w:rsidRPr="002020B0" w14:paraId="6C034824" w14:textId="77777777" w:rsidTr="006D02F1">
        <w:trPr>
          <w:trHeight w:val="495"/>
        </w:trPr>
        <w:tc>
          <w:tcPr>
            <w:tcW w:w="680" w:type="dxa"/>
          </w:tcPr>
          <w:p w14:paraId="5E757DEC" w14:textId="54C4FD79" w:rsidR="001316EC" w:rsidRPr="002020B0" w:rsidRDefault="001316EC" w:rsidP="001316EC">
            <w:pPr>
              <w:ind w:left="27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lastRenderedPageBreak/>
              <w:t>KB</w:t>
            </w:r>
            <w:r w:rsidR="00696FE7"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A</w:t>
            </w:r>
          </w:p>
        </w:tc>
        <w:tc>
          <w:tcPr>
            <w:tcW w:w="2211" w:type="dxa"/>
          </w:tcPr>
          <w:p w14:paraId="5C6CBD7F" w14:textId="63B22FFC" w:rsidR="001316EC" w:rsidRPr="002020B0" w:rsidRDefault="001316EC" w:rsidP="001316EC">
            <w:pPr>
              <w:ind w:left="27" w:right="31"/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Klíčová kompetence k občanství a udržitelnosti</w:t>
            </w:r>
          </w:p>
        </w:tc>
        <w:tc>
          <w:tcPr>
            <w:tcW w:w="6510" w:type="dxa"/>
            <w:vAlign w:val="center"/>
          </w:tcPr>
          <w:p w14:paraId="2568EEDF" w14:textId="77777777" w:rsidR="006E0310" w:rsidRPr="002020B0" w:rsidRDefault="006E0310" w:rsidP="006E0310">
            <w:pPr>
              <w:spacing w:line="240" w:lineRule="auto"/>
              <w:ind w:right="113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• Vedeme žáky k respektování pravidel chování při společných hudebních činnostech; </w:t>
            </w:r>
          </w:p>
          <w:p w14:paraId="45A0B755" w14:textId="77777777" w:rsidR="006E0310" w:rsidRPr="002020B0" w:rsidRDefault="006E0310" w:rsidP="006E0310">
            <w:pPr>
              <w:spacing w:line="240" w:lineRule="auto"/>
              <w:ind w:right="113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• podporujeme vnímání hudby jako prostředku společného sdílení, spolupráce a sounáležitosti; </w:t>
            </w:r>
          </w:p>
          <w:p w14:paraId="41A60072" w14:textId="77777777" w:rsidR="006E0310" w:rsidRPr="002020B0" w:rsidRDefault="006E0310" w:rsidP="006E0310">
            <w:pPr>
              <w:spacing w:line="240" w:lineRule="auto"/>
              <w:ind w:right="113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• vytváříme povědomí o vhodném chování při kulturních akcích a školních vystoupeních; </w:t>
            </w:r>
          </w:p>
          <w:p w14:paraId="186BFF5E" w14:textId="77777777" w:rsidR="006E0310" w:rsidRPr="002020B0" w:rsidRDefault="006E0310" w:rsidP="006E0310">
            <w:pPr>
              <w:spacing w:line="240" w:lineRule="auto"/>
              <w:ind w:right="113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• vedeme žáky k šetrnému zacházení s hudebními nástroji a pomůckami;</w:t>
            </w:r>
          </w:p>
          <w:p w14:paraId="37F924BD" w14:textId="0230667C" w:rsidR="001316EC" w:rsidRPr="002020B0" w:rsidRDefault="006E0310" w:rsidP="006E0310">
            <w:pPr>
              <w:spacing w:line="258" w:lineRule="auto"/>
              <w:ind w:right="112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• podporujeme vytváření pozitivního vztahu k prostředí, ve kterém se hudební činnosti uskutečňují.</w:t>
            </w:r>
          </w:p>
        </w:tc>
      </w:tr>
      <w:tr w:rsidR="001316EC" w:rsidRPr="002020B0" w14:paraId="1825B2FD" w14:textId="77777777" w:rsidTr="006D02F1">
        <w:trPr>
          <w:trHeight w:val="495"/>
        </w:trPr>
        <w:tc>
          <w:tcPr>
            <w:tcW w:w="680" w:type="dxa"/>
          </w:tcPr>
          <w:p w14:paraId="7756203E" w14:textId="5327497B" w:rsidR="001316EC" w:rsidRPr="002020B0" w:rsidRDefault="001316EC" w:rsidP="001316EC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KP</w:t>
            </w:r>
            <w:r w:rsidR="00696FE7"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A</w:t>
            </w:r>
          </w:p>
        </w:tc>
        <w:tc>
          <w:tcPr>
            <w:tcW w:w="2211" w:type="dxa"/>
          </w:tcPr>
          <w:p w14:paraId="415E0B0A" w14:textId="728CCC95" w:rsidR="001316EC" w:rsidRPr="002020B0" w:rsidRDefault="001316EC" w:rsidP="001316EC">
            <w:pPr>
              <w:ind w:right="58"/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Klíčová kompetence pracovní</w:t>
            </w:r>
          </w:p>
        </w:tc>
        <w:tc>
          <w:tcPr>
            <w:tcW w:w="6510" w:type="dxa"/>
            <w:vAlign w:val="center"/>
          </w:tcPr>
          <w:p w14:paraId="326D49B6" w14:textId="77777777" w:rsidR="006E0310" w:rsidRPr="002020B0" w:rsidRDefault="006E0310" w:rsidP="006E0310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• Vedeme žáky k osvojování jednoduchých pracovních postupů při hudebních činnostech (např. střídání hry a ticha); </w:t>
            </w:r>
          </w:p>
          <w:p w14:paraId="25B1A75B" w14:textId="77777777" w:rsidR="006E0310" w:rsidRPr="002020B0" w:rsidRDefault="006E0310" w:rsidP="006E0310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• rozvíjíme pracovní návyky prostřednictvím pravidelně se opakujících aktivit; </w:t>
            </w:r>
          </w:p>
          <w:p w14:paraId="2B6E188A" w14:textId="77777777" w:rsidR="006E0310" w:rsidRPr="002020B0" w:rsidRDefault="006E0310" w:rsidP="006E0310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• podporujeme dokončení započaté činnosti podle individuálních možností žáků; </w:t>
            </w:r>
          </w:p>
          <w:p w14:paraId="39B02EBD" w14:textId="77777777" w:rsidR="006E0310" w:rsidRPr="002020B0" w:rsidRDefault="006E0310" w:rsidP="006E0310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• vedeme žáky k samostatnému zapojování do jednoduchých hudebních činností; </w:t>
            </w:r>
          </w:p>
          <w:p w14:paraId="36FDE2E0" w14:textId="77777777" w:rsidR="006E0310" w:rsidRPr="002020B0" w:rsidRDefault="006E0310" w:rsidP="006E0310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• vedeme žáky k respektování pokynů a dodržování zásad bezpečného chování při hudebních činnostech; </w:t>
            </w:r>
          </w:p>
          <w:p w14:paraId="00B844C6" w14:textId="44F57986" w:rsidR="001316EC" w:rsidRPr="002020B0" w:rsidRDefault="006E0310" w:rsidP="006E0310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• vedeme žáky k udržování pořádku na svém místě a k šetrnému zacházení se svěřenými pomůckami.</w:t>
            </w:r>
          </w:p>
        </w:tc>
      </w:tr>
      <w:tr w:rsidR="001316EC" w:rsidRPr="002020B0" w14:paraId="664D735F" w14:textId="77777777" w:rsidTr="006D02F1">
        <w:trPr>
          <w:trHeight w:val="495"/>
        </w:trPr>
        <w:tc>
          <w:tcPr>
            <w:tcW w:w="680" w:type="dxa"/>
          </w:tcPr>
          <w:p w14:paraId="03DF7C69" w14:textId="5EF93C2C" w:rsidR="001316EC" w:rsidRPr="002020B0" w:rsidRDefault="001316EC" w:rsidP="001316EC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KR</w:t>
            </w:r>
            <w:r w:rsidR="00696FE7"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A</w:t>
            </w:r>
          </w:p>
        </w:tc>
        <w:tc>
          <w:tcPr>
            <w:tcW w:w="2211" w:type="dxa"/>
          </w:tcPr>
          <w:p w14:paraId="39F029D4" w14:textId="4EED16D6" w:rsidR="001316EC" w:rsidRPr="002020B0" w:rsidRDefault="001316EC" w:rsidP="001316EC">
            <w:pPr>
              <w:ind w:right="343"/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Klíčová kompetence k řešení problémů</w:t>
            </w:r>
          </w:p>
        </w:tc>
        <w:tc>
          <w:tcPr>
            <w:tcW w:w="6510" w:type="dxa"/>
            <w:vAlign w:val="center"/>
          </w:tcPr>
          <w:p w14:paraId="4338D87A" w14:textId="77777777" w:rsidR="006E0310" w:rsidRPr="002020B0" w:rsidRDefault="006E0310" w:rsidP="006E0310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• Vedeme žáky k hledání jednoduchých způsobů zapojení do hudebních činností; </w:t>
            </w:r>
          </w:p>
          <w:p w14:paraId="76D58EFE" w14:textId="77777777" w:rsidR="006E0310" w:rsidRPr="002020B0" w:rsidRDefault="006E0310" w:rsidP="006E0310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• podporujeme schopnost žáků reagovat na změny v průběhu hudebních aktivit (např. změnu tempa, rytmu nebo pokynu); </w:t>
            </w:r>
          </w:p>
          <w:p w14:paraId="79DB9BD5" w14:textId="77777777" w:rsidR="006E0310" w:rsidRPr="002020B0" w:rsidRDefault="006E0310" w:rsidP="006E0310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• vytváříme situace, ve kterých mohou žáci zkoušet různé způsoby řešení jednoduchých úkolů (např. volbu hudebního nástroje nebo způsobu zapojení do činnosti); </w:t>
            </w:r>
          </w:p>
          <w:p w14:paraId="78F63A6E" w14:textId="77777777" w:rsidR="006E0310" w:rsidRPr="002020B0" w:rsidRDefault="006E0310" w:rsidP="006E0310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• vedeme žáky k využívání jednoduchých strategií při řešení obtížných situací (např. požádat o pomoc nebo sledovat ostatní); </w:t>
            </w:r>
          </w:p>
          <w:p w14:paraId="57442F4B" w14:textId="192C7823" w:rsidR="001316EC" w:rsidRPr="002020B0" w:rsidRDefault="006E0310" w:rsidP="006E0310">
            <w:pPr>
              <w:spacing w:line="258" w:lineRule="auto"/>
              <w:ind w:right="36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• vedeme žáky k uvědomování si vlastního pokroku a prožívání úspěchu při zvládnutí náročnější situace.</w:t>
            </w:r>
          </w:p>
        </w:tc>
      </w:tr>
      <w:tr w:rsidR="001316EC" w:rsidRPr="002020B0" w14:paraId="1291F97B" w14:textId="77777777" w:rsidTr="0004488C">
        <w:trPr>
          <w:trHeight w:val="755"/>
        </w:trPr>
        <w:tc>
          <w:tcPr>
            <w:tcW w:w="680" w:type="dxa"/>
          </w:tcPr>
          <w:p w14:paraId="7A07F058" w14:textId="3310FB1B" w:rsidR="001316EC" w:rsidRPr="002020B0" w:rsidRDefault="001316EC" w:rsidP="001316EC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</w:t>
            </w:r>
            <w:r w:rsidR="005C557F"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LA</w:t>
            </w:r>
          </w:p>
        </w:tc>
        <w:tc>
          <w:tcPr>
            <w:tcW w:w="2211" w:type="dxa"/>
          </w:tcPr>
          <w:p w14:paraId="7E27C7AB" w14:textId="77777777" w:rsidR="001316EC" w:rsidRPr="002020B0" w:rsidRDefault="001316EC" w:rsidP="001316EC">
            <w:pPr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Klíčová kompetence kulturní</w:t>
            </w:r>
          </w:p>
        </w:tc>
        <w:tc>
          <w:tcPr>
            <w:tcW w:w="6510" w:type="dxa"/>
            <w:vAlign w:val="center"/>
          </w:tcPr>
          <w:p w14:paraId="7C595C9E" w14:textId="77777777" w:rsidR="00052DE8" w:rsidRPr="002020B0" w:rsidRDefault="00052DE8" w:rsidP="00052DE8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• Seznamujeme žáky s hudbou jako součástí kulturního dědictví; </w:t>
            </w:r>
          </w:p>
          <w:p w14:paraId="0B431D93" w14:textId="77777777" w:rsidR="00052DE8" w:rsidRPr="002020B0" w:rsidRDefault="00052DE8" w:rsidP="00052DE8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• vedeme žáky k poznávání a vnímání různých hudebních žánrů a stylů přiměřeně jejich možnostem; </w:t>
            </w:r>
          </w:p>
          <w:p w14:paraId="28D253C4" w14:textId="77777777" w:rsidR="00052DE8" w:rsidRPr="002020B0" w:rsidRDefault="00052DE8" w:rsidP="00052DE8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• podporujeme pozitivní vztah k lidovým písním, tradicím a zvykům; </w:t>
            </w:r>
          </w:p>
          <w:p w14:paraId="27E444FF" w14:textId="77777777" w:rsidR="00052DE8" w:rsidRPr="002020B0" w:rsidRDefault="00052DE8" w:rsidP="00052DE8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• vytváříme příležitosti k aktivnímu zapojení do kulturních aktivit (např. školních vystoupení, společných akcí nebo návštěv kulturních pořadů); </w:t>
            </w:r>
          </w:p>
          <w:p w14:paraId="7B37A65A" w14:textId="77777777" w:rsidR="00052DE8" w:rsidRPr="002020B0" w:rsidRDefault="00052DE8" w:rsidP="00052DE8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• vedeme žáky k vhodnému chování při kulturních akcích; </w:t>
            </w:r>
          </w:p>
          <w:p w14:paraId="3BEF694A" w14:textId="20F5C1FC" w:rsidR="001316EC" w:rsidRPr="002020B0" w:rsidRDefault="00052DE8" w:rsidP="00052DE8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• rozvíjíme estetické vnímání a cit pro hudbu prostřednictvím poslechu, zpěvu, pohybu a hry na jednoduché hudební nástroje.</w:t>
            </w:r>
          </w:p>
        </w:tc>
      </w:tr>
      <w:tr w:rsidR="001316EC" w:rsidRPr="002020B0" w14:paraId="2E1AEF52" w14:textId="77777777" w:rsidTr="0004488C">
        <w:trPr>
          <w:trHeight w:val="951"/>
        </w:trPr>
        <w:tc>
          <w:tcPr>
            <w:tcW w:w="680" w:type="dxa"/>
          </w:tcPr>
          <w:p w14:paraId="4939D199" w14:textId="67DBB5E2" w:rsidR="001316EC" w:rsidRPr="002020B0" w:rsidRDefault="001316EC" w:rsidP="001316EC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KD</w:t>
            </w:r>
            <w:r w:rsidR="00966C3E"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A</w:t>
            </w:r>
          </w:p>
        </w:tc>
        <w:tc>
          <w:tcPr>
            <w:tcW w:w="2211" w:type="dxa"/>
          </w:tcPr>
          <w:p w14:paraId="4BD2F1AC" w14:textId="77777777" w:rsidR="001316EC" w:rsidRPr="002020B0" w:rsidRDefault="001316EC" w:rsidP="001316EC">
            <w:pPr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1B377C"/>
                <w:sz w:val="18"/>
                <w:szCs w:val="18"/>
                <w:lang w:val="cs-CZ"/>
              </w:rPr>
              <w:t>Klíčová kompetence digitální</w:t>
            </w:r>
          </w:p>
        </w:tc>
        <w:tc>
          <w:tcPr>
            <w:tcW w:w="6510" w:type="dxa"/>
            <w:vAlign w:val="center"/>
          </w:tcPr>
          <w:p w14:paraId="55FADCF4" w14:textId="77777777" w:rsidR="00052DE8" w:rsidRPr="002020B0" w:rsidRDefault="00052DE8" w:rsidP="00052DE8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• Využíváme digitální technologie jako podporu hudebních činností (např. při poslechu hudby a přehrávání písní); </w:t>
            </w:r>
          </w:p>
          <w:p w14:paraId="13FB720E" w14:textId="77777777" w:rsidR="00052DE8" w:rsidRPr="002020B0" w:rsidRDefault="00052DE8" w:rsidP="00052DE8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• seznamujeme žáky s jednoduchými digitálními zařízeními a technologiemi využívanými při hudebních činnostech; </w:t>
            </w:r>
          </w:p>
          <w:p w14:paraId="30534EC4" w14:textId="77777777" w:rsidR="00052DE8" w:rsidRPr="002020B0" w:rsidRDefault="00052DE8" w:rsidP="00052DE8">
            <w:pPr>
              <w:spacing w:line="258" w:lineRule="auto"/>
              <w:ind w:right="112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 xml:space="preserve">• vedeme žáky k bezpečnému a odpovědnému používání digitálních technologií; </w:t>
            </w:r>
          </w:p>
          <w:p w14:paraId="07298562" w14:textId="07017A37" w:rsidR="001316EC" w:rsidRPr="002020B0" w:rsidRDefault="00052DE8" w:rsidP="00052DE8">
            <w:pPr>
              <w:ind w:right="363"/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1B377C"/>
                <w:sz w:val="18"/>
                <w:szCs w:val="18"/>
                <w:lang w:val="cs-CZ"/>
              </w:rPr>
              <w:t>• využíváme vizuální a audiovizuální materiály k lepšímu porozumění hudebním činnostem, komunikaci a motivaci.</w:t>
            </w:r>
          </w:p>
        </w:tc>
      </w:tr>
    </w:tbl>
    <w:p w14:paraId="55A523FC" w14:textId="77777777" w:rsidR="00F52F0F" w:rsidRPr="002020B0" w:rsidRDefault="00F52F0F">
      <w:pPr>
        <w:rPr>
          <w:rFonts w:ascii="Arial" w:hAnsi="Arial" w:cs="Arial"/>
          <w:sz w:val="18"/>
          <w:szCs w:val="18"/>
          <w:lang w:val="cs-CZ"/>
        </w:rPr>
        <w:sectPr w:rsidR="00F52F0F" w:rsidRPr="002020B0" w:rsidSect="007A77BB">
          <w:headerReference w:type="default" r:id="rId14"/>
          <w:footerReference w:type="even" r:id="rId15"/>
          <w:footerReference w:type="default" r:id="rId16"/>
          <w:pgSz w:w="11906" w:h="16838"/>
          <w:pgMar w:top="1422" w:right="1440" w:bottom="1440" w:left="1440" w:header="720" w:footer="720" w:gutter="0"/>
          <w:cols w:space="720"/>
          <w:titlePg/>
        </w:sectPr>
      </w:pPr>
    </w:p>
    <w:p w14:paraId="3B626F5C" w14:textId="77777777" w:rsidR="00F52F0F" w:rsidRPr="002020B0" w:rsidRDefault="00965C8D" w:rsidP="001B2663">
      <w:pPr>
        <w:pStyle w:val="Nadpis1"/>
        <w:rPr>
          <w:lang w:val="cs-CZ"/>
        </w:rPr>
      </w:pPr>
      <w:r w:rsidRPr="002020B0">
        <w:rPr>
          <w:rFonts w:eastAsiaTheme="minorEastAsia"/>
          <w:lang w:val="cs-CZ"/>
        </w:rPr>
        <w:lastRenderedPageBreak/>
        <w:t>Obsah předmětu</w:t>
      </w:r>
    </w:p>
    <w:tbl>
      <w:tblPr>
        <w:tblStyle w:val="TableGrid"/>
        <w:tblW w:w="16106" w:type="dxa"/>
        <w:tblInd w:w="-1089" w:type="dxa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466"/>
        <w:gridCol w:w="1606"/>
        <w:gridCol w:w="2172"/>
        <w:gridCol w:w="2172"/>
        <w:gridCol w:w="2173"/>
        <w:gridCol w:w="2172"/>
        <w:gridCol w:w="2172"/>
        <w:gridCol w:w="2173"/>
      </w:tblGrid>
      <w:tr w:rsidR="00F52F0F" w:rsidRPr="002020B0" w14:paraId="1B8B2FBA" w14:textId="77777777" w:rsidTr="00506E65">
        <w:trPr>
          <w:cantSplit/>
          <w:trHeight w:val="490"/>
        </w:trPr>
        <w:tc>
          <w:tcPr>
            <w:tcW w:w="16106" w:type="dxa"/>
            <w:gridSpan w:val="8"/>
            <w:tcBorders>
              <w:top w:val="nil"/>
              <w:left w:val="nil"/>
              <w:bottom w:val="single" w:sz="4" w:space="0" w:color="AEC1FD" w:themeColor="text1" w:themeTint="66"/>
              <w:right w:val="single" w:sz="15" w:space="0" w:color="FFFFFF" w:themeColor="background1"/>
            </w:tcBorders>
          </w:tcPr>
          <w:p w14:paraId="44877473" w14:textId="41A8768C" w:rsidR="00F52F0F" w:rsidRPr="002020B0" w:rsidRDefault="3830472E" w:rsidP="001B2663">
            <w:pPr>
              <w:pStyle w:val="Nadpis1"/>
              <w:rPr>
                <w:lang w:val="cs-CZ"/>
              </w:rPr>
            </w:pPr>
            <w:r w:rsidRPr="002020B0">
              <w:rPr>
                <w:lang w:val="cs-CZ"/>
              </w:rPr>
              <w:t>7</w:t>
            </w:r>
            <w:r w:rsidR="00052DE8" w:rsidRPr="002020B0">
              <w:rPr>
                <w:lang w:val="cs-CZ"/>
              </w:rPr>
              <w:t>3</w:t>
            </w:r>
            <w:r w:rsidRPr="002020B0">
              <w:rPr>
                <w:lang w:val="cs-CZ"/>
              </w:rPr>
              <w:t>. ročník</w:t>
            </w:r>
          </w:p>
        </w:tc>
      </w:tr>
      <w:tr w:rsidR="00D04F5E" w:rsidRPr="002020B0" w14:paraId="533ED37A" w14:textId="77777777" w:rsidTr="000C0E2C">
        <w:trPr>
          <w:cantSplit/>
          <w:trHeight w:val="288"/>
        </w:trPr>
        <w:tc>
          <w:tcPr>
            <w:tcW w:w="3072" w:type="dxa"/>
            <w:gridSpan w:val="2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5B2C524" w14:textId="12A47CE8" w:rsidR="00D04F5E" w:rsidRPr="002020B0" w:rsidRDefault="00D04F5E" w:rsidP="007B4348">
            <w:pPr>
              <w:ind w:left="2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OVU vzdělávacích oborů </w:t>
            </w:r>
            <w:r w:rsidR="005A1B63"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–</w:t>
            </w: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 10.</w:t>
            </w:r>
            <w:r w:rsidR="005A1B63"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 </w:t>
            </w: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ročník</w:t>
            </w:r>
          </w:p>
        </w:tc>
        <w:tc>
          <w:tcPr>
            <w:tcW w:w="217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7641D65C" w14:textId="51C90FEC" w:rsidR="00D04F5E" w:rsidRPr="002020B0" w:rsidRDefault="00D04F5E" w:rsidP="007B4348">
            <w:pPr>
              <w:ind w:left="5" w:right="1137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Školní OVU pro </w:t>
            </w:r>
            <w:r w:rsidR="00AE43B3"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3</w:t>
            </w: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. ročník</w:t>
            </w:r>
          </w:p>
        </w:tc>
        <w:tc>
          <w:tcPr>
            <w:tcW w:w="217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56C970EB" w14:textId="53A96659" w:rsidR="00D04F5E" w:rsidRPr="002020B0" w:rsidRDefault="00D04F5E" w:rsidP="007B4348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</w:t>
            </w:r>
            <w:r w:rsidR="00541A43"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 související</w:t>
            </w: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 OVU ZG</w:t>
            </w:r>
          </w:p>
        </w:tc>
        <w:tc>
          <w:tcPr>
            <w:tcW w:w="2173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8FDDDFC" w14:textId="031D7E30" w:rsidR="00D04F5E" w:rsidRPr="002020B0" w:rsidRDefault="00D04F5E" w:rsidP="007B4348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Vazby na </w:t>
            </w:r>
            <w:r w:rsidR="00541A43"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související </w:t>
            </w: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OVU KK</w:t>
            </w:r>
          </w:p>
        </w:tc>
        <w:tc>
          <w:tcPr>
            <w:tcW w:w="217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0E39D4A2" w14:textId="1E5BB11A" w:rsidR="00D04F5E" w:rsidRPr="002020B0" w:rsidRDefault="00D04F5E" w:rsidP="007B4348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</w:t>
            </w:r>
            <w:r w:rsidR="00541A43"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 související</w:t>
            </w: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 OVU PT</w:t>
            </w:r>
          </w:p>
        </w:tc>
        <w:tc>
          <w:tcPr>
            <w:tcW w:w="2172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5B9EF449" w14:textId="6836419E" w:rsidR="00D04F5E" w:rsidRPr="002020B0" w:rsidRDefault="00D04F5E" w:rsidP="007B4348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 další OVU vzdělávacích oborů</w:t>
            </w:r>
          </w:p>
        </w:tc>
        <w:tc>
          <w:tcPr>
            <w:tcW w:w="2173" w:type="dxa"/>
            <w:vMerge w:val="restart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7C0E7F84" w14:textId="5460A00A" w:rsidR="00D04F5E" w:rsidRPr="002020B0" w:rsidRDefault="00D04F5E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Učivo</w:t>
            </w:r>
            <w:r w:rsidR="00D3567B"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 k </w:t>
            </w: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dosažení OVU</w:t>
            </w:r>
          </w:p>
        </w:tc>
      </w:tr>
      <w:tr w:rsidR="00D04F5E" w:rsidRPr="002020B0" w14:paraId="6887B6FA" w14:textId="77777777" w:rsidTr="000C0E2C">
        <w:trPr>
          <w:cantSplit/>
          <w:trHeight w:val="288"/>
        </w:trPr>
        <w:tc>
          <w:tcPr>
            <w:tcW w:w="146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2C43D826" w14:textId="06F04BE9" w:rsidR="00D04F5E" w:rsidRPr="002020B0" w:rsidRDefault="00D04F5E" w:rsidP="007B4348">
            <w:pPr>
              <w:ind w:left="2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Kód</w:t>
            </w:r>
          </w:p>
        </w:tc>
        <w:tc>
          <w:tcPr>
            <w:tcW w:w="160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shd w:val="clear" w:color="auto" w:fill="F3F3F3"/>
            <w:vAlign w:val="center"/>
          </w:tcPr>
          <w:p w14:paraId="41C7E1B4" w14:textId="7C1F1572" w:rsidR="00D04F5E" w:rsidRPr="002020B0" w:rsidRDefault="00D04F5E" w:rsidP="007B4348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Popis OVU</w:t>
            </w:r>
            <w:r w:rsidR="00D3567B"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 z </w:t>
            </w: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RVP ZŠS</w:t>
            </w:r>
          </w:p>
        </w:tc>
        <w:tc>
          <w:tcPr>
            <w:tcW w:w="217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C2A7D33" w14:textId="77777777" w:rsidR="00D04F5E" w:rsidRPr="002020B0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7511D9F4" w14:textId="77777777" w:rsidR="00D04F5E" w:rsidRPr="002020B0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3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8E349F8" w14:textId="77777777" w:rsidR="00D04F5E" w:rsidRPr="002020B0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2999153" w14:textId="77777777" w:rsidR="00D04F5E" w:rsidRPr="002020B0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2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868FC02" w14:textId="77777777" w:rsidR="00D04F5E" w:rsidRPr="002020B0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3" w:type="dxa"/>
            <w:vMerge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E98D748" w14:textId="77777777" w:rsidR="00D04F5E" w:rsidRPr="002020B0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21393C" w:rsidRPr="002020B0" w14:paraId="4908AE42" w14:textId="77777777" w:rsidTr="0036519A">
        <w:trPr>
          <w:cantSplit/>
          <w:trHeight w:val="1191"/>
        </w:trPr>
        <w:tc>
          <w:tcPr>
            <w:tcW w:w="146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9837C26" w14:textId="547F9711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UKA-HUV-004-106-001</w:t>
            </w:r>
          </w:p>
        </w:tc>
        <w:tc>
          <w:tcPr>
            <w:tcW w:w="160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43E83CB" w14:textId="6D1BA07E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Zpívat nebo vokalizovat písně přiměřené jeho hlasovému rozsahu.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52A8E2" w14:textId="1EFB1CA5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Zapojovat se do zpěvu jednoduchých písní nebo hlasových her.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725D167" w14:textId="21F78131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ZGC-ZGC-000-106-001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Rozšiřovat si pasivní i aktivní slovní zásobu.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9128E9F" w14:textId="0FF19933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KBA-KOC-000-106-001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Přijímat odpovědnost za své školní povinnosti.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KLA-KKT-000-106-001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Vyjadřovat své emoce a prožitky prostřednictvím různých uměleckých forem.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D63FE6D" w14:textId="02B393AF" w:rsidR="0021393C" w:rsidRPr="002020B0" w:rsidRDefault="0021393C" w:rsidP="0036519A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0248852" w14:textId="1C9EC2A7" w:rsidR="0021393C" w:rsidRPr="002020B0" w:rsidRDefault="0021393C" w:rsidP="0036519A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48E7AC4" w14:textId="7F87E6FC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napodobování jednoduchých zvuků (např. vítr, zvířata, dopravní prostředky)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hlasové ozvěny – opakování zvuku po pedagogovi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rytmizace jména dítěte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broukání melodie bez textu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využívání obrázkové podpory při zpěvu písní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zpěv jednoduchých melodických motivů na neutrální slabiky (např. „la, la, la“, „na, na, na“)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doplňování známých slov do písně – pedagog zpívá, žák doplňuje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zpěv refrénu nebo posledního slova ve větě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zpěv nebo vokalizace krátkých dětských písní s jednoduchým textem</w:t>
            </w:r>
          </w:p>
        </w:tc>
      </w:tr>
      <w:tr w:rsidR="0021393C" w:rsidRPr="002020B0" w14:paraId="1BFCD929" w14:textId="77777777" w:rsidTr="0036519A">
        <w:trPr>
          <w:cantSplit/>
          <w:trHeight w:val="917"/>
        </w:trPr>
        <w:tc>
          <w:tcPr>
            <w:tcW w:w="146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D11F9E2" w14:textId="17B7715C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UKA-HUV-004-106-002</w:t>
            </w:r>
          </w:p>
        </w:tc>
        <w:tc>
          <w:tcPr>
            <w:tcW w:w="160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5AC401F" w14:textId="403A9C40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Rozlišovat různé druhy zvuků, rozpoznávat jejich zdroje.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C24CA31" w14:textId="5E840925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Poznat známé zvuky ze svého okolí.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A6D86FA" w14:textId="177B2B23" w:rsidR="0021393C" w:rsidRPr="002020B0" w:rsidRDefault="0021393C" w:rsidP="0036519A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6E0021B" w14:textId="0D469E7F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KRA-KRA-000-106-001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Rozeznat informaci, která je řešením konkrétní situace.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8744B8A" w14:textId="1A7FECFD" w:rsidR="0021393C" w:rsidRPr="002020B0" w:rsidRDefault="0021393C" w:rsidP="0036519A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4082A63A" w14:textId="5556272B" w:rsidR="0021393C" w:rsidRPr="002020B0" w:rsidRDefault="0021393C" w:rsidP="0036519A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F2FE8A4" w14:textId="03985432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rozlišování nahrávky známých zvuků, pojmenování zvuků nebo ukázání na obrázek (např. zvířata, dopravní prostředky, domácí spotřebiče)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reakce na ticho a zvuk (např. zastavení, sednutí, výskok, zvednutí rukou)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hraní jednoduchého sluchového pexesa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hra na jednoduché rytmické nástroje (např. ozvučná dřívka, bubínek, triangl)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poznávání jednoduchých rytmických nástrojů podle zvuku pomocí pojmenování nebo výběrem obrázku</w:t>
            </w:r>
          </w:p>
        </w:tc>
      </w:tr>
      <w:tr w:rsidR="0021393C" w:rsidRPr="002020B0" w14:paraId="65778218" w14:textId="77777777" w:rsidTr="0036519A">
        <w:trPr>
          <w:cantSplit/>
          <w:trHeight w:val="492"/>
        </w:trPr>
        <w:tc>
          <w:tcPr>
            <w:tcW w:w="146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E23BDDB" w14:textId="67A3CC20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UKA-HUV-004-106-003</w:t>
            </w:r>
          </w:p>
        </w:tc>
        <w:tc>
          <w:tcPr>
            <w:tcW w:w="160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C374ABB" w14:textId="11E630C4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Dýchat správně a hospodárně při zpěvu i při rytmizaci říkadel.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03ACF6A" w14:textId="07CB58F0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Zapojovat se do jednoduchých dechových a hlasových cvičení.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6B33C310" w14:textId="1BF52254" w:rsidR="0021393C" w:rsidRPr="002020B0" w:rsidRDefault="0021393C" w:rsidP="0036519A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528C7D6" w14:textId="0225BDCA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KLA-KKT-000-106-001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Vyjadřovat své emoce a prožitky prostřednictvím různých uměleckých forem.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06C272E" w14:textId="6C3CAA24" w:rsidR="0021393C" w:rsidRPr="002020B0" w:rsidRDefault="0021393C" w:rsidP="0036519A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027E7D3" w14:textId="46A889C0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CZA-TEV-001-106-006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Zdokonalovat základní pohybové činnosti spolu s ostatními žáky.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DAEF7D2" w14:textId="42A8A54F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jednoduchá dechová cvičení na nádech nosem a výdech ústy (např. vůně květiny, jídla)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foukání do různých předmětů (např. peříčko, míček, bublifuk, brčko ve sklenici s vodou)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nácvik prodlouženého výdechu při vyslovování některé hlásky („ááá“, „ššš“, „úúú“)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krátké hlasové hry (např. dlouhý tón, krátký tón – zvuk auta, vlaku)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 xml:space="preserve">• artikulační cvičení na pohyblivost jazyka, rtů a posilování mimického svalstva 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rytmizace slov nebo jednoduchých říkadel (např. vytleskávání slabik, dupání, pochod v rytmu)</w:t>
            </w:r>
          </w:p>
        </w:tc>
      </w:tr>
      <w:tr w:rsidR="0021393C" w:rsidRPr="002020B0" w14:paraId="22C4A3FD" w14:textId="77777777" w:rsidTr="0036519A">
        <w:trPr>
          <w:cantSplit/>
          <w:trHeight w:val="1498"/>
        </w:trPr>
        <w:tc>
          <w:tcPr>
            <w:tcW w:w="146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4C6BED7" w14:textId="0DE49A4B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UKA-HUV-004-106-004</w:t>
            </w:r>
          </w:p>
        </w:tc>
        <w:tc>
          <w:tcPr>
            <w:tcW w:w="160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7941C11" w14:textId="176CC511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Reagovat pohybem na hudbu, osvojit si základní taneční prvky.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805897A" w14:textId="631D4318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Zapojovat se do jednoduchých pohybových her s hudbou.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777C3DF" w14:textId="4AC30142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ZGM-ZGC-000-106-001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Označit situace v běžném životě, kdy využívá matematiku.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39AC7E90" w14:textId="3D7508AA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KLA-KKT-000-106-001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Vyjadřovat své emoce a prožitky prostřednictvím různých uměleckých forem.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KPA-KPP-000-106-001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Postupovat při rutinních činnostech po stanovených krocích.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36ED4760" w14:textId="49975DF5" w:rsidR="0021393C" w:rsidRPr="002020B0" w:rsidRDefault="0021393C" w:rsidP="0036519A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7D7F907" w14:textId="44AA6723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CZA-TEV-001-106-004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Provádět jednoduché pohybové úkony za hudebního či rytmického doprovodu.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3796280" w14:textId="317C6BDD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pohyb podle tempa hudby – bubnování pomalu x rychle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pohyb podle dynamiky hudby – tiše x hlasitě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tleskání při chůzi do rytmu hudby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zastavení pohybu při přerušení hudby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napodobování pohybů pedagoga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hra na tělo – tleskání, dupání, pleskání do stehen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napodobování jednoduchého rytmu (tlesk – pauza)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pohybové hry s říkadly</w:t>
            </w:r>
          </w:p>
        </w:tc>
      </w:tr>
      <w:tr w:rsidR="0021393C" w:rsidRPr="002020B0" w14:paraId="4E3F857C" w14:textId="77777777" w:rsidTr="0036519A">
        <w:trPr>
          <w:cantSplit/>
          <w:trHeight w:val="917"/>
        </w:trPr>
        <w:tc>
          <w:tcPr>
            <w:tcW w:w="146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6CD3F26E" w14:textId="54726444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UKA-HUV-005-106-001</w:t>
            </w:r>
          </w:p>
        </w:tc>
        <w:tc>
          <w:tcPr>
            <w:tcW w:w="160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A0857C8" w14:textId="3E91EA49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Soustředit se na poslech jednoduchých skladeb.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D1C43D6" w14:textId="6A27C170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Poslouchat krátké hudební ukázky.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0633AB7" w14:textId="1002C8EC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ZGC-ZGC-000-106-001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Rozšiřovat si pasivní i aktivní slovní zásobu.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17356658" w14:textId="74896E10" w:rsidR="0021393C" w:rsidRPr="002020B0" w:rsidRDefault="0021393C" w:rsidP="0036519A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E4F479A" w14:textId="4170D0FE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PTP-000-000-106-002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Účastnit se nabízených aktivit podporujících wellbeing s ohledem na členy nejbližší sociální skupiny.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27A93EC" w14:textId="66839B4D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JJA-REV-001-106-010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Vyjádřit své dojmy (libost či nelibost) z poslechu uměleckého textu.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3898853" w14:textId="5ED97796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krátký poslech dětských a lidových písniček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poslech zvuku vybraných hudebních nástrojů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relaxace při hudbě</w:t>
            </w:r>
          </w:p>
        </w:tc>
      </w:tr>
      <w:tr w:rsidR="0021393C" w:rsidRPr="002020B0" w14:paraId="7F30122E" w14:textId="77777777" w:rsidTr="0036519A">
        <w:trPr>
          <w:cantSplit/>
          <w:trHeight w:val="1498"/>
        </w:trPr>
        <w:tc>
          <w:tcPr>
            <w:tcW w:w="146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75F0BBC3" w14:textId="03F22234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UKA-HUV-006-106-001</w:t>
            </w:r>
          </w:p>
        </w:tc>
        <w:tc>
          <w:tcPr>
            <w:tcW w:w="1606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2F602040" w14:textId="33BCDF3F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Seznámit se s hudebním životem svého regionu, navštívit kulturní instituci v okolí.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15C20D32" w14:textId="32B5A409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Zúčastnit se hudební akce ve škole.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5080F7C0" w14:textId="508BD9B5" w:rsidR="0021393C" w:rsidRPr="002020B0" w:rsidRDefault="0021393C" w:rsidP="0036519A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5EC63E81" w14:textId="4BB86DDB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KKA-VYJ-000-106-001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Vyjádřit své potřeby, pocity verbálními i neverbálními prostředky.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KLA-KKT-000-106-001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Vyjadřovat své emoce a prožitky prostřednictvím různých uměleckých forem.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466F142A" w14:textId="32198631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PTP-000-000-106-002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Účastnit se nabízených aktivit podporujících wellbeing s ohledem na členy nejbližší sociální skupiny.</w:t>
            </w:r>
          </w:p>
        </w:tc>
        <w:tc>
          <w:tcPr>
            <w:tcW w:w="2172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  <w:vAlign w:val="center"/>
          </w:tcPr>
          <w:p w14:paraId="2E655B9C" w14:textId="1823EEFA" w:rsidR="0021393C" w:rsidRPr="002020B0" w:rsidRDefault="0021393C" w:rsidP="0036519A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EC1FD" w:themeColor="text1" w:themeTint="66"/>
              <w:left w:val="single" w:sz="4" w:space="0" w:color="AEC1FD" w:themeColor="text1" w:themeTint="66"/>
              <w:bottom w:val="single" w:sz="4" w:space="0" w:color="AEC1FD" w:themeColor="text1" w:themeTint="66"/>
              <w:right w:val="single" w:sz="4" w:space="0" w:color="AEC1FD" w:themeColor="text1" w:themeTint="66"/>
            </w:tcBorders>
          </w:tcPr>
          <w:p w14:paraId="01784D09" w14:textId="7EC66F42" w:rsidR="0021393C" w:rsidRPr="002020B0" w:rsidRDefault="0021393C" w:rsidP="0036519A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návštěva školní hudební akce – zahradní slavnost, zpívání na schodech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účast na školní besídce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seznámení s hudbou spojenou s tradičními svátky (např. vánoční koledy)</w:t>
            </w:r>
          </w:p>
        </w:tc>
      </w:tr>
    </w:tbl>
    <w:p w14:paraId="09AD0D44" w14:textId="62CC9068" w:rsidR="008773A3" w:rsidRPr="002020B0" w:rsidRDefault="008773A3" w:rsidP="00F10B23">
      <w:pPr>
        <w:spacing w:line="278" w:lineRule="auto"/>
        <w:rPr>
          <w:rFonts w:ascii="Arial" w:hAnsi="Arial" w:cs="Arial"/>
          <w:sz w:val="18"/>
          <w:szCs w:val="18"/>
          <w:lang w:val="cs-CZ"/>
        </w:rPr>
      </w:pPr>
    </w:p>
    <w:p w14:paraId="777F1EC6" w14:textId="04EFF0F9" w:rsidR="005055EC" w:rsidRPr="002020B0" w:rsidRDefault="008773A3" w:rsidP="00F10B23">
      <w:pPr>
        <w:spacing w:line="278" w:lineRule="auto"/>
        <w:rPr>
          <w:rFonts w:ascii="Arial" w:hAnsi="Arial" w:cs="Arial"/>
          <w:sz w:val="18"/>
          <w:szCs w:val="18"/>
          <w:lang w:val="cs-CZ"/>
        </w:rPr>
      </w:pPr>
      <w:r w:rsidRPr="002020B0">
        <w:rPr>
          <w:rFonts w:ascii="Arial" w:hAnsi="Arial" w:cs="Arial"/>
          <w:sz w:val="18"/>
          <w:szCs w:val="18"/>
          <w:lang w:val="cs-CZ"/>
        </w:rPr>
        <w:br w:type="page"/>
      </w:r>
    </w:p>
    <w:tbl>
      <w:tblPr>
        <w:tblStyle w:val="TableGrid"/>
        <w:tblW w:w="16155" w:type="dxa"/>
        <w:tblInd w:w="-1089" w:type="dxa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466"/>
        <w:gridCol w:w="1650"/>
        <w:gridCol w:w="2173"/>
        <w:gridCol w:w="2173"/>
        <w:gridCol w:w="2173"/>
        <w:gridCol w:w="2173"/>
        <w:gridCol w:w="2173"/>
        <w:gridCol w:w="2174"/>
      </w:tblGrid>
      <w:tr w:rsidR="005055EC" w:rsidRPr="002020B0" w14:paraId="643C5BD5" w14:textId="77777777" w:rsidTr="00506E65">
        <w:trPr>
          <w:cantSplit/>
          <w:trHeight w:val="490"/>
        </w:trPr>
        <w:tc>
          <w:tcPr>
            <w:tcW w:w="16155" w:type="dxa"/>
            <w:gridSpan w:val="8"/>
            <w:tcBorders>
              <w:top w:val="nil"/>
              <w:left w:val="nil"/>
              <w:bottom w:val="single" w:sz="8" w:space="0" w:color="A8BCF8"/>
              <w:right w:val="single" w:sz="15" w:space="0" w:color="FFFFFF" w:themeColor="background1"/>
            </w:tcBorders>
          </w:tcPr>
          <w:p w14:paraId="4EE28CB2" w14:textId="0C1AEB89" w:rsidR="005055EC" w:rsidRPr="002020B0" w:rsidRDefault="0600F80B" w:rsidP="001B2663">
            <w:pPr>
              <w:pStyle w:val="Nadpis1"/>
              <w:rPr>
                <w:lang w:val="cs-CZ"/>
              </w:rPr>
            </w:pPr>
            <w:r w:rsidRPr="002020B0">
              <w:rPr>
                <w:lang w:val="cs-CZ"/>
              </w:rPr>
              <w:lastRenderedPageBreak/>
              <w:t>8</w:t>
            </w:r>
            <w:r w:rsidR="008773A3" w:rsidRPr="002020B0">
              <w:rPr>
                <w:lang w:val="cs-CZ"/>
              </w:rPr>
              <w:t>6</w:t>
            </w:r>
            <w:r w:rsidRPr="002020B0">
              <w:rPr>
                <w:lang w:val="cs-CZ"/>
              </w:rPr>
              <w:t>. ročník</w:t>
            </w:r>
          </w:p>
        </w:tc>
      </w:tr>
      <w:tr w:rsidR="00541A43" w:rsidRPr="002020B0" w14:paraId="57F7EF5A" w14:textId="77777777" w:rsidTr="00541A43">
        <w:trPr>
          <w:cantSplit/>
          <w:trHeight w:val="288"/>
        </w:trPr>
        <w:tc>
          <w:tcPr>
            <w:tcW w:w="3116" w:type="dxa"/>
            <w:gridSpan w:val="2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shd w:val="clear" w:color="auto" w:fill="F3F3F3"/>
            <w:vAlign w:val="center"/>
          </w:tcPr>
          <w:p w14:paraId="7A9BEC0B" w14:textId="7408A1C6" w:rsidR="00541A43" w:rsidRPr="002020B0" w:rsidRDefault="00541A43" w:rsidP="00541A43">
            <w:pPr>
              <w:ind w:left="2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OVU vzdělávacích oborů – 10. ročník</w:t>
            </w:r>
          </w:p>
        </w:tc>
        <w:tc>
          <w:tcPr>
            <w:tcW w:w="2173" w:type="dxa"/>
            <w:vMerge w:val="restart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shd w:val="clear" w:color="auto" w:fill="F3F3F3"/>
            <w:vAlign w:val="center"/>
          </w:tcPr>
          <w:p w14:paraId="4ABB50E4" w14:textId="7DC0440D" w:rsidR="00541A43" w:rsidRPr="002020B0" w:rsidRDefault="00541A43" w:rsidP="00541A43">
            <w:pPr>
              <w:ind w:left="5" w:right="1137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Školní OVU pro </w:t>
            </w:r>
            <w:r w:rsidR="00AE43B3"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6</w:t>
            </w: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. ročník</w:t>
            </w:r>
          </w:p>
        </w:tc>
        <w:tc>
          <w:tcPr>
            <w:tcW w:w="2173" w:type="dxa"/>
            <w:vMerge w:val="restart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shd w:val="clear" w:color="auto" w:fill="F3F3F3"/>
            <w:vAlign w:val="center"/>
          </w:tcPr>
          <w:p w14:paraId="0F1B0E14" w14:textId="1CBCA7B7" w:rsidR="00541A43" w:rsidRPr="002020B0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 související OVU ZG</w:t>
            </w:r>
          </w:p>
        </w:tc>
        <w:tc>
          <w:tcPr>
            <w:tcW w:w="2173" w:type="dxa"/>
            <w:vMerge w:val="restart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shd w:val="clear" w:color="auto" w:fill="F3F3F3"/>
            <w:vAlign w:val="center"/>
          </w:tcPr>
          <w:p w14:paraId="1BF7C12D" w14:textId="60A5E9B2" w:rsidR="00541A43" w:rsidRPr="002020B0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 související OVU KK</w:t>
            </w:r>
          </w:p>
        </w:tc>
        <w:tc>
          <w:tcPr>
            <w:tcW w:w="2173" w:type="dxa"/>
            <w:vMerge w:val="restart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shd w:val="clear" w:color="auto" w:fill="F3F3F3"/>
            <w:vAlign w:val="center"/>
          </w:tcPr>
          <w:p w14:paraId="0ABA9FC3" w14:textId="10157E18" w:rsidR="00541A43" w:rsidRPr="002020B0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 související OVU PT</w:t>
            </w:r>
          </w:p>
        </w:tc>
        <w:tc>
          <w:tcPr>
            <w:tcW w:w="2173" w:type="dxa"/>
            <w:vMerge w:val="restart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shd w:val="clear" w:color="auto" w:fill="F3F3F3"/>
            <w:vAlign w:val="center"/>
          </w:tcPr>
          <w:p w14:paraId="348FA919" w14:textId="5D786AF6" w:rsidR="00541A43" w:rsidRPr="002020B0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 další OVU vzdělávacích oborů</w:t>
            </w:r>
          </w:p>
        </w:tc>
        <w:tc>
          <w:tcPr>
            <w:tcW w:w="2174" w:type="dxa"/>
            <w:vMerge w:val="restart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shd w:val="clear" w:color="auto" w:fill="F3F3F3"/>
            <w:vAlign w:val="center"/>
          </w:tcPr>
          <w:p w14:paraId="50AEAB8C" w14:textId="40C1ADE5" w:rsidR="00541A43" w:rsidRPr="002020B0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Učivo k dosažení OVU</w:t>
            </w:r>
          </w:p>
        </w:tc>
      </w:tr>
      <w:tr w:rsidR="00D04F5E" w:rsidRPr="002020B0" w14:paraId="55074781" w14:textId="77777777" w:rsidTr="00541A43">
        <w:trPr>
          <w:cantSplit/>
          <w:trHeight w:val="288"/>
        </w:trPr>
        <w:tc>
          <w:tcPr>
            <w:tcW w:w="1466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shd w:val="clear" w:color="auto" w:fill="F3F3F3"/>
            <w:vAlign w:val="center"/>
          </w:tcPr>
          <w:p w14:paraId="5DA63333" w14:textId="6FC4A130" w:rsidR="00D04F5E" w:rsidRPr="002020B0" w:rsidRDefault="00D04F5E" w:rsidP="007B4348">
            <w:pPr>
              <w:ind w:left="2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Kód</w:t>
            </w:r>
          </w:p>
        </w:tc>
        <w:tc>
          <w:tcPr>
            <w:tcW w:w="1650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shd w:val="clear" w:color="auto" w:fill="F3F3F3"/>
            <w:vAlign w:val="center"/>
          </w:tcPr>
          <w:p w14:paraId="4C070DC2" w14:textId="41C3D105" w:rsidR="00D04F5E" w:rsidRPr="002020B0" w:rsidRDefault="00D04F5E" w:rsidP="007B4348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Popis OVU</w:t>
            </w:r>
            <w:r w:rsidR="00D3567B"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 z </w:t>
            </w: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RVP ZŠS</w:t>
            </w:r>
          </w:p>
        </w:tc>
        <w:tc>
          <w:tcPr>
            <w:tcW w:w="2173" w:type="dxa"/>
            <w:vMerge/>
            <w:tcBorders>
              <w:top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45A7AA56" w14:textId="77777777" w:rsidR="00D04F5E" w:rsidRPr="002020B0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3" w:type="dxa"/>
            <w:vMerge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4C3E7D6F" w14:textId="77777777" w:rsidR="00D04F5E" w:rsidRPr="002020B0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3" w:type="dxa"/>
            <w:vMerge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145EDD26" w14:textId="77777777" w:rsidR="00D04F5E" w:rsidRPr="002020B0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3" w:type="dxa"/>
            <w:vMerge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1656BBC5" w14:textId="77777777" w:rsidR="00D04F5E" w:rsidRPr="002020B0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3" w:type="dxa"/>
            <w:vMerge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186E3A8D" w14:textId="77777777" w:rsidR="00D04F5E" w:rsidRPr="002020B0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4" w:type="dxa"/>
            <w:vMerge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57C8FFB9" w14:textId="77777777" w:rsidR="00D04F5E" w:rsidRPr="002020B0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171CAC" w:rsidRPr="002020B0" w14:paraId="254ED32E" w14:textId="77777777" w:rsidTr="00171CAC">
        <w:trPr>
          <w:cantSplit/>
          <w:trHeight w:val="1310"/>
        </w:trPr>
        <w:tc>
          <w:tcPr>
            <w:tcW w:w="1466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134EFDE7" w14:textId="3FE4F8A6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UKA-HUV-004-106-001</w:t>
            </w:r>
          </w:p>
        </w:tc>
        <w:tc>
          <w:tcPr>
            <w:tcW w:w="1650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586F38D2" w14:textId="4E16B490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Zpívat nebo vokalizovat písně přiměřené jeho hlasovému rozsahu.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3DE3A914" w14:textId="728BA93B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Zpívat nebo vokalizovat jednoduché písně přiměřené jeho hlasovému rozsahu.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61DA4778" w14:textId="53737F10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ZGC-ZGC-000-106-001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Rozšiřovat si pasivní i aktivní slovní zásobu.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0DF4B351" w14:textId="4024DF33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KBA-KOC-000-106-001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Přijímat odpovědnost za své školní povinnosti.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KLA-KKT-000-106-001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Vyjadřovat své emoce a prožitky prostřednictvím různých uměleckých forem.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7F8FF367" w14:textId="735AFEDE" w:rsidR="00171CAC" w:rsidRPr="002020B0" w:rsidRDefault="00171CAC" w:rsidP="00171CAC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5079B379" w14:textId="1B509BD7" w:rsidR="00171CAC" w:rsidRPr="002020B0" w:rsidRDefault="00171CAC" w:rsidP="00171CAC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4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67E708F0" w14:textId="4276309D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zpěv nebo vokalizace jednoduchých dětských a lidových písní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zpěv nebo vokalizace písní s jednoduchým rytmickým doprovodem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zpěv nebo vokalizace písní s hudebním doprovodem, nahrávkou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zpěv doplněný jednoduchým pohybem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reakce na změnu hlasitosti – zpívání potichu x nahlas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reakce na změnu tempa – zrychlení x zpomalení zpěvu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střídání se při zpěvu – část zpívá žák, část učitel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hlasové ozvěny – opakování tónu po pedagogovi</w:t>
            </w:r>
          </w:p>
        </w:tc>
      </w:tr>
      <w:tr w:rsidR="00171CAC" w:rsidRPr="002020B0" w14:paraId="2A2A6ACC" w14:textId="77777777" w:rsidTr="00171CAC">
        <w:trPr>
          <w:cantSplit/>
          <w:trHeight w:val="623"/>
        </w:trPr>
        <w:tc>
          <w:tcPr>
            <w:tcW w:w="1466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5C084614" w14:textId="206A95D2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UKA-HUV-004-106-002</w:t>
            </w:r>
          </w:p>
        </w:tc>
        <w:tc>
          <w:tcPr>
            <w:tcW w:w="1650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44755A36" w14:textId="5B5E1DCD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Rozlišovat různé druhy zvuků, rozpoznávat jejich zdroje.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6512A780" w14:textId="4C3FE53C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Rozlišovat různé druhy zvuků, rozpoznávat jejich zdroje.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17B0CA32" w14:textId="167C1868" w:rsidR="00171CAC" w:rsidRPr="002020B0" w:rsidRDefault="00171CAC" w:rsidP="00171CAC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74499AD4" w14:textId="541AD57E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KRA-KRA-000-106-001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Rozeznat informaci, která je řešením konkrétní situace.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46C5BFD6" w14:textId="70C4ED6D" w:rsidR="00171CAC" w:rsidRPr="002020B0" w:rsidRDefault="00171CAC" w:rsidP="00171CAC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2B5D424B" w14:textId="0E08D73E" w:rsidR="00171CAC" w:rsidRPr="002020B0" w:rsidRDefault="00171CAC" w:rsidP="00171CAC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4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33C51103" w14:textId="2C163367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poznávání vybraných hudebních nástrojů podle zvuku pomocí pojmenování nebo výběrem obrázku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reakce na tichý a hlasitý zvuk – zastavení, sednutí, výskok, zvednutí rukou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reakce na konkrétní zvuk či slovo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reakce na vysoký a hluboký tón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hraní sluchového pexesa (např. pomocí Albi tužky)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hra na vybrané hudební nástroje podle barevného schématu (např. klávesy, xylofon, boomwhakers, zvonečky)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poznávání známé písničky podle melodie pomocí pojmenování nebo výběrem obrázku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poznávání pedagogů a spolužáků podle hlasové nahrávky</w:t>
            </w:r>
          </w:p>
        </w:tc>
      </w:tr>
      <w:tr w:rsidR="00171CAC" w:rsidRPr="002020B0" w14:paraId="5F8BD5DA" w14:textId="77777777" w:rsidTr="00171CAC">
        <w:trPr>
          <w:cantSplit/>
          <w:trHeight w:val="482"/>
        </w:trPr>
        <w:tc>
          <w:tcPr>
            <w:tcW w:w="1466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384FCB42" w14:textId="352E66D0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UKA-HUV-004-106-003</w:t>
            </w:r>
          </w:p>
        </w:tc>
        <w:tc>
          <w:tcPr>
            <w:tcW w:w="1650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683570D3" w14:textId="1F520B11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Dýchat správně a hospodárně při zpěvu i při rytmizaci říkadel.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6536444A" w14:textId="1436DFF4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Využívat správné dýchání při zpěvu a rytmizaci říkadel podle svých možností.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6DE6AB77" w14:textId="0D4E8C84" w:rsidR="00171CAC" w:rsidRPr="002020B0" w:rsidRDefault="00171CAC" w:rsidP="00171CAC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454CD33D" w14:textId="2C8D04A0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KLA-KKT-000-106-001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Vyjadřovat své emoce a prožitky prostřednictvím různých uměleckých forem.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2F50B14A" w14:textId="7F999708" w:rsidR="00171CAC" w:rsidRPr="002020B0" w:rsidRDefault="00171CAC" w:rsidP="00171CAC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45AE2D76" w14:textId="46A4C817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CZA-TEV-001-106-006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Zdokonalovat základní pohybové činnosti spolu s ostatními žáky.</w:t>
            </w:r>
          </w:p>
        </w:tc>
        <w:tc>
          <w:tcPr>
            <w:tcW w:w="2174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4612EFF1" w14:textId="32AA0FD4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cvičení slabého a silného hlasu – šeptání x mluvení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změna hlasitosti podle pokynu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prodlužování výdechu při vokalizaci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střídání krátkých a dlouhých zvuků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dodržování jednoduchých pravidel hlasové hygieny (např. nekřičet, dostatečně pít)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rytmizace říkadel a textů – propojení dechu s pohybem</w:t>
            </w:r>
          </w:p>
        </w:tc>
      </w:tr>
      <w:tr w:rsidR="00171CAC" w:rsidRPr="002020B0" w14:paraId="4D9AFF26" w14:textId="77777777" w:rsidTr="00171CAC">
        <w:trPr>
          <w:cantSplit/>
          <w:trHeight w:val="482"/>
        </w:trPr>
        <w:tc>
          <w:tcPr>
            <w:tcW w:w="1466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1297FC37" w14:textId="1D78C6DD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UKA-HUV-004-106-004</w:t>
            </w:r>
          </w:p>
        </w:tc>
        <w:tc>
          <w:tcPr>
            <w:tcW w:w="1650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6BB392A9" w14:textId="545CD964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Reagovat pohybem na hudbu, osvojit si základní taneční prvky.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630E3E93" w14:textId="4A119420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Reagovat pohybem na hudbu a využívat základní pohybové a taneční prvky.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34837DDF" w14:textId="1B0303D5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ZGM-ZGC-000-106-001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Označit situace v běžném životě, kdy využívá matematiku.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3380A024" w14:textId="449F4D6A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KLA-KKT-000-106-001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Vyjadřovat své emoce a prožitky prostřednictvím různých uměleckých forem.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KPA-KPP-000-106-001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Postupovat při rutinních činnostech po stanovených krocích.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KPA-KPB-000-106-001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Spolupracovat při opakujících se činnostech se spolužákem.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688C4D88" w14:textId="2628A27C" w:rsidR="00171CAC" w:rsidRPr="002020B0" w:rsidRDefault="00171CAC" w:rsidP="00171CAC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69874D0B" w14:textId="6E8C9664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CZA-TEV-001-106-004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Provádět jednoduché pohybové úkony za hudebního či rytmického doprovodu.</w:t>
            </w:r>
          </w:p>
        </w:tc>
        <w:tc>
          <w:tcPr>
            <w:tcW w:w="2174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06A39BC1" w14:textId="1B3597C7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pohyb podle změny tempa a dynamiky hudby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pohybová improvizace na hudbu s šátky, stuhami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napodobování pohybů podle tanečních videí pro děti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rytmická imitace – hra na tělo nebo rytmické nástroje dle nápodoby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opakování krátkého rytmického vzoru – pedagog předvede, žák zopakuje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grafomotorická cvičení do rytmu hudby – jednoduchý muzikogram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jednoduché taneční hry v kruhu</w:t>
            </w:r>
          </w:p>
        </w:tc>
      </w:tr>
      <w:tr w:rsidR="00171CAC" w:rsidRPr="002020B0" w14:paraId="3277D541" w14:textId="77777777" w:rsidTr="00171CAC">
        <w:trPr>
          <w:cantSplit/>
          <w:trHeight w:val="1498"/>
        </w:trPr>
        <w:tc>
          <w:tcPr>
            <w:tcW w:w="1466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4E3B2BF2" w14:textId="63952CF2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UKA-HUV-005-106-001</w:t>
            </w:r>
          </w:p>
        </w:tc>
        <w:tc>
          <w:tcPr>
            <w:tcW w:w="1650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4F11C645" w14:textId="70E1599F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Soustředit se na poslech jednoduchých skladeb.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77F0195C" w14:textId="52B3FE11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Soustředit se na poslech jednoduchých skladeb.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5109C586" w14:textId="0E037739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ZGC-ZGC-000-106-001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Rozšiřovat si pasivní i aktivní slovní zásobu.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7EEB7D1E" w14:textId="7048409E" w:rsidR="00171CAC" w:rsidRPr="002020B0" w:rsidRDefault="00171CAC" w:rsidP="00171CAC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2B2BE721" w14:textId="25564A5A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PTP-000-000-106-002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Účastnit se nabízených aktivit podporujících wellbeing s ohledem na členy nejbližší sociální skupiny.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4E4EA0F3" w14:textId="15466F0F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JJA-REV-001-106-010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Vyjádřit své dojmy (libost či nelibost) z poslechu uměleckého textu.</w:t>
            </w:r>
          </w:p>
        </w:tc>
        <w:tc>
          <w:tcPr>
            <w:tcW w:w="2174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39815A74" w14:textId="302E7FB7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poslech hudebních ukázek různých žánrů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vnímání nálady hudby (např. veselá x smutná – vyjádření pocitu ukázáním na obrázek, slovem, pohybem)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vnímání tempa hudby (např. pomalá x rychlá)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relaxace při hudbě</w:t>
            </w:r>
          </w:p>
        </w:tc>
      </w:tr>
      <w:tr w:rsidR="00171CAC" w:rsidRPr="002020B0" w14:paraId="67ADFB6C" w14:textId="77777777" w:rsidTr="00171CAC">
        <w:trPr>
          <w:cantSplit/>
          <w:trHeight w:val="765"/>
        </w:trPr>
        <w:tc>
          <w:tcPr>
            <w:tcW w:w="1466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3A3CF289" w14:textId="59C85E77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UKA-HUV-006-106-001</w:t>
            </w:r>
          </w:p>
        </w:tc>
        <w:tc>
          <w:tcPr>
            <w:tcW w:w="1650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4F313607" w14:textId="1062C22B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Seznámit se s hudebním životem svého regionu, navštívit kulturní instituci v okolí.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2DF29697" w14:textId="4B86E7EE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Seznámit se s hudebním životem svého regionu, zúčastnit se hudební akce mimo školu.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4E87F5D9" w14:textId="6C50FF74" w:rsidR="00171CAC" w:rsidRPr="002020B0" w:rsidRDefault="00171CAC" w:rsidP="00171CAC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50EF5B40" w14:textId="1045D5D3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KKA-VYJ-000-106-001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Vyjádřit své potřeby, pocity verbálními i neverbálními prostředky.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KLA-KKT-000-106-001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Vyjadřovat své emoce a prožitky prostřednictvím různých uměleckých forem.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098C82CA" w14:textId="4CFCDB37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PTP-000-000-106-002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Účastnit se nabízených aktivit podporujících wellbeing s ohledem na členy nejbližší sociální skupiny.</w:t>
            </w:r>
          </w:p>
        </w:tc>
        <w:tc>
          <w:tcPr>
            <w:tcW w:w="2173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  <w:vAlign w:val="center"/>
          </w:tcPr>
          <w:p w14:paraId="6E823F5E" w14:textId="16F5694B" w:rsidR="00171CAC" w:rsidRPr="002020B0" w:rsidRDefault="00171CAC" w:rsidP="00171CAC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4" w:type="dxa"/>
            <w:tcBorders>
              <w:top w:val="single" w:sz="8" w:space="0" w:color="A8BCF8"/>
              <w:left w:val="single" w:sz="8" w:space="0" w:color="A8BCF8"/>
              <w:bottom w:val="single" w:sz="8" w:space="0" w:color="A8BCF8"/>
              <w:right w:val="single" w:sz="8" w:space="0" w:color="A8BCF8"/>
            </w:tcBorders>
          </w:tcPr>
          <w:p w14:paraId="15C5FE00" w14:textId="0EE29289" w:rsidR="00171CAC" w:rsidRPr="002020B0" w:rsidRDefault="00171CAC" w:rsidP="00171CAC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návštěva kulturní akce nebo instituce (např. divadlo, koncert, hudební muzeum)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vhodné chování na kulturní akci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rozhovor o zážitku z návštěvy kulturní akce dle možností žáka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připomenutí tradičních písní a říkadel (např. mikulášské, vánoční, velikonoční)</w:t>
            </w:r>
          </w:p>
        </w:tc>
      </w:tr>
    </w:tbl>
    <w:p w14:paraId="24A5A09C" w14:textId="77777777" w:rsidR="00F10B23" w:rsidRPr="002020B0" w:rsidRDefault="00F10B23" w:rsidP="00805F1C">
      <w:pPr>
        <w:spacing w:after="0"/>
        <w:ind w:left="2" w:right="74"/>
        <w:rPr>
          <w:rFonts w:ascii="Arial" w:hAnsi="Arial" w:cs="Arial"/>
          <w:color w:val="02216E"/>
          <w:sz w:val="18"/>
          <w:szCs w:val="18"/>
          <w:lang w:val="cs-CZ"/>
        </w:rPr>
      </w:pPr>
      <w:r w:rsidRPr="002020B0">
        <w:rPr>
          <w:rFonts w:ascii="Arial" w:hAnsi="Arial" w:cs="Arial"/>
          <w:color w:val="02216E"/>
          <w:sz w:val="18"/>
          <w:szCs w:val="18"/>
          <w:lang w:val="cs-CZ"/>
        </w:rPr>
        <w:br w:type="page"/>
      </w:r>
    </w:p>
    <w:tbl>
      <w:tblPr>
        <w:tblStyle w:val="TableGrid"/>
        <w:tblW w:w="16106" w:type="dxa"/>
        <w:tblInd w:w="-1089" w:type="dxa"/>
        <w:tblCellMar>
          <w:top w:w="9" w:type="dxa"/>
          <w:left w:w="24" w:type="dxa"/>
        </w:tblCellMar>
        <w:tblLook w:val="04A0" w:firstRow="1" w:lastRow="0" w:firstColumn="1" w:lastColumn="0" w:noHBand="0" w:noVBand="1"/>
      </w:tblPr>
      <w:tblGrid>
        <w:gridCol w:w="1466"/>
        <w:gridCol w:w="1606"/>
        <w:gridCol w:w="2172"/>
        <w:gridCol w:w="2172"/>
        <w:gridCol w:w="2173"/>
        <w:gridCol w:w="2172"/>
        <w:gridCol w:w="2172"/>
        <w:gridCol w:w="2173"/>
      </w:tblGrid>
      <w:tr w:rsidR="005055EC" w:rsidRPr="002020B0" w14:paraId="14C3A9FE" w14:textId="77777777" w:rsidTr="00506E65">
        <w:trPr>
          <w:cantSplit/>
          <w:trHeight w:val="490"/>
        </w:trPr>
        <w:tc>
          <w:tcPr>
            <w:tcW w:w="16106" w:type="dxa"/>
            <w:gridSpan w:val="8"/>
            <w:tcBorders>
              <w:top w:val="nil"/>
              <w:left w:val="nil"/>
              <w:bottom w:val="single" w:sz="4" w:space="0" w:color="A8BCF8"/>
              <w:right w:val="single" w:sz="15" w:space="0" w:color="FFFFFF" w:themeColor="background1"/>
            </w:tcBorders>
          </w:tcPr>
          <w:p w14:paraId="4AA0C573" w14:textId="62919708" w:rsidR="005055EC" w:rsidRPr="002020B0" w:rsidRDefault="0600F80B" w:rsidP="001B2663">
            <w:pPr>
              <w:pStyle w:val="Nadpis1"/>
              <w:rPr>
                <w:lang w:val="cs-CZ"/>
              </w:rPr>
            </w:pPr>
            <w:r w:rsidRPr="002020B0">
              <w:rPr>
                <w:lang w:val="cs-CZ"/>
              </w:rPr>
              <w:lastRenderedPageBreak/>
              <w:t>9</w:t>
            </w:r>
            <w:r w:rsidR="006F19E7" w:rsidRPr="002020B0">
              <w:rPr>
                <w:lang w:val="cs-CZ"/>
              </w:rPr>
              <w:t>10</w:t>
            </w:r>
            <w:r w:rsidRPr="002020B0">
              <w:rPr>
                <w:lang w:val="cs-CZ"/>
              </w:rPr>
              <w:t>. ročník</w:t>
            </w:r>
          </w:p>
        </w:tc>
      </w:tr>
      <w:tr w:rsidR="00541A43" w:rsidRPr="002020B0" w14:paraId="17817138" w14:textId="77777777" w:rsidTr="00541A43">
        <w:trPr>
          <w:cantSplit/>
          <w:trHeight w:val="288"/>
        </w:trPr>
        <w:tc>
          <w:tcPr>
            <w:tcW w:w="3072" w:type="dxa"/>
            <w:gridSpan w:val="2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315D2740" w14:textId="1B3EE7E4" w:rsidR="00541A43" w:rsidRPr="002020B0" w:rsidRDefault="00541A43" w:rsidP="00541A43">
            <w:pPr>
              <w:ind w:left="2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OVU vzdělávacích oborů – 10. ročník</w:t>
            </w:r>
          </w:p>
        </w:tc>
        <w:tc>
          <w:tcPr>
            <w:tcW w:w="2172" w:type="dxa"/>
            <w:vMerge w:val="restart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5DB7A202" w14:textId="68ED5542" w:rsidR="00541A43" w:rsidRPr="002020B0" w:rsidRDefault="00541A43" w:rsidP="00541A43">
            <w:pPr>
              <w:ind w:left="5" w:right="1137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Školní OVU pro </w:t>
            </w:r>
            <w:r w:rsidR="00AE43B3"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10</w:t>
            </w: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. ročník</w:t>
            </w:r>
          </w:p>
        </w:tc>
        <w:tc>
          <w:tcPr>
            <w:tcW w:w="2172" w:type="dxa"/>
            <w:vMerge w:val="restart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68CF05CF" w14:textId="63030238" w:rsidR="00541A43" w:rsidRPr="002020B0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 související OVU ZG</w:t>
            </w:r>
          </w:p>
        </w:tc>
        <w:tc>
          <w:tcPr>
            <w:tcW w:w="2173" w:type="dxa"/>
            <w:vMerge w:val="restart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691EC34B" w14:textId="0EB5FF27" w:rsidR="00541A43" w:rsidRPr="002020B0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 související OVU KK</w:t>
            </w:r>
          </w:p>
        </w:tc>
        <w:tc>
          <w:tcPr>
            <w:tcW w:w="2172" w:type="dxa"/>
            <w:vMerge w:val="restart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5C370011" w14:textId="5CF41E61" w:rsidR="00541A43" w:rsidRPr="002020B0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 související OVU PT</w:t>
            </w:r>
          </w:p>
        </w:tc>
        <w:tc>
          <w:tcPr>
            <w:tcW w:w="2172" w:type="dxa"/>
            <w:vMerge w:val="restart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450A74A0" w14:textId="1E46C1C4" w:rsidR="00541A43" w:rsidRPr="002020B0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Vazby na další OVU vzdělávacích oborů</w:t>
            </w:r>
          </w:p>
        </w:tc>
        <w:tc>
          <w:tcPr>
            <w:tcW w:w="2173" w:type="dxa"/>
            <w:vMerge w:val="restart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68EE42B1" w14:textId="3A79289F" w:rsidR="00541A43" w:rsidRPr="002020B0" w:rsidRDefault="00541A43" w:rsidP="00541A43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Učivo k dosažení OVU</w:t>
            </w:r>
          </w:p>
        </w:tc>
      </w:tr>
      <w:tr w:rsidR="00D04F5E" w:rsidRPr="002020B0" w14:paraId="18CABAAF" w14:textId="77777777" w:rsidTr="00541A43">
        <w:trPr>
          <w:cantSplit/>
          <w:trHeight w:val="288"/>
        </w:trPr>
        <w:tc>
          <w:tcPr>
            <w:tcW w:w="146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5BE140EB" w14:textId="53F5F01D" w:rsidR="00D04F5E" w:rsidRPr="002020B0" w:rsidRDefault="00D04F5E" w:rsidP="007B4348">
            <w:pPr>
              <w:ind w:left="2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Kód</w:t>
            </w:r>
          </w:p>
        </w:tc>
        <w:tc>
          <w:tcPr>
            <w:tcW w:w="160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shd w:val="clear" w:color="auto" w:fill="F3F3F3"/>
            <w:vAlign w:val="center"/>
          </w:tcPr>
          <w:p w14:paraId="6B844D76" w14:textId="20D5A4FF" w:rsidR="00D04F5E" w:rsidRPr="002020B0" w:rsidRDefault="00D04F5E" w:rsidP="007B4348">
            <w:pPr>
              <w:ind w:left="5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Popis OVU</w:t>
            </w:r>
            <w:r w:rsidR="00D3567B"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 xml:space="preserve"> z </w:t>
            </w:r>
            <w:r w:rsidRPr="002020B0">
              <w:rPr>
                <w:rFonts w:ascii="Arial" w:hAnsi="Arial" w:cs="Arial"/>
                <w:b/>
                <w:bCs/>
                <w:color w:val="02216E"/>
                <w:sz w:val="18"/>
                <w:szCs w:val="18"/>
                <w:lang w:val="cs-CZ"/>
              </w:rPr>
              <w:t>RVP ZŠS</w:t>
            </w:r>
          </w:p>
        </w:tc>
        <w:tc>
          <w:tcPr>
            <w:tcW w:w="2172" w:type="dxa"/>
            <w:vMerge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4D9C9CC1" w14:textId="77777777" w:rsidR="00D04F5E" w:rsidRPr="002020B0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2" w:type="dxa"/>
            <w:vMerge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0C367FBE" w14:textId="77777777" w:rsidR="00D04F5E" w:rsidRPr="002020B0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3" w:type="dxa"/>
            <w:vMerge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21CF5785" w14:textId="77777777" w:rsidR="00D04F5E" w:rsidRPr="002020B0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2" w:type="dxa"/>
            <w:vMerge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2A5D4556" w14:textId="77777777" w:rsidR="00D04F5E" w:rsidRPr="002020B0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2" w:type="dxa"/>
            <w:vMerge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5739BAAC" w14:textId="77777777" w:rsidR="00D04F5E" w:rsidRPr="002020B0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2173" w:type="dxa"/>
            <w:vMerge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5CBB4ECB" w14:textId="77777777" w:rsidR="00D04F5E" w:rsidRPr="002020B0" w:rsidRDefault="00D04F5E" w:rsidP="007B4348">
            <w:pPr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FE6E81" w:rsidRPr="002020B0" w14:paraId="7FFC266A" w14:textId="77777777" w:rsidTr="00FE6E81">
        <w:trPr>
          <w:cantSplit/>
          <w:trHeight w:val="1310"/>
        </w:trPr>
        <w:tc>
          <w:tcPr>
            <w:tcW w:w="146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468857F" w14:textId="0EEEE623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UKA-HUV-004-110-001</w:t>
            </w:r>
          </w:p>
        </w:tc>
        <w:tc>
          <w:tcPr>
            <w:tcW w:w="160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8D61C46" w14:textId="50BCE8C1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Upevňovat si správné návyky při vokalizaci, pravidelně dýchat, usilovat o správnou deklamaci textu.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90779AE" w14:textId="1F2227BB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Upevňovat si správné návyky při vokalizaci a usilovat o srozumitelný přednes textu.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6ED3D04A" w14:textId="47B9CDA4" w:rsidR="00FE6E81" w:rsidRPr="002020B0" w:rsidRDefault="00FE6E81" w:rsidP="00FE6E81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EEA9D0B" w14:textId="77775905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KLA-KKT-000-110-001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Vyjadřovat své emoce a prožitky v individuální i skupinové tvůrčí činnosti.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KUA-KKF-000-110-001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Používat osvojené stereotypy učení.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19979A12" w14:textId="4A85EC19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PTP-000-000-110-001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Vyjádřit vlastní potřeby při utváření vzdělávacího prostředí a současně vnímat i potřeby ostatních.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7FE6DAB" w14:textId="5C01A0BA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JJA-REV-001-110-008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Rozšiřovat slovní zásobu, snažit se o zřetelnou a srozumitelnou výslovnost.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6C21DC0" w14:textId="5511FF53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dechová cvičení před zpěvem nebo recitací – brániční dýchání, cvičení na kontrolu a délku výdechu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hlasová cvičení – rozeznění hlasu jednoduchými vokály, hlasová ozvěna, střídání hlasitosti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práce s krátkými texty a říkadly – nácvik výslovnosti, recitace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rytmizace básní a říkadel</w:t>
            </w:r>
          </w:p>
        </w:tc>
      </w:tr>
      <w:tr w:rsidR="00FE6E81" w:rsidRPr="002020B0" w14:paraId="74DF28E9" w14:textId="77777777" w:rsidTr="00FE6E81">
        <w:trPr>
          <w:cantSplit/>
          <w:trHeight w:val="1311"/>
        </w:trPr>
        <w:tc>
          <w:tcPr>
            <w:tcW w:w="146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75A9E48" w14:textId="0A1DF821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UKA-HUV-004-110-002</w:t>
            </w:r>
          </w:p>
        </w:tc>
        <w:tc>
          <w:tcPr>
            <w:tcW w:w="160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A76E7AE" w14:textId="298865B0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Interpretovat vybrané, přiměřeně náročné lidové a umělé písně.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EA2C889" w14:textId="71ABA6F1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Interpretovat vybrané lidové a umělé písně podle svých možností.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5F4372A" w14:textId="161645BB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ZGC-ZGA-000-110-001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Číst a opisovat jednoduché texty.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4F528CA" w14:textId="48748830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KLA-KKT-000-110-001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Vyjadřovat své emoce a prožitky v individuální i skupinové tvůrčí činnosti.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0C2AA1C1" w14:textId="4CE8937C" w:rsidR="00FE6E81" w:rsidRPr="002020B0" w:rsidRDefault="00FE6E81" w:rsidP="00FE6E81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5A8C30D2" w14:textId="64B12FE4" w:rsidR="00FE6E81" w:rsidRPr="002020B0" w:rsidRDefault="00FE6E81" w:rsidP="00FE6E81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F39BB9C" w14:textId="6B3B4C63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zpěv známých písní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zpěv písní ve skupině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střídání sólového a společného zpěvu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střídání hlasitosti při zpěvu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doprovázení se při zpěvu hrou na rytmické nástroje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skupinový doprovod zpěvu hrou na rytmické nástroje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 xml:space="preserve">• doprovodná hra na rytmické nástroje podle pokynů pedagoga </w:t>
            </w:r>
          </w:p>
        </w:tc>
      </w:tr>
      <w:tr w:rsidR="00FE6E81" w:rsidRPr="002020B0" w14:paraId="5DA9DD7F" w14:textId="77777777" w:rsidTr="00FE6E81">
        <w:trPr>
          <w:cantSplit/>
          <w:trHeight w:val="1123"/>
        </w:trPr>
        <w:tc>
          <w:tcPr>
            <w:tcW w:w="146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031594C" w14:textId="3FB34EFE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UKA-HUV-004-110-003</w:t>
            </w:r>
          </w:p>
        </w:tc>
        <w:tc>
          <w:tcPr>
            <w:tcW w:w="160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03B8CC0" w14:textId="223D039D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Propojit pohyb s hudbou, zvládnout základní kroky jednoduchého tance.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793A147" w14:textId="04F21E83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Propojovat pohyb s hudbou, provádět jednoduché taneční a rytmické prvky.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359F00A1" w14:textId="4663F015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ZGM-ZGC-000-110-001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Uplatňovat zkušenost s opakovaně řešenými matematickými úlohami.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FE7E02E" w14:textId="6A8FD5DC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KLA-KKT-000-110-001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Vyjadřovat své emoce a prožitky v individuální i skupinové tvůrčí činnosti.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KPA-KPP-000-110-001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Přispívat k realizaci aktivity podle zavedených postupů.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KPA-KPB-000-110-001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Zapojovat se do spolupráce ve skupině.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D900752" w14:textId="1359AE17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PTP-000-000-110-002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Volit nabízené aktivity péče o sebe na základě vlastních zkušeností.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975C0FC" w14:textId="0CD55E29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CZA-TEV-001-110-002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Zvládat osvojené pohybové dovednosti a používat je v individuálních a skupinových pohybových činnostech.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CZA-TEV-001-110-004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Projevit svou fantazii při provedení jednoduché pohybové aktivity s hudebním doprovodem.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JJA-REV-001-110-006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Dramatizovat jednoduchý příběh nebo pohádku.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579687A" w14:textId="791E521C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jednoduché taneční kroky (např. úkrok, poskok, otočka)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jednoduché tance v kruhu nebo ve dvojici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pohybové ztvárnění obsahu jednoduchých dětských písní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vyjádření nálady hudby pohybem – improvizovaný pohyb podle hudby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grafomotorická cvičení do rytmu hudby – muzikogram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relaxační cvičení při poslechu písní a skladeb</w:t>
            </w:r>
          </w:p>
        </w:tc>
      </w:tr>
      <w:tr w:rsidR="00FE6E81" w:rsidRPr="002020B0" w14:paraId="7089E638" w14:textId="77777777" w:rsidTr="00FE6E81">
        <w:trPr>
          <w:cantSplit/>
          <w:trHeight w:val="1305"/>
        </w:trPr>
        <w:tc>
          <w:tcPr>
            <w:tcW w:w="146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58A32E6C" w14:textId="28B12E85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UKA-HUV-005-110-001</w:t>
            </w:r>
          </w:p>
        </w:tc>
        <w:tc>
          <w:tcPr>
            <w:tcW w:w="160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738C48C" w14:textId="62BF6FC0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Soustředit se na poslech skladeb různých hudebních žánrů, soustředěně sledovat dramatické či taneční vystoupení.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7D8E423" w14:textId="59A98826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Soustředit se na poslech hudby a vnímat hudební, taneční nebo dramatické vystoupení.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46B4CBCF" w14:textId="3BCDD2AC" w:rsidR="00FE6E81" w:rsidRPr="002020B0" w:rsidRDefault="00FE6E81" w:rsidP="00FE6E81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20FBADC7" w14:textId="476347E8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KDA-KDB-000-110-001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Respektovat pravidla bezpečného chování v digitálním prostředí.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KLA-KKT-000-110-001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Vyjadřovat své emoce a prožitky v individuální i skupinové tvůrčí činnosti.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KRA-KRA-000-110-001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Označit pravdivou a nepravdivou informaci týkající se známé situace.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KSA-KOA-000-110-001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Spolupracovat při utváření osobní pohody.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2465C25" w14:textId="5DF33EA6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PTP-000-000-110-003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Podílet se společně s ostatními členy školní skupiny na aktivitách, které podporují wellbeing.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1049E1C5" w14:textId="2D8BECF3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JJA-REV-001-110-004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Popsat pomocí obrázků nebo návodných otázek vyslechnutý, přiměřeně náročný příběh, divadelní nebo filmové představení.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JJA-REV-001-110-007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Vyjádřit své dojmy (libost či nelibost) ze zhlédnutí divadelního a audiovizuálního díla.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D66EC73" w14:textId="6DA08DAB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poslech skladeb různých hudebních žánrů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poslech instrumentální i vokální hudby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 xml:space="preserve">• rozlišování vybraných hudebních nástrojů podle zvuku na bicí, strunné a dechové 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vyjádření prožitku a nálady hudby prostřednictvím kresby při poslechu hudební ukázky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návštěva koncertu, divadelního či tanečního vystoupení.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rozhovor o zážitku z návštěvy kulturní akce dle možností žáka</w:t>
            </w:r>
          </w:p>
        </w:tc>
      </w:tr>
      <w:tr w:rsidR="00FE6E81" w:rsidRPr="002020B0" w14:paraId="58245E3C" w14:textId="77777777" w:rsidTr="00FE6E81">
        <w:trPr>
          <w:cantSplit/>
          <w:trHeight w:val="1498"/>
        </w:trPr>
        <w:tc>
          <w:tcPr>
            <w:tcW w:w="146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7551E8A7" w14:textId="7D350E81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lastRenderedPageBreak/>
              <w:t>UKA-HUV-006-110-001</w:t>
            </w:r>
          </w:p>
        </w:tc>
        <w:tc>
          <w:tcPr>
            <w:tcW w:w="1606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625747AD" w14:textId="307E04EC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Seznámit se s národními tradicemi v oblasti hudby, tance a zpěvu.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9659F2C" w14:textId="3C627051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Seznámit se s národními tradicemi v oblasti hudby, tance a zpěvu.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5A984754" w14:textId="4C17F961" w:rsidR="00FE6E81" w:rsidRPr="002020B0" w:rsidRDefault="00FE6E81" w:rsidP="00FE6E81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1EF55462" w14:textId="3CD80EE3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KLA-KKT-000-110-001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Vyjadřovat své emoce a prožitky v individuální i skupinové tvůrčí činnosti.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KPA-KPB-000-110-001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Zapojovat se do spolupráce ve skupině.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44B2F889" w14:textId="29A4AAAA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PTP-000-000-110-002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Volit nabízené aktivity péče o sebe na základě vlastních zkušeností.</w:t>
            </w:r>
          </w:p>
        </w:tc>
        <w:tc>
          <w:tcPr>
            <w:tcW w:w="2172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  <w:vAlign w:val="center"/>
          </w:tcPr>
          <w:p w14:paraId="20F57DCF" w14:textId="4158A9D3" w:rsidR="00FE6E81" w:rsidRPr="002020B0" w:rsidRDefault="00FE6E81" w:rsidP="00FE6E81">
            <w:pPr>
              <w:ind w:left="2" w:right="74"/>
              <w:jc w:val="center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X</w:t>
            </w:r>
          </w:p>
        </w:tc>
        <w:tc>
          <w:tcPr>
            <w:tcW w:w="2173" w:type="dxa"/>
            <w:tcBorders>
              <w:top w:val="single" w:sz="4" w:space="0" w:color="A8BCF8"/>
              <w:left w:val="single" w:sz="4" w:space="0" w:color="A8BCF8"/>
              <w:bottom w:val="single" w:sz="4" w:space="0" w:color="A8BCF8"/>
              <w:right w:val="single" w:sz="4" w:space="0" w:color="A8BCF8"/>
            </w:tcBorders>
          </w:tcPr>
          <w:p w14:paraId="04E8201B" w14:textId="6E1D0095" w:rsidR="00FE6E81" w:rsidRPr="002020B0" w:rsidRDefault="00FE6E81" w:rsidP="00FE6E81">
            <w:pPr>
              <w:ind w:left="2" w:right="74"/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</w:pP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t>• seznámení s tradicemi a svátky spojenými s hudbou a tancem (např. masopust, dožínky, hody)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seznámení s podobou lidových krojů prostřednictvím fotografií či videí z folklórních festivalů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seznámení s lidovými hudebními nástroji (např. cimbál, dudy, fujara, vozembouch)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>• seznámení s předměty spojenými s lidovými tradicemi (např. výšivky, keramika, dřevěné hračky)</w:t>
            </w:r>
            <w:r w:rsidRPr="002020B0">
              <w:rPr>
                <w:rFonts w:ascii="Arial" w:hAnsi="Arial" w:cs="Arial"/>
                <w:color w:val="02216E"/>
                <w:sz w:val="18"/>
                <w:szCs w:val="18"/>
                <w:lang w:val="cs-CZ"/>
              </w:rPr>
              <w:br/>
              <w:t xml:space="preserve">• výroba jednoduchých hudebních nástrojů z dostupných materiálů </w:t>
            </w:r>
          </w:p>
        </w:tc>
      </w:tr>
    </w:tbl>
    <w:p w14:paraId="6055F370" w14:textId="4212FCEC" w:rsidR="005055EC" w:rsidRPr="00831F23" w:rsidRDefault="005055EC">
      <w:pPr>
        <w:rPr>
          <w:rFonts w:ascii="Arial" w:hAnsi="Arial" w:cs="Arial"/>
          <w:sz w:val="18"/>
          <w:szCs w:val="18"/>
          <w:lang w:val="cs-CZ"/>
        </w:rPr>
        <w:sectPr w:rsidR="005055EC" w:rsidRPr="00831F23" w:rsidSect="007A77BB">
          <w:headerReference w:type="default" r:id="rId17"/>
          <w:footerReference w:type="even" r:id="rId18"/>
          <w:footerReference w:type="default" r:id="rId19"/>
          <w:footerReference w:type="first" r:id="rId20"/>
          <w:pgSz w:w="16834" w:h="11904" w:orient="landscape"/>
          <w:pgMar w:top="804" w:right="1440" w:bottom="802" w:left="1440" w:header="720" w:footer="480" w:gutter="0"/>
          <w:cols w:space="720"/>
        </w:sectPr>
      </w:pPr>
    </w:p>
    <w:p w14:paraId="176E5894" w14:textId="3FC76553" w:rsidR="00F52F0F" w:rsidRPr="00831F23" w:rsidRDefault="00595F6B" w:rsidP="0082212D">
      <w:pPr>
        <w:spacing w:after="0"/>
        <w:ind w:right="11062"/>
        <w:rPr>
          <w:rFonts w:ascii="Arial" w:hAnsi="Arial" w:cs="Arial"/>
          <w:sz w:val="18"/>
          <w:szCs w:val="18"/>
          <w:lang w:val="cs-CZ"/>
        </w:rPr>
      </w:pPr>
      <w:r w:rsidRPr="00831F23">
        <w:rPr>
          <w:rFonts w:ascii="Arial" w:hAnsi="Arial" w:cs="Arial"/>
          <w:noProof/>
          <w:sz w:val="18"/>
          <w:szCs w:val="18"/>
          <w:lang w:val="cs-CZ" w:eastAsia="cs-CZ"/>
        </w:rPr>
        <w:lastRenderedPageBreak/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734FAE52" wp14:editId="78EEC5E7">
                <wp:simplePos x="0" y="0"/>
                <wp:positionH relativeFrom="margin">
                  <wp:posOffset>2785745</wp:posOffset>
                </wp:positionH>
                <wp:positionV relativeFrom="paragraph">
                  <wp:posOffset>7820356</wp:posOffset>
                </wp:positionV>
                <wp:extent cx="360045" cy="360045"/>
                <wp:effectExtent l="0" t="0" r="1905" b="1905"/>
                <wp:wrapNone/>
                <wp:docPr id="3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35" name="Graphic 26"/>
                        <wps:cNvSpPr/>
                        <wps:spPr>
                          <a:xfrm>
                            <a:off x="0" y="0"/>
                            <a:ext cx="36004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60045">
                                <a:moveTo>
                                  <a:pt x="35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994"/>
                                </a:lnTo>
                                <a:lnTo>
                                  <a:pt x="359994" y="359994"/>
                                </a:lnTo>
                                <a:lnTo>
                                  <a:pt x="35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2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29" y="127044"/>
                            <a:ext cx="194247" cy="1282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2C82C8" id="Group 25" o:spid="_x0000_s1026" style="position:absolute;margin-left:219.35pt;margin-top:615.8pt;width:28.35pt;height:28.35pt;z-index:251658247;mso-position-horizontal-relative:margin" coordsize="360045,360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">
                <v:shape id="Graphic 26" o:spid="_x0000_s1027" style="position:absolute;width:360045;height:360045;visibility:visible;mso-wrap-style:square;v-text-anchor:top" coordsize="36004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" path="m359994,l,,,359994r359994,l359994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" o:spid="_x0000_s1028" type="#_x0000_t75" style="position:absolute;left:82629;top:127044;width:194247;height:128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">
                  <v:imagedata r:id="rId22" o:title=""/>
                </v:shape>
                <w10:wrap anchorx="margin"/>
              </v:group>
            </w:pict>
          </mc:Fallback>
        </mc:AlternateContent>
      </w:r>
      <w:r w:rsidRPr="00831F23">
        <w:rPr>
          <w:rFonts w:ascii="Arial" w:hAnsi="Arial" w:cs="Arial"/>
          <w:noProof/>
          <w:sz w:val="18"/>
          <w:szCs w:val="18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6107BE92" wp14:editId="5F86E58F">
                <wp:simplePos x="0" y="0"/>
                <wp:positionH relativeFrom="page">
                  <wp:align>center</wp:align>
                </wp:positionH>
                <wp:positionV relativeFrom="paragraph">
                  <wp:posOffset>8199120</wp:posOffset>
                </wp:positionV>
                <wp:extent cx="1908175" cy="1404620"/>
                <wp:effectExtent l="0" t="0" r="0" b="5715"/>
                <wp:wrapSquare wrapText="bothSides"/>
                <wp:docPr id="3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EE8C9" w14:textId="77777777" w:rsidR="00347353" w:rsidRPr="008B21A6" w:rsidRDefault="00347353" w:rsidP="00FD403D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cs-CZ"/>
                              </w:rPr>
                            </w:pPr>
                            <w:r w:rsidRPr="008B21A6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cs-CZ"/>
                              </w:rPr>
                              <w:t>Národní pedagogický institut České republiky</w:t>
                            </w:r>
                          </w:p>
                          <w:p w14:paraId="3C619DF5" w14:textId="62AE1EF9" w:rsidR="00347353" w:rsidRPr="008B21A6" w:rsidRDefault="00347353" w:rsidP="00595F6B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cs-CZ"/>
                              </w:rPr>
                            </w:pPr>
                            <w:r w:rsidRPr="008B21A6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cs-CZ"/>
                              </w:rPr>
                              <w:t xml:space="preserve">Praha, </w:t>
                            </w:r>
                            <w:r w:rsidR="006F19E7" w:rsidRPr="008B21A6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cs-CZ"/>
                              </w:rPr>
                              <w:t>srpen</w:t>
                            </w:r>
                            <w:r w:rsidRPr="008B21A6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cs-CZ"/>
                              </w:rPr>
                              <w:t xml:space="preserve"> 2026</w:t>
                            </w:r>
                            <w:r w:rsidRPr="008B21A6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cs-CZ"/>
                              </w:rPr>
                              <w:br/>
                              <w:t>www.npi.cz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07BE92" id="_x0000_s1030" type="#_x0000_t202" style="position:absolute;margin-left:0;margin-top:645.6pt;width:150.25pt;height:110.6pt;z-index:251658248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" filled="f" stroked="f">
                <v:textbox style="mso-fit-shape-to-text:t">
                  <w:txbxContent>
                    <w:p w14:paraId="710EE8C9" w14:textId="77777777" w:rsidR="00347353" w:rsidRPr="008B21A6" w:rsidRDefault="00347353" w:rsidP="00FD403D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cs-CZ"/>
                        </w:rPr>
                      </w:pPr>
                      <w:r w:rsidRPr="008B21A6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cs-CZ"/>
                        </w:rPr>
                        <w:t>Národní pedagogický institut České republiky</w:t>
                      </w:r>
                    </w:p>
                    <w:p w14:paraId="3C619DF5" w14:textId="62AE1EF9" w:rsidR="00347353" w:rsidRPr="008B21A6" w:rsidRDefault="00347353" w:rsidP="00595F6B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cs-CZ"/>
                        </w:rPr>
                      </w:pPr>
                      <w:r w:rsidRPr="008B21A6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cs-CZ"/>
                        </w:rPr>
                        <w:t xml:space="preserve">Praha, </w:t>
                      </w:r>
                      <w:r w:rsidR="006F19E7" w:rsidRPr="008B21A6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cs-CZ"/>
                        </w:rPr>
                        <w:t>srpen</w:t>
                      </w:r>
                      <w:r w:rsidRPr="008B21A6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cs-CZ"/>
                        </w:rPr>
                        <w:t xml:space="preserve"> 2026</w:t>
                      </w:r>
                      <w:r w:rsidRPr="008B21A6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cs-CZ"/>
                        </w:rPr>
                        <w:br/>
                        <w:t>www.npi.cz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D403D" w:rsidRPr="00831F23">
        <w:rPr>
          <w:rFonts w:ascii="Arial" w:hAnsi="Arial" w:cs="Arial"/>
          <w:noProof/>
          <w:sz w:val="18"/>
          <w:szCs w:val="18"/>
          <w:lang w:val="cs-CZ" w:eastAsia="cs-CZ"/>
        </w:rPr>
        <mc:AlternateContent>
          <mc:Choice Requires="wps">
            <w:drawing>
              <wp:anchor distT="0" distB="0" distL="114300" distR="114300" simplePos="0" relativeHeight="251658246" behindDoc="0" locked="1" layoutInCell="1" allowOverlap="1" wp14:anchorId="31D1615C" wp14:editId="1E275BA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10692000"/>
                <wp:effectExtent l="0" t="0" r="3175" b="0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10692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7E526" id="Obdélník 17" o:spid="_x0000_s1026" style="position:absolute;margin-left:0;margin-top:0;width:595.3pt;height:841.9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" fillcolor="#3566fc [3204]" stroked="f" strokeweight="1.5pt">
                <w10:wrap anchorx="page" anchory="page"/>
                <w10:anchorlock/>
              </v:rect>
            </w:pict>
          </mc:Fallback>
        </mc:AlternateContent>
      </w:r>
    </w:p>
    <w:sectPr w:rsidR="00F52F0F" w:rsidRPr="00831F23" w:rsidSect="007A77BB">
      <w:headerReference w:type="default" r:id="rId23"/>
      <w:footerReference w:type="even" r:id="rId24"/>
      <w:footerReference w:type="default" r:id="rId25"/>
      <w:footerReference w:type="first" r:id="rId26"/>
      <w:pgSz w:w="11906" w:h="16838"/>
      <w:pgMar w:top="1376" w:right="844" w:bottom="575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623EA" w14:textId="77777777" w:rsidR="00816BDB" w:rsidRDefault="00816BDB">
      <w:pPr>
        <w:spacing w:after="0" w:line="240" w:lineRule="auto"/>
      </w:pPr>
      <w:r>
        <w:separator/>
      </w:r>
    </w:p>
  </w:endnote>
  <w:endnote w:type="continuationSeparator" w:id="0">
    <w:p w14:paraId="2BC428A5" w14:textId="77777777" w:rsidR="00816BDB" w:rsidRDefault="00816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2A674" w14:textId="53BD9550" w:rsidR="00347353" w:rsidRDefault="00347353">
    <w:pPr>
      <w:tabs>
        <w:tab w:val="right" w:pos="9026"/>
      </w:tabs>
      <w:spacing w:after="0"/>
      <w:ind w:left="-193" w:right="-193"/>
    </w:pPr>
    <w:r>
      <w:rPr>
        <w:b/>
        <w:color w:val="4975FC"/>
        <w:sz w:val="15"/>
      </w:rPr>
      <w:t xml:space="preserve">Předmětový modelový ŠVP / </w:t>
    </w:r>
    <w:r>
      <w:rPr>
        <w:color w:val="4975FC"/>
        <w:sz w:val="15"/>
      </w:rPr>
      <w:t>Český jazyk a literatura pro 2. stupeň ZŠ</w:t>
    </w:r>
    <w:r>
      <w:rPr>
        <w:color w:val="4975FC"/>
        <w:sz w:val="15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4975FC"/>
        <w:sz w:val="15"/>
      </w:rPr>
      <w:t>2</w:t>
    </w:r>
    <w:r>
      <w:rPr>
        <w:color w:val="4975FC"/>
        <w:sz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078AD" w14:textId="77777777" w:rsidR="00347353" w:rsidRDefault="00347353">
    <w:pPr>
      <w:tabs>
        <w:tab w:val="right" w:pos="9026"/>
      </w:tabs>
      <w:spacing w:after="0"/>
      <w:ind w:left="-193" w:right="-19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37A67" w14:textId="04A06CEC" w:rsidR="00347353" w:rsidRDefault="00347353">
    <w:pPr>
      <w:tabs>
        <w:tab w:val="right" w:pos="15057"/>
      </w:tabs>
      <w:spacing w:after="0"/>
      <w:ind w:left="-1101" w:right="-1104"/>
    </w:pPr>
    <w:r>
      <w:rPr>
        <w:b/>
        <w:color w:val="3566FC"/>
        <w:sz w:val="14"/>
      </w:rPr>
      <w:t>Předmětový modelový ŠVP /</w:t>
    </w:r>
    <w:r>
      <w:rPr>
        <w:color w:val="3566FC"/>
        <w:sz w:val="14"/>
      </w:rPr>
      <w:t xml:space="preserve"> Český jazyk a literatura pro 2. stupeň ZŠ</w:t>
    </w:r>
    <w:r>
      <w:rPr>
        <w:color w:val="3566FC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3566FC"/>
        <w:sz w:val="14"/>
      </w:rPr>
      <w:t>5</w:t>
    </w:r>
    <w:r>
      <w:rPr>
        <w:color w:val="3566FC"/>
        <w:sz w:val="1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E6A27" w14:textId="11F24357" w:rsidR="00347353" w:rsidRDefault="00347353">
    <w:pPr>
      <w:tabs>
        <w:tab w:val="right" w:pos="15057"/>
      </w:tabs>
      <w:spacing w:after="0"/>
      <w:ind w:left="-1101" w:right="-1104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F916" w14:textId="434EE776" w:rsidR="00347353" w:rsidRDefault="00347353">
    <w:pPr>
      <w:tabs>
        <w:tab w:val="right" w:pos="15057"/>
      </w:tabs>
      <w:spacing w:after="0"/>
      <w:ind w:left="-1101" w:right="-1104"/>
    </w:pPr>
    <w:r>
      <w:rPr>
        <w:b/>
        <w:color w:val="3566FC"/>
        <w:sz w:val="14"/>
      </w:rPr>
      <w:t>Předmětový modelový ŠVP /</w:t>
    </w:r>
    <w:r>
      <w:rPr>
        <w:color w:val="3566FC"/>
        <w:sz w:val="14"/>
      </w:rPr>
      <w:t xml:space="preserve"> Český jazyk a literatura pro 2. stupeň ZŠ</w:t>
    </w:r>
    <w:r>
      <w:rPr>
        <w:color w:val="3566FC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3566FC"/>
        <w:sz w:val="14"/>
      </w:rPr>
      <w:t>5</w:t>
    </w:r>
    <w:r>
      <w:rPr>
        <w:color w:val="3566FC"/>
        <w:sz w:val="1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35E3E" w14:textId="77777777" w:rsidR="00347353" w:rsidRDefault="00347353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B641E" w14:textId="77777777" w:rsidR="00347353" w:rsidRDefault="00347353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0B21C" w14:textId="77777777" w:rsidR="00347353" w:rsidRDefault="003473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B1004" w14:textId="77777777" w:rsidR="00816BDB" w:rsidRDefault="00816BDB">
      <w:pPr>
        <w:spacing w:after="0" w:line="240" w:lineRule="auto"/>
      </w:pPr>
      <w:r>
        <w:separator/>
      </w:r>
    </w:p>
  </w:footnote>
  <w:footnote w:type="continuationSeparator" w:id="0">
    <w:p w14:paraId="4423B7A7" w14:textId="77777777" w:rsidR="00816BDB" w:rsidRDefault="00816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347353" w14:paraId="6194AECB" w14:textId="77777777" w:rsidTr="62D2BFE2">
      <w:trPr>
        <w:trHeight w:val="300"/>
      </w:trPr>
      <w:tc>
        <w:tcPr>
          <w:tcW w:w="3005" w:type="dxa"/>
        </w:tcPr>
        <w:p w14:paraId="44ECA740" w14:textId="236FF40C" w:rsidR="00347353" w:rsidRDefault="00347353" w:rsidP="62D2BFE2">
          <w:pPr>
            <w:pStyle w:val="Zhlav"/>
            <w:ind w:left="-115"/>
          </w:pPr>
        </w:p>
      </w:tc>
      <w:tc>
        <w:tcPr>
          <w:tcW w:w="3005" w:type="dxa"/>
        </w:tcPr>
        <w:p w14:paraId="2307BFEF" w14:textId="16E5A886" w:rsidR="00347353" w:rsidRDefault="00347353" w:rsidP="62D2BFE2">
          <w:pPr>
            <w:pStyle w:val="Zhlav"/>
            <w:jc w:val="center"/>
          </w:pPr>
        </w:p>
      </w:tc>
      <w:tc>
        <w:tcPr>
          <w:tcW w:w="3005" w:type="dxa"/>
        </w:tcPr>
        <w:p w14:paraId="7C3B3274" w14:textId="5741DEF1" w:rsidR="00347353" w:rsidRDefault="00347353" w:rsidP="62D2BFE2">
          <w:pPr>
            <w:pStyle w:val="Zhlav"/>
            <w:ind w:right="-115"/>
            <w:jc w:val="right"/>
          </w:pPr>
        </w:p>
      </w:tc>
    </w:tr>
  </w:tbl>
  <w:p w14:paraId="63281823" w14:textId="67E36F43" w:rsidR="00347353" w:rsidRDefault="00347353" w:rsidP="62D2BFE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8"/>
      <w:gridCol w:w="3009"/>
      <w:gridCol w:w="3009"/>
    </w:tblGrid>
    <w:tr w:rsidR="00347353" w14:paraId="33677F83" w14:textId="77777777" w:rsidTr="62D2BFE2">
      <w:trPr>
        <w:trHeight w:val="300"/>
      </w:trPr>
      <w:tc>
        <w:tcPr>
          <w:tcW w:w="4650" w:type="dxa"/>
        </w:tcPr>
        <w:p w14:paraId="08C3EC5E" w14:textId="15A0F95C" w:rsidR="00347353" w:rsidRDefault="00347353" w:rsidP="62D2BFE2">
          <w:pPr>
            <w:pStyle w:val="Zhlav"/>
            <w:ind w:left="-115"/>
          </w:pPr>
        </w:p>
      </w:tc>
      <w:tc>
        <w:tcPr>
          <w:tcW w:w="4650" w:type="dxa"/>
        </w:tcPr>
        <w:p w14:paraId="33E2FF12" w14:textId="7C8F30C3" w:rsidR="00347353" w:rsidRDefault="00347353" w:rsidP="62D2BFE2">
          <w:pPr>
            <w:pStyle w:val="Zhlav"/>
            <w:jc w:val="center"/>
          </w:pPr>
        </w:p>
      </w:tc>
      <w:tc>
        <w:tcPr>
          <w:tcW w:w="4650" w:type="dxa"/>
        </w:tcPr>
        <w:p w14:paraId="4C4632C7" w14:textId="529FF29B" w:rsidR="00347353" w:rsidRDefault="00347353" w:rsidP="62D2BFE2">
          <w:pPr>
            <w:pStyle w:val="Zhlav"/>
            <w:ind w:right="-115"/>
            <w:jc w:val="right"/>
          </w:pPr>
        </w:p>
      </w:tc>
    </w:tr>
  </w:tbl>
  <w:p w14:paraId="3ACFD5BA" w14:textId="48C2C58D" w:rsidR="00347353" w:rsidRDefault="00347353" w:rsidP="62D2BFE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70"/>
      <w:gridCol w:w="3270"/>
      <w:gridCol w:w="3270"/>
    </w:tblGrid>
    <w:tr w:rsidR="00347353" w14:paraId="572DCF70" w14:textId="77777777" w:rsidTr="62D2BFE2">
      <w:trPr>
        <w:trHeight w:val="300"/>
      </w:trPr>
      <w:tc>
        <w:tcPr>
          <w:tcW w:w="3270" w:type="dxa"/>
        </w:tcPr>
        <w:p w14:paraId="0A640FF5" w14:textId="1E032287" w:rsidR="00347353" w:rsidRDefault="00347353" w:rsidP="62D2BFE2">
          <w:pPr>
            <w:pStyle w:val="Zhlav"/>
            <w:ind w:left="-115"/>
          </w:pPr>
        </w:p>
      </w:tc>
      <w:tc>
        <w:tcPr>
          <w:tcW w:w="3270" w:type="dxa"/>
        </w:tcPr>
        <w:p w14:paraId="05974606" w14:textId="1289401D" w:rsidR="00347353" w:rsidRDefault="00347353" w:rsidP="62D2BFE2">
          <w:pPr>
            <w:pStyle w:val="Zhlav"/>
            <w:jc w:val="center"/>
          </w:pPr>
        </w:p>
      </w:tc>
      <w:tc>
        <w:tcPr>
          <w:tcW w:w="3270" w:type="dxa"/>
        </w:tcPr>
        <w:p w14:paraId="00632162" w14:textId="635B4382" w:rsidR="00347353" w:rsidRDefault="00347353" w:rsidP="62D2BFE2">
          <w:pPr>
            <w:pStyle w:val="Zhlav"/>
            <w:ind w:right="-115"/>
            <w:jc w:val="right"/>
          </w:pPr>
        </w:p>
      </w:tc>
    </w:tr>
  </w:tbl>
  <w:p w14:paraId="38F94E94" w14:textId="6E6C9C79" w:rsidR="00347353" w:rsidRDefault="00347353" w:rsidP="62D2BF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64025"/>
    <w:multiLevelType w:val="hybridMultilevel"/>
    <w:tmpl w:val="54CED9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A3801"/>
    <w:multiLevelType w:val="hybridMultilevel"/>
    <w:tmpl w:val="D9A0520E"/>
    <w:lvl w:ilvl="0" w:tplc="FCA25CD6">
      <w:start w:val="1"/>
      <w:numFmt w:val="bullet"/>
      <w:lvlText w:val="—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A6ADE"/>
    <w:multiLevelType w:val="hybridMultilevel"/>
    <w:tmpl w:val="7272F0C0"/>
    <w:lvl w:ilvl="0" w:tplc="D0CA95C0">
      <w:start w:val="2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318A4"/>
    <w:multiLevelType w:val="hybridMultilevel"/>
    <w:tmpl w:val="65E6C9E2"/>
    <w:lvl w:ilvl="0" w:tplc="B9C2F742">
      <w:start w:val="2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20A4F"/>
    <w:multiLevelType w:val="hybridMultilevel"/>
    <w:tmpl w:val="153AD0E8"/>
    <w:lvl w:ilvl="0" w:tplc="8F3EA0A2">
      <w:start w:val="1"/>
      <w:numFmt w:val="decimal"/>
      <w:lvlText w:val="%1."/>
      <w:lvlJc w:val="left"/>
      <w:pPr>
        <w:ind w:left="387" w:hanging="360"/>
      </w:pPr>
      <w:rPr>
        <w:rFonts w:hint="default"/>
        <w:color w:val="1B377C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107" w:hanging="360"/>
      </w:pPr>
    </w:lvl>
    <w:lvl w:ilvl="2" w:tplc="0405001B" w:tentative="1">
      <w:start w:val="1"/>
      <w:numFmt w:val="lowerRoman"/>
      <w:lvlText w:val="%3."/>
      <w:lvlJc w:val="right"/>
      <w:pPr>
        <w:ind w:left="1827" w:hanging="180"/>
      </w:pPr>
    </w:lvl>
    <w:lvl w:ilvl="3" w:tplc="0405000F" w:tentative="1">
      <w:start w:val="1"/>
      <w:numFmt w:val="decimal"/>
      <w:lvlText w:val="%4."/>
      <w:lvlJc w:val="left"/>
      <w:pPr>
        <w:ind w:left="2547" w:hanging="360"/>
      </w:pPr>
    </w:lvl>
    <w:lvl w:ilvl="4" w:tplc="04050019" w:tentative="1">
      <w:start w:val="1"/>
      <w:numFmt w:val="lowerLetter"/>
      <w:lvlText w:val="%5."/>
      <w:lvlJc w:val="left"/>
      <w:pPr>
        <w:ind w:left="3267" w:hanging="360"/>
      </w:pPr>
    </w:lvl>
    <w:lvl w:ilvl="5" w:tplc="0405001B" w:tentative="1">
      <w:start w:val="1"/>
      <w:numFmt w:val="lowerRoman"/>
      <w:lvlText w:val="%6."/>
      <w:lvlJc w:val="right"/>
      <w:pPr>
        <w:ind w:left="3987" w:hanging="180"/>
      </w:pPr>
    </w:lvl>
    <w:lvl w:ilvl="6" w:tplc="0405000F" w:tentative="1">
      <w:start w:val="1"/>
      <w:numFmt w:val="decimal"/>
      <w:lvlText w:val="%7."/>
      <w:lvlJc w:val="left"/>
      <w:pPr>
        <w:ind w:left="4707" w:hanging="360"/>
      </w:pPr>
    </w:lvl>
    <w:lvl w:ilvl="7" w:tplc="04050019" w:tentative="1">
      <w:start w:val="1"/>
      <w:numFmt w:val="lowerLetter"/>
      <w:lvlText w:val="%8."/>
      <w:lvlJc w:val="left"/>
      <w:pPr>
        <w:ind w:left="5427" w:hanging="360"/>
      </w:pPr>
    </w:lvl>
    <w:lvl w:ilvl="8" w:tplc="0405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5" w15:restartNumberingAfterBreak="0">
    <w:nsid w:val="16E20223"/>
    <w:multiLevelType w:val="hybridMultilevel"/>
    <w:tmpl w:val="76BEF0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F2027"/>
    <w:multiLevelType w:val="hybridMultilevel"/>
    <w:tmpl w:val="610C91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A391B"/>
    <w:multiLevelType w:val="hybridMultilevel"/>
    <w:tmpl w:val="934C75EE"/>
    <w:lvl w:ilvl="0" w:tplc="875EA28E">
      <w:start w:val="2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74739"/>
    <w:multiLevelType w:val="hybridMultilevel"/>
    <w:tmpl w:val="E90E5A64"/>
    <w:lvl w:ilvl="0" w:tplc="D2CEAF2E">
      <w:start w:val="1"/>
      <w:numFmt w:val="bullet"/>
      <w:lvlText w:val="—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D7924"/>
    <w:multiLevelType w:val="hybridMultilevel"/>
    <w:tmpl w:val="A8CAB748"/>
    <w:lvl w:ilvl="0" w:tplc="9628F3AC">
      <w:start w:val="1"/>
      <w:numFmt w:val="decimal"/>
      <w:lvlText w:val="%1."/>
      <w:lvlJc w:val="left"/>
      <w:pPr>
        <w:ind w:left="720" w:hanging="360"/>
      </w:pPr>
      <w:rPr>
        <w:rFonts w:hint="default"/>
        <w:color w:val="1B377C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A32AB"/>
    <w:multiLevelType w:val="hybridMultilevel"/>
    <w:tmpl w:val="54BAC190"/>
    <w:lvl w:ilvl="0" w:tplc="8144753E">
      <w:start w:val="2"/>
      <w:numFmt w:val="bullet"/>
      <w:lvlText w:val="—"/>
      <w:lvlJc w:val="left"/>
      <w:pPr>
        <w:ind w:left="387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11" w15:restartNumberingAfterBreak="0">
    <w:nsid w:val="785A5C1C"/>
    <w:multiLevelType w:val="hybridMultilevel"/>
    <w:tmpl w:val="05946EA6"/>
    <w:lvl w:ilvl="0" w:tplc="F33E52D4">
      <w:start w:val="2"/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730682"/>
    <w:multiLevelType w:val="hybridMultilevel"/>
    <w:tmpl w:val="A2EE01D2"/>
    <w:lvl w:ilvl="0" w:tplc="25D8295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522484">
    <w:abstractNumId w:val="5"/>
  </w:num>
  <w:num w:numId="2" w16cid:durableId="1590965863">
    <w:abstractNumId w:val="9"/>
  </w:num>
  <w:num w:numId="3" w16cid:durableId="1928229085">
    <w:abstractNumId w:val="0"/>
  </w:num>
  <w:num w:numId="4" w16cid:durableId="233391390">
    <w:abstractNumId w:val="3"/>
  </w:num>
  <w:num w:numId="5" w16cid:durableId="639110962">
    <w:abstractNumId w:val="7"/>
  </w:num>
  <w:num w:numId="6" w16cid:durableId="1345520157">
    <w:abstractNumId w:val="2"/>
  </w:num>
  <w:num w:numId="7" w16cid:durableId="408885393">
    <w:abstractNumId w:val="11"/>
  </w:num>
  <w:num w:numId="8" w16cid:durableId="997997856">
    <w:abstractNumId w:val="10"/>
  </w:num>
  <w:num w:numId="9" w16cid:durableId="722755650">
    <w:abstractNumId w:val="4"/>
  </w:num>
  <w:num w:numId="10" w16cid:durableId="1481845128">
    <w:abstractNumId w:val="12"/>
  </w:num>
  <w:num w:numId="11" w16cid:durableId="1493132733">
    <w:abstractNumId w:val="6"/>
  </w:num>
  <w:num w:numId="12" w16cid:durableId="577708465">
    <w:abstractNumId w:val="8"/>
  </w:num>
  <w:num w:numId="13" w16cid:durableId="1315646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0F"/>
    <w:rsid w:val="00017AEF"/>
    <w:rsid w:val="000220D6"/>
    <w:rsid w:val="00026CDA"/>
    <w:rsid w:val="00030CEF"/>
    <w:rsid w:val="0003779F"/>
    <w:rsid w:val="0004488C"/>
    <w:rsid w:val="00052DE8"/>
    <w:rsid w:val="00054851"/>
    <w:rsid w:val="0007173B"/>
    <w:rsid w:val="00073D49"/>
    <w:rsid w:val="00081C67"/>
    <w:rsid w:val="00090FCD"/>
    <w:rsid w:val="00095B63"/>
    <w:rsid w:val="000A0155"/>
    <w:rsid w:val="000B120E"/>
    <w:rsid w:val="000C0E2C"/>
    <w:rsid w:val="000C34B5"/>
    <w:rsid w:val="000C63C9"/>
    <w:rsid w:val="000D2467"/>
    <w:rsid w:val="000E540C"/>
    <w:rsid w:val="000E6434"/>
    <w:rsid w:val="000F00BD"/>
    <w:rsid w:val="000F107C"/>
    <w:rsid w:val="000F35C8"/>
    <w:rsid w:val="000F6240"/>
    <w:rsid w:val="00101FCF"/>
    <w:rsid w:val="00104017"/>
    <w:rsid w:val="00107DA6"/>
    <w:rsid w:val="00121F79"/>
    <w:rsid w:val="001316EC"/>
    <w:rsid w:val="00135B6B"/>
    <w:rsid w:val="00153134"/>
    <w:rsid w:val="001618C0"/>
    <w:rsid w:val="0016318C"/>
    <w:rsid w:val="00171CAC"/>
    <w:rsid w:val="00180035"/>
    <w:rsid w:val="0019387C"/>
    <w:rsid w:val="001A404D"/>
    <w:rsid w:val="001A6FC9"/>
    <w:rsid w:val="001B2663"/>
    <w:rsid w:val="001C28AA"/>
    <w:rsid w:val="001C4482"/>
    <w:rsid w:val="001E2121"/>
    <w:rsid w:val="001F1329"/>
    <w:rsid w:val="002020B0"/>
    <w:rsid w:val="002045CD"/>
    <w:rsid w:val="0021393C"/>
    <w:rsid w:val="00220DFB"/>
    <w:rsid w:val="00253846"/>
    <w:rsid w:val="00254F88"/>
    <w:rsid w:val="00287539"/>
    <w:rsid w:val="002C231B"/>
    <w:rsid w:val="002C780C"/>
    <w:rsid w:val="002D2C32"/>
    <w:rsid w:val="002D44EF"/>
    <w:rsid w:val="002E11C0"/>
    <w:rsid w:val="002F038B"/>
    <w:rsid w:val="00300BC0"/>
    <w:rsid w:val="0031115C"/>
    <w:rsid w:val="00311D9E"/>
    <w:rsid w:val="0032222C"/>
    <w:rsid w:val="003306AA"/>
    <w:rsid w:val="00330884"/>
    <w:rsid w:val="00347243"/>
    <w:rsid w:val="00347353"/>
    <w:rsid w:val="0035709F"/>
    <w:rsid w:val="0036290A"/>
    <w:rsid w:val="00364FC9"/>
    <w:rsid w:val="0036519A"/>
    <w:rsid w:val="00371790"/>
    <w:rsid w:val="00371BE1"/>
    <w:rsid w:val="00373092"/>
    <w:rsid w:val="0037363D"/>
    <w:rsid w:val="00383F30"/>
    <w:rsid w:val="00385C8A"/>
    <w:rsid w:val="003869AA"/>
    <w:rsid w:val="00391427"/>
    <w:rsid w:val="00394EA8"/>
    <w:rsid w:val="003A2AD1"/>
    <w:rsid w:val="003A5A6D"/>
    <w:rsid w:val="003B0EF1"/>
    <w:rsid w:val="003B59A6"/>
    <w:rsid w:val="003C1741"/>
    <w:rsid w:val="003E0C24"/>
    <w:rsid w:val="003E3592"/>
    <w:rsid w:val="003E7612"/>
    <w:rsid w:val="004002B2"/>
    <w:rsid w:val="00416639"/>
    <w:rsid w:val="00431958"/>
    <w:rsid w:val="00431DA9"/>
    <w:rsid w:val="00446211"/>
    <w:rsid w:val="00453CBB"/>
    <w:rsid w:val="00455AA5"/>
    <w:rsid w:val="00472265"/>
    <w:rsid w:val="004A2E55"/>
    <w:rsid w:val="004A492D"/>
    <w:rsid w:val="004B5FB0"/>
    <w:rsid w:val="004C250E"/>
    <w:rsid w:val="004C42EF"/>
    <w:rsid w:val="004F6163"/>
    <w:rsid w:val="005055EC"/>
    <w:rsid w:val="00506E65"/>
    <w:rsid w:val="00507F99"/>
    <w:rsid w:val="005226C7"/>
    <w:rsid w:val="0052297E"/>
    <w:rsid w:val="00535737"/>
    <w:rsid w:val="00541A43"/>
    <w:rsid w:val="00547E30"/>
    <w:rsid w:val="00557D87"/>
    <w:rsid w:val="00561ECA"/>
    <w:rsid w:val="005727AD"/>
    <w:rsid w:val="00583B20"/>
    <w:rsid w:val="00591065"/>
    <w:rsid w:val="00595F6B"/>
    <w:rsid w:val="005A1B63"/>
    <w:rsid w:val="005C557F"/>
    <w:rsid w:val="005E3068"/>
    <w:rsid w:val="005E6E18"/>
    <w:rsid w:val="005F5069"/>
    <w:rsid w:val="00617525"/>
    <w:rsid w:val="00643D03"/>
    <w:rsid w:val="00650F1F"/>
    <w:rsid w:val="006603F3"/>
    <w:rsid w:val="00663B2A"/>
    <w:rsid w:val="00670A67"/>
    <w:rsid w:val="00671442"/>
    <w:rsid w:val="006740F3"/>
    <w:rsid w:val="00675CB8"/>
    <w:rsid w:val="00677230"/>
    <w:rsid w:val="00696FE7"/>
    <w:rsid w:val="006A0215"/>
    <w:rsid w:val="006B3702"/>
    <w:rsid w:val="006D02F1"/>
    <w:rsid w:val="006E0140"/>
    <w:rsid w:val="006E0310"/>
    <w:rsid w:val="006E1416"/>
    <w:rsid w:val="006E7028"/>
    <w:rsid w:val="006F19E7"/>
    <w:rsid w:val="00713B86"/>
    <w:rsid w:val="00721797"/>
    <w:rsid w:val="00725BAC"/>
    <w:rsid w:val="0074560A"/>
    <w:rsid w:val="0075699D"/>
    <w:rsid w:val="00762220"/>
    <w:rsid w:val="007638A9"/>
    <w:rsid w:val="007660FC"/>
    <w:rsid w:val="007A77BB"/>
    <w:rsid w:val="007B4348"/>
    <w:rsid w:val="007C59C3"/>
    <w:rsid w:val="007F33BB"/>
    <w:rsid w:val="008013FA"/>
    <w:rsid w:val="008025F3"/>
    <w:rsid w:val="00805F1C"/>
    <w:rsid w:val="00813A04"/>
    <w:rsid w:val="00816BDB"/>
    <w:rsid w:val="0081719F"/>
    <w:rsid w:val="0082212D"/>
    <w:rsid w:val="00822489"/>
    <w:rsid w:val="00822569"/>
    <w:rsid w:val="00826ED7"/>
    <w:rsid w:val="00831F23"/>
    <w:rsid w:val="00844E88"/>
    <w:rsid w:val="00850C44"/>
    <w:rsid w:val="00872E39"/>
    <w:rsid w:val="008746BC"/>
    <w:rsid w:val="00875F40"/>
    <w:rsid w:val="008773A3"/>
    <w:rsid w:val="00883A51"/>
    <w:rsid w:val="008A1004"/>
    <w:rsid w:val="008A1636"/>
    <w:rsid w:val="008B0F22"/>
    <w:rsid w:val="008B21A6"/>
    <w:rsid w:val="008D1232"/>
    <w:rsid w:val="008E4C3B"/>
    <w:rsid w:val="0090652C"/>
    <w:rsid w:val="009233E6"/>
    <w:rsid w:val="00964B22"/>
    <w:rsid w:val="00965C8D"/>
    <w:rsid w:val="00966C3E"/>
    <w:rsid w:val="009730F6"/>
    <w:rsid w:val="009D1229"/>
    <w:rsid w:val="009D3919"/>
    <w:rsid w:val="009E2560"/>
    <w:rsid w:val="009E2B3E"/>
    <w:rsid w:val="009F0327"/>
    <w:rsid w:val="009F2411"/>
    <w:rsid w:val="009F3277"/>
    <w:rsid w:val="00A04A19"/>
    <w:rsid w:val="00A1346A"/>
    <w:rsid w:val="00A13D12"/>
    <w:rsid w:val="00A170A3"/>
    <w:rsid w:val="00A4272C"/>
    <w:rsid w:val="00A45E21"/>
    <w:rsid w:val="00A70119"/>
    <w:rsid w:val="00A77372"/>
    <w:rsid w:val="00A77C81"/>
    <w:rsid w:val="00AA1D2E"/>
    <w:rsid w:val="00AB61AC"/>
    <w:rsid w:val="00AB7E3C"/>
    <w:rsid w:val="00AC26FB"/>
    <w:rsid w:val="00AC3442"/>
    <w:rsid w:val="00AC4DFA"/>
    <w:rsid w:val="00AD2D39"/>
    <w:rsid w:val="00AE43B3"/>
    <w:rsid w:val="00AF30A3"/>
    <w:rsid w:val="00B0466A"/>
    <w:rsid w:val="00B04AFF"/>
    <w:rsid w:val="00B06F70"/>
    <w:rsid w:val="00B128B5"/>
    <w:rsid w:val="00B31A04"/>
    <w:rsid w:val="00B61C2B"/>
    <w:rsid w:val="00B72D9D"/>
    <w:rsid w:val="00BA30F8"/>
    <w:rsid w:val="00BB08F4"/>
    <w:rsid w:val="00BB4D3B"/>
    <w:rsid w:val="00BB5A2A"/>
    <w:rsid w:val="00BC56F6"/>
    <w:rsid w:val="00BE66DD"/>
    <w:rsid w:val="00BE677E"/>
    <w:rsid w:val="00BF69E4"/>
    <w:rsid w:val="00C02DFF"/>
    <w:rsid w:val="00C02F2E"/>
    <w:rsid w:val="00C1792F"/>
    <w:rsid w:val="00C2722D"/>
    <w:rsid w:val="00C528DF"/>
    <w:rsid w:val="00C67E81"/>
    <w:rsid w:val="00C67EE9"/>
    <w:rsid w:val="00C716F4"/>
    <w:rsid w:val="00CA023D"/>
    <w:rsid w:val="00CA3582"/>
    <w:rsid w:val="00CC3A2F"/>
    <w:rsid w:val="00CC3CA8"/>
    <w:rsid w:val="00CD0CE3"/>
    <w:rsid w:val="00CD3C4F"/>
    <w:rsid w:val="00CD420F"/>
    <w:rsid w:val="00D04F5E"/>
    <w:rsid w:val="00D158C9"/>
    <w:rsid w:val="00D2263C"/>
    <w:rsid w:val="00D22B9B"/>
    <w:rsid w:val="00D34215"/>
    <w:rsid w:val="00D3567B"/>
    <w:rsid w:val="00D92046"/>
    <w:rsid w:val="00DA454F"/>
    <w:rsid w:val="00DC1582"/>
    <w:rsid w:val="00DC414C"/>
    <w:rsid w:val="00DD4ACD"/>
    <w:rsid w:val="00DE4FE0"/>
    <w:rsid w:val="00DE768E"/>
    <w:rsid w:val="00DF2E0F"/>
    <w:rsid w:val="00E0157D"/>
    <w:rsid w:val="00E078DD"/>
    <w:rsid w:val="00E21463"/>
    <w:rsid w:val="00E24E87"/>
    <w:rsid w:val="00E354FF"/>
    <w:rsid w:val="00E407B9"/>
    <w:rsid w:val="00E43A76"/>
    <w:rsid w:val="00E4666C"/>
    <w:rsid w:val="00E46BC4"/>
    <w:rsid w:val="00E82192"/>
    <w:rsid w:val="00E93447"/>
    <w:rsid w:val="00EA258D"/>
    <w:rsid w:val="00EB34A5"/>
    <w:rsid w:val="00EB41A2"/>
    <w:rsid w:val="00EB535F"/>
    <w:rsid w:val="00EB7873"/>
    <w:rsid w:val="00EC1333"/>
    <w:rsid w:val="00EC1430"/>
    <w:rsid w:val="00EF1AA8"/>
    <w:rsid w:val="00EF718A"/>
    <w:rsid w:val="00F06380"/>
    <w:rsid w:val="00F10B23"/>
    <w:rsid w:val="00F20E44"/>
    <w:rsid w:val="00F222C5"/>
    <w:rsid w:val="00F271F1"/>
    <w:rsid w:val="00F362D7"/>
    <w:rsid w:val="00F37B15"/>
    <w:rsid w:val="00F42B2E"/>
    <w:rsid w:val="00F4721D"/>
    <w:rsid w:val="00F5159D"/>
    <w:rsid w:val="00F52F0F"/>
    <w:rsid w:val="00F7000D"/>
    <w:rsid w:val="00F71EAA"/>
    <w:rsid w:val="00F807E5"/>
    <w:rsid w:val="00F91021"/>
    <w:rsid w:val="00F93CBD"/>
    <w:rsid w:val="00F960DC"/>
    <w:rsid w:val="00FA52FB"/>
    <w:rsid w:val="00FB6A2B"/>
    <w:rsid w:val="00FC639D"/>
    <w:rsid w:val="00FD403D"/>
    <w:rsid w:val="00FE0FC3"/>
    <w:rsid w:val="00FE6E81"/>
    <w:rsid w:val="044805C7"/>
    <w:rsid w:val="0600F80B"/>
    <w:rsid w:val="0612E701"/>
    <w:rsid w:val="07DE12E6"/>
    <w:rsid w:val="08D79B02"/>
    <w:rsid w:val="0B90612E"/>
    <w:rsid w:val="0BACDB8B"/>
    <w:rsid w:val="0C45659B"/>
    <w:rsid w:val="0FD0171B"/>
    <w:rsid w:val="0FE547B1"/>
    <w:rsid w:val="1064D471"/>
    <w:rsid w:val="14C1BC42"/>
    <w:rsid w:val="14EB992B"/>
    <w:rsid w:val="1509EF40"/>
    <w:rsid w:val="15A48771"/>
    <w:rsid w:val="17D4FD5E"/>
    <w:rsid w:val="1D834699"/>
    <w:rsid w:val="2081D00D"/>
    <w:rsid w:val="21AD6E78"/>
    <w:rsid w:val="228A4CED"/>
    <w:rsid w:val="2461E11F"/>
    <w:rsid w:val="24858D84"/>
    <w:rsid w:val="2521370A"/>
    <w:rsid w:val="2867D298"/>
    <w:rsid w:val="2881AC38"/>
    <w:rsid w:val="2A2F455A"/>
    <w:rsid w:val="2CE7904E"/>
    <w:rsid w:val="2EC05EC0"/>
    <w:rsid w:val="309803EE"/>
    <w:rsid w:val="31A2C3F8"/>
    <w:rsid w:val="33585FB1"/>
    <w:rsid w:val="3830472E"/>
    <w:rsid w:val="3B3A9512"/>
    <w:rsid w:val="3B61C87A"/>
    <w:rsid w:val="3BFAF04D"/>
    <w:rsid w:val="3CEC64A1"/>
    <w:rsid w:val="3CECC256"/>
    <w:rsid w:val="3CEF4F9A"/>
    <w:rsid w:val="3D68F6FD"/>
    <w:rsid w:val="3D94196E"/>
    <w:rsid w:val="3ED7D2EE"/>
    <w:rsid w:val="40926C4A"/>
    <w:rsid w:val="41059B01"/>
    <w:rsid w:val="42DB142E"/>
    <w:rsid w:val="484C05C1"/>
    <w:rsid w:val="497EEF77"/>
    <w:rsid w:val="4BF8BA3D"/>
    <w:rsid w:val="4CFED192"/>
    <w:rsid w:val="51D2D6EA"/>
    <w:rsid w:val="5372450F"/>
    <w:rsid w:val="54CFB00A"/>
    <w:rsid w:val="597A1E58"/>
    <w:rsid w:val="5AEDF678"/>
    <w:rsid w:val="5D9EC0E5"/>
    <w:rsid w:val="5F4D7BD6"/>
    <w:rsid w:val="5FB5624D"/>
    <w:rsid w:val="61B8AE65"/>
    <w:rsid w:val="62422C34"/>
    <w:rsid w:val="62D2BFE2"/>
    <w:rsid w:val="640A3C9D"/>
    <w:rsid w:val="6428D36A"/>
    <w:rsid w:val="64417343"/>
    <w:rsid w:val="6A574883"/>
    <w:rsid w:val="6ACCB2AB"/>
    <w:rsid w:val="6D30C0EB"/>
    <w:rsid w:val="6EF82AA2"/>
    <w:rsid w:val="72B7920A"/>
    <w:rsid w:val="77940163"/>
    <w:rsid w:val="77A5EEAC"/>
    <w:rsid w:val="7CE2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C702A"/>
  <w15:docId w15:val="{A96BE6F6-34E4-4EB9-B75A-F3CA87B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-183" w:hanging="10"/>
      <w:outlineLvl w:val="0"/>
    </w:pPr>
    <w:rPr>
      <w:rFonts w:ascii="Times New Roman" w:eastAsia="Times New Roman" w:hAnsi="Times New Roman" w:cs="Times New Roman"/>
      <w:color w:val="3566FB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3566FB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EF1AA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3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CEF"/>
    <w:rPr>
      <w:rFonts w:ascii="Calibri" w:eastAsia="Calibri" w:hAnsi="Calibri" w:cs="Calibri"/>
      <w:color w:val="000000"/>
      <w:sz w:val="22"/>
    </w:rPr>
  </w:style>
  <w:style w:type="paragraph" w:styleId="Zpat">
    <w:name w:val="footer"/>
    <w:basedOn w:val="Normln"/>
    <w:link w:val="ZpatChar"/>
    <w:uiPriority w:val="99"/>
    <w:unhideWhenUsed/>
    <w:rsid w:val="0003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CEF"/>
    <w:rPr>
      <w:rFonts w:ascii="Calibri" w:eastAsia="Calibri" w:hAnsi="Calibri" w:cs="Calibri"/>
      <w:color w:val="000000"/>
      <w:sz w:val="22"/>
    </w:rPr>
  </w:style>
  <w:style w:type="table" w:styleId="Svtlmkatabulky">
    <w:name w:val="Grid Table Light"/>
    <w:basedOn w:val="Normlntabulka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Zkladntext">
    <w:name w:val="Body Text"/>
    <w:basedOn w:val="Normln"/>
    <w:link w:val="ZkladntextChar"/>
    <w:uiPriority w:val="1"/>
    <w:qFormat/>
    <w:rsid w:val="007F33BB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color w:val="auto"/>
      <w:kern w:val="0"/>
      <w:sz w:val="18"/>
      <w:szCs w:val="18"/>
      <w:lang w:val="cs-CZ" w:eastAsia="en-US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7F33BB"/>
    <w:rPr>
      <w:rFonts w:ascii="Tahoma" w:eastAsia="Tahoma" w:hAnsi="Tahoma" w:cs="Tahoma"/>
      <w:kern w:val="0"/>
      <w:sz w:val="18"/>
      <w:szCs w:val="18"/>
      <w:lang w:val="cs-CZ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26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3.xml"/><Relationship Id="rId26" Type="http://schemas.openxmlformats.org/officeDocument/2006/relationships/footer" Target="footer8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5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footer" Target="footer6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3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PI">
      <a:dk1>
        <a:srgbClr val="3566FC"/>
      </a:dk1>
      <a:lt1>
        <a:sysClr val="window" lastClr="FFFFFF"/>
      </a:lt1>
      <a:dk2>
        <a:srgbClr val="02216E"/>
      </a:dk2>
      <a:lt2>
        <a:srgbClr val="3566FC"/>
      </a:lt2>
      <a:accent1>
        <a:srgbClr val="3566FC"/>
      </a:accent1>
      <a:accent2>
        <a:srgbClr val="02216E"/>
      </a:accent2>
      <a:accent3>
        <a:srgbClr val="85A3FD"/>
      </a:accent3>
      <a:accent4>
        <a:srgbClr val="033AE1"/>
      </a:accent4>
      <a:accent5>
        <a:srgbClr val="D6E6FF"/>
      </a:accent5>
      <a:accent6>
        <a:srgbClr val="CFD9DE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2df224-f34f-49ad-9ded-39dca730a9ec">
      <Terms xmlns="http://schemas.microsoft.com/office/infopath/2007/PartnerControls"/>
    </lcf76f155ced4ddcb4097134ff3c332f>
    <TaxCatchAll xmlns="bc5448ce-f61d-4c74-a675-e16d7f8d0fa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47C13B5875F94689F2E9CCBA23CC36" ma:contentTypeVersion="15" ma:contentTypeDescription="Vytvoří nový dokument" ma:contentTypeScope="" ma:versionID="0106ed73c19cc94531c535c33c146f6d">
  <xsd:schema xmlns:xsd="http://www.w3.org/2001/XMLSchema" xmlns:xs="http://www.w3.org/2001/XMLSchema" xmlns:p="http://schemas.microsoft.com/office/2006/metadata/properties" xmlns:ns2="e42df224-f34f-49ad-9ded-39dca730a9ec" xmlns:ns3="bc5448ce-f61d-4c74-a675-e16d7f8d0fad" targetNamespace="http://schemas.microsoft.com/office/2006/metadata/properties" ma:root="true" ma:fieldsID="78c72795dc70ea095bbdcc878192a2b0" ns2:_="" ns3:_="">
    <xsd:import namespace="e42df224-f34f-49ad-9ded-39dca730a9ec"/>
    <xsd:import namespace="bc5448ce-f61d-4c74-a675-e16d7f8d0f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f224-f34f-49ad-9ded-39dca730a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7dd16fa-df82-42a5-acbd-34776075a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448ce-f61d-4c74-a675-e16d7f8d0f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0544cbd-e8d6-4e97-9972-acfd0100608c}" ma:internalName="TaxCatchAll" ma:showField="CatchAllData" ma:web="bc5448ce-f61d-4c74-a675-e16d7f8d0f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FF2AAE-ED9F-4996-A109-2CCD321C7B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4E3B7F-E2EE-4A29-ABCF-A818714310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1D833E-1454-4F54-ABFE-11FE495BDA25}">
  <ds:schemaRefs>
    <ds:schemaRef ds:uri="http://schemas.microsoft.com/office/2006/metadata/properties"/>
    <ds:schemaRef ds:uri="http://schemas.microsoft.com/office/infopath/2007/PartnerControls"/>
    <ds:schemaRef ds:uri="e42df224-f34f-49ad-9ded-39dca730a9ec"/>
    <ds:schemaRef ds:uri="bc5448ce-f61d-4c74-a675-e16d7f8d0fad"/>
  </ds:schemaRefs>
</ds:datastoreItem>
</file>

<file path=customXml/itemProps4.xml><?xml version="1.0" encoding="utf-8"?>
<ds:datastoreItem xmlns:ds="http://schemas.openxmlformats.org/officeDocument/2006/customXml" ds:itemID="{628EBCC8-583A-4FFD-A348-F198DFD3A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df224-f34f-49ad-9ded-39dca730a9ec"/>
    <ds:schemaRef ds:uri="bc5448ce-f61d-4c74-a675-e16d7f8d0f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17</Pages>
  <Words>3399</Words>
  <Characters>20056</Characters>
  <Application>Microsoft Office Word</Application>
  <DocSecurity>0</DocSecurity>
  <Lines>167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Tomek</dc:creator>
  <cp:keywords/>
  <cp:lastModifiedBy>Zemanová Markéta</cp:lastModifiedBy>
  <cp:revision>27</cp:revision>
  <cp:lastPrinted>2026-02-25T08:19:00Z</cp:lastPrinted>
  <dcterms:created xsi:type="dcterms:W3CDTF">2026-08-17T11:18:00Z</dcterms:created>
  <dcterms:modified xsi:type="dcterms:W3CDTF">2026-08-17T12:00:00Z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0x010100CB47C13B5875F94689F2E9CCBA23CC36</vt:lpwstr>
  </property>
  <property fmtid="{D5CDD505-2E9C-101B-9397-08002B2CF9AE}" pid="3" name="MediaServiceImageTags">
    <vt:lpwstr/>
  </property>
</Properties>
</file>