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5894528" id="docshape1" filled="true" fillcolor="#3566f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2464">
                <wp:simplePos x="0" y="0"/>
                <wp:positionH relativeFrom="page">
                  <wp:posOffset>-5346</wp:posOffset>
                </wp:positionH>
                <wp:positionV relativeFrom="page">
                  <wp:posOffset>7068835</wp:posOffset>
                </wp:positionV>
                <wp:extent cx="3507104" cy="32283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507104" cy="3228340"/>
                          <a:chExt cx="3507104" cy="322834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5672" cy="32281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1791" y="2844916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421012pt;margin-top:556.601257pt;width:276.150pt;height:254.2pt;mso-position-horizontal-relative:page;mso-position-vertical-relative:page;z-index:-15894016" id="docshapegroup2" coordorigin="-8,11132" coordsize="5523,5084">
                <v:shape style="position:absolute;left:-9;top:11132;width:4482;height:5084" type="#_x0000_t75" id="docshape3" stroked="false">
                  <v:imagedata r:id="rId5" o:title=""/>
                </v:shape>
                <v:shape style="position:absolute;left:4277;top:15612;width:1237;height:588" type="#_x0000_t75" id="docshape4" stroked="false">
                  <v:imagedata r:id="rId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8145" cy="398145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398145" cy="398145"/>
                          <a:chExt cx="398145" cy="39814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31.35pt;mso-position-horizontal-relative:char;mso-position-vertical-relative:line" id="docshapegroup5" coordorigin="0,0" coordsize="627,627">
                <v:shape style="position:absolute;left:0;top:0;width:627;height:627" id="docshape6" coordorigin="0,0" coordsize="627,627" path="m626,0l0,0,0,626,626,626,626,499,266,499,266,495,282,495,290,493,290,406,185,406,185,405,78,405,78,402,78,402,92,401,98,393,98,259,93,252,84,249,84,244,164,244,169,243,626,243,626,233,487,233,481,231,471,221,469,215,469,201,471,195,481,185,487,183,626,183,626,0xm340,397l340,493,348,495,365,495,365,499,626,499,626,408,361,408,350,404,340,397xm626,243l371,243,388,244,404,248,418,255,429,265,439,277,446,291,450,307,452,325,450,343,446,360,439,374,430,386,418,395,404,402,389,406,371,408,626,408,626,405,447,405,447,402,464,402,473,395,473,255,464,248,447,248,447,244,626,244,626,243xm361,243l179,243,214,247,239,258,254,276,259,302,259,394,266,401,280,402,280,406,290,406,290,255,282,248,266,248,266,244,356,244,361,243xm179,246l168,246,157,250,147,258,147,259,147,261,147,264,147,265,148,271,148,274,148,395,156,402,173,402,173,405,185,405,185,403,201,403,210,395,210,305,208,280,202,261,192,250,179,246xm626,244l520,244,524,253,524,395,534,402,552,402,552,405,626,405,626,244xm384,246l360,246,350,250,342,255,339,258,339,259,340,261,340,264,340,393,350,400,360,404,384,404,393,399,398,387,400,379,401,366,402,348,402,302,401,284,401,283,400,271,398,264,393,252,384,246xm164,244l140,244,144,248,146,253,146,254,146,254,146,254,147,254,158,247,164,244xm356,244l332,244,336,248,338,253,338,254,338,254,339,254,350,247,356,244xm626,183l501,183,507,185,512,190,517,195,519,201,519,215,517,221,507,231,501,233,626,233,626,183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5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5542723</wp:posOffset>
            </wp:positionH>
            <wp:positionV relativeFrom="paragraph">
              <wp:posOffset>195308</wp:posOffset>
            </wp:positionV>
            <wp:extent cx="1908054" cy="2414587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054" cy="241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29"/>
        <w:rPr>
          <w:rFonts w:ascii="Times New Roman"/>
          <w:sz w:val="28"/>
        </w:rPr>
      </w:pPr>
    </w:p>
    <w:p>
      <w:pPr>
        <w:spacing w:line="321" w:lineRule="exact" w:before="0"/>
        <w:ind w:left="2159" w:right="0" w:firstLine="0"/>
        <w:jc w:val="left"/>
        <w:rPr>
          <w:rFonts w:ascii="Trebuchet MS" w:hAnsi="Trebuchet MS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676855</wp:posOffset>
                </wp:positionH>
                <wp:positionV relativeFrom="paragraph">
                  <wp:posOffset>-1370969</wp:posOffset>
                </wp:positionV>
                <wp:extent cx="4580255" cy="5461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 rot="180000">
                          <a:off x="0" y="0"/>
                          <a:ext cx="458025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3"/>
                                <w:sz w:val="86"/>
                              </w:rPr>
                              <w:t>Šk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2"/>
                                <w:sz w:val="86"/>
                              </w:rPr>
                              <w:t>olní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0"/>
                                <w:w w:val="105"/>
                                <w:position w:val="2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2"/>
                                <w:sz w:val="8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86"/>
                              </w:rPr>
                              <w:t>zděláv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sz w:val="86"/>
                              </w:rPr>
                              <w:t>ací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95677pt;margin-top:-107.950356pt;width:360.65pt;height:43pt;mso-position-horizontal-relative:page;mso-position-vertical-relative:paragraph;z-index:15731200;rotation:3" type="#_x0000_t136" fillcolor="#ffffff" stroked="f">
                <o:extrusion v:ext="view" autorotationcenter="t"/>
                <v:textpath style="font-family:&quot;Cambria&quot;;font-size:43pt;v-text-kern:t;mso-text-shadow:auto;font-weight:bold" string="Školní vzdělávací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638457</wp:posOffset>
                </wp:positionH>
                <wp:positionV relativeFrom="paragraph">
                  <wp:posOffset>-663458</wp:posOffset>
                </wp:positionV>
                <wp:extent cx="6409055" cy="5461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180000">
                          <a:off x="0" y="0"/>
                          <a:ext cx="640905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4"/>
                                <w:sz w:val="86"/>
                              </w:rPr>
                              <w:t>pr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3"/>
                                <w:sz w:val="86"/>
                              </w:rPr>
                              <w:t>ogram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18"/>
                                <w:w w:val="150"/>
                                <w:position w:val="3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2"/>
                                <w:sz w:val="86"/>
                              </w:rPr>
                              <w:t>školn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1"/>
                                <w:sz w:val="86"/>
                              </w:rPr>
                              <w:t>ího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18"/>
                                <w:w w:val="150"/>
                                <w:position w:val="1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position w:val="1"/>
                                <w:sz w:val="86"/>
                              </w:rPr>
                              <w:t>kl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86"/>
                              </w:rPr>
                              <w:t>ubu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72282pt;margin-top:-52.240845pt;width:504.65pt;height:43pt;mso-position-horizontal-relative:page;mso-position-vertical-relative:paragraph;z-index:15731712;rotation:3" type="#_x0000_t136" fillcolor="#ffffff" stroked="f">
                <o:extrusion v:ext="view" autorotationcenter="t"/>
                <v:textpath style="font-family:&quot;Cambria&quot;;font-size:43pt;v-text-kern:t;mso-text-shadow:auto;font-weight:bold" string="program školního klubu"/>
                <w10:wrap type="none"/>
              </v:shape>
            </w:pict>
          </mc:Fallback>
        </mc:AlternateContent>
      </w:r>
      <w:r>
        <w:rPr>
          <w:rFonts w:ascii="Trebuchet MS" w:hAnsi="Trebuchet MS"/>
          <w:color w:val="FFFFFF"/>
          <w:spacing w:val="-2"/>
          <w:w w:val="105"/>
          <w:sz w:val="28"/>
        </w:rPr>
        <w:t>předmětový</w:t>
      </w:r>
    </w:p>
    <w:p>
      <w:pPr>
        <w:spacing w:line="336" w:lineRule="exact" w:before="0"/>
        <w:ind w:left="2159" w:right="0" w:firstLine="0"/>
        <w:jc w:val="left"/>
        <w:rPr>
          <w:rFonts w:ascii="Verdana" w:hAnsi="Verdana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3741023</wp:posOffset>
                </wp:positionH>
                <wp:positionV relativeFrom="paragraph">
                  <wp:posOffset>138397</wp:posOffset>
                </wp:positionV>
                <wp:extent cx="3819525" cy="321056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3819525" cy="3210560"/>
                          <a:chExt cx="3819525" cy="32105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586773"/>
                            <a:ext cx="3819525" cy="262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9525" h="2623820">
                                <a:moveTo>
                                  <a:pt x="3818981" y="1000132"/>
                                </a:moveTo>
                                <a:lnTo>
                                  <a:pt x="1866433" y="1000132"/>
                                </a:lnTo>
                                <a:lnTo>
                                  <a:pt x="1907336" y="1002497"/>
                                </a:lnTo>
                                <a:lnTo>
                                  <a:pt x="1950060" y="1007867"/>
                                </a:lnTo>
                                <a:lnTo>
                                  <a:pt x="1994393" y="1016064"/>
                                </a:lnTo>
                                <a:lnTo>
                                  <a:pt x="2040123" y="1026910"/>
                                </a:lnTo>
                                <a:lnTo>
                                  <a:pt x="2087040" y="1040228"/>
                                </a:lnTo>
                                <a:lnTo>
                                  <a:pt x="2134931" y="1055839"/>
                                </a:lnTo>
                                <a:lnTo>
                                  <a:pt x="2183584" y="1073565"/>
                                </a:lnTo>
                                <a:lnTo>
                                  <a:pt x="2232788" y="1093229"/>
                                </a:lnTo>
                                <a:lnTo>
                                  <a:pt x="2282331" y="1114652"/>
                                </a:lnTo>
                                <a:lnTo>
                                  <a:pt x="2332000" y="1137656"/>
                                </a:lnTo>
                                <a:lnTo>
                                  <a:pt x="2381585" y="1162064"/>
                                </a:lnTo>
                                <a:lnTo>
                                  <a:pt x="2430874" y="1187698"/>
                                </a:lnTo>
                                <a:lnTo>
                                  <a:pt x="2479654" y="1214379"/>
                                </a:lnTo>
                                <a:lnTo>
                                  <a:pt x="2527714" y="1241929"/>
                                </a:lnTo>
                                <a:lnTo>
                                  <a:pt x="2574843" y="1270171"/>
                                </a:lnTo>
                                <a:lnTo>
                                  <a:pt x="2620828" y="1298927"/>
                                </a:lnTo>
                                <a:lnTo>
                                  <a:pt x="2665458" y="1328018"/>
                                </a:lnTo>
                                <a:lnTo>
                                  <a:pt x="2708521" y="1357267"/>
                                </a:lnTo>
                                <a:lnTo>
                                  <a:pt x="2749805" y="1386495"/>
                                </a:lnTo>
                                <a:lnTo>
                                  <a:pt x="2789098" y="1415525"/>
                                </a:lnTo>
                                <a:lnTo>
                                  <a:pt x="2826190" y="1444179"/>
                                </a:lnTo>
                                <a:lnTo>
                                  <a:pt x="2860867" y="1472279"/>
                                </a:lnTo>
                                <a:lnTo>
                                  <a:pt x="2892918" y="1499646"/>
                                </a:lnTo>
                                <a:lnTo>
                                  <a:pt x="2922131" y="1526103"/>
                                </a:lnTo>
                                <a:lnTo>
                                  <a:pt x="2971199" y="1575575"/>
                                </a:lnTo>
                                <a:lnTo>
                                  <a:pt x="3006903" y="1616477"/>
                                </a:lnTo>
                                <a:lnTo>
                                  <a:pt x="3040003" y="1657441"/>
                                </a:lnTo>
                                <a:lnTo>
                                  <a:pt x="3070544" y="1698493"/>
                                </a:lnTo>
                                <a:lnTo>
                                  <a:pt x="3098570" y="1739656"/>
                                </a:lnTo>
                                <a:lnTo>
                                  <a:pt x="3124125" y="1780956"/>
                                </a:lnTo>
                                <a:lnTo>
                                  <a:pt x="3147252" y="1822418"/>
                                </a:lnTo>
                                <a:lnTo>
                                  <a:pt x="3167997" y="1864067"/>
                                </a:lnTo>
                                <a:lnTo>
                                  <a:pt x="3186402" y="1905928"/>
                                </a:lnTo>
                                <a:lnTo>
                                  <a:pt x="3202512" y="1948025"/>
                                </a:lnTo>
                                <a:lnTo>
                                  <a:pt x="3216371" y="1990385"/>
                                </a:lnTo>
                                <a:lnTo>
                                  <a:pt x="3228023" y="2033032"/>
                                </a:lnTo>
                                <a:lnTo>
                                  <a:pt x="3237511" y="2075991"/>
                                </a:lnTo>
                                <a:lnTo>
                                  <a:pt x="3244881" y="2119287"/>
                                </a:lnTo>
                                <a:lnTo>
                                  <a:pt x="3250175" y="2162945"/>
                                </a:lnTo>
                                <a:lnTo>
                                  <a:pt x="3253438" y="2206990"/>
                                </a:lnTo>
                                <a:lnTo>
                                  <a:pt x="3254715" y="2251447"/>
                                </a:lnTo>
                                <a:lnTo>
                                  <a:pt x="3254048" y="2296342"/>
                                </a:lnTo>
                                <a:lnTo>
                                  <a:pt x="3251482" y="2341698"/>
                                </a:lnTo>
                                <a:lnTo>
                                  <a:pt x="3247061" y="2387542"/>
                                </a:lnTo>
                                <a:lnTo>
                                  <a:pt x="3240829" y="2433898"/>
                                </a:lnTo>
                                <a:lnTo>
                                  <a:pt x="3232830" y="2480790"/>
                                </a:lnTo>
                                <a:lnTo>
                                  <a:pt x="3223108" y="2528246"/>
                                </a:lnTo>
                                <a:lnTo>
                                  <a:pt x="3211707" y="2576288"/>
                                </a:lnTo>
                                <a:lnTo>
                                  <a:pt x="3199119" y="2623271"/>
                                </a:lnTo>
                                <a:lnTo>
                                  <a:pt x="3818981" y="2623271"/>
                                </a:lnTo>
                                <a:lnTo>
                                  <a:pt x="3818981" y="1000132"/>
                                </a:lnTo>
                                <a:close/>
                              </a:path>
                              <a:path w="3819525" h="2623820">
                                <a:moveTo>
                                  <a:pt x="1643400" y="0"/>
                                </a:moveTo>
                                <a:lnTo>
                                  <a:pt x="1599374" y="1462"/>
                                </a:lnTo>
                                <a:lnTo>
                                  <a:pt x="1555752" y="4994"/>
                                </a:lnTo>
                                <a:lnTo>
                                  <a:pt x="1512202" y="10639"/>
                                </a:lnTo>
                                <a:lnTo>
                                  <a:pt x="1468391" y="18438"/>
                                </a:lnTo>
                                <a:lnTo>
                                  <a:pt x="1423989" y="28434"/>
                                </a:lnTo>
                                <a:lnTo>
                                  <a:pt x="1378662" y="40669"/>
                                </a:lnTo>
                                <a:lnTo>
                                  <a:pt x="1332078" y="55187"/>
                                </a:lnTo>
                                <a:lnTo>
                                  <a:pt x="1283906" y="72028"/>
                                </a:lnTo>
                                <a:lnTo>
                                  <a:pt x="1233813" y="91237"/>
                                </a:lnTo>
                                <a:lnTo>
                                  <a:pt x="1140855" y="128856"/>
                                </a:lnTo>
                                <a:lnTo>
                                  <a:pt x="1094753" y="148155"/>
                                </a:lnTo>
                                <a:lnTo>
                                  <a:pt x="1048903" y="167988"/>
                                </a:lnTo>
                                <a:lnTo>
                                  <a:pt x="1003307" y="188509"/>
                                </a:lnTo>
                                <a:lnTo>
                                  <a:pt x="957965" y="209874"/>
                                </a:lnTo>
                                <a:lnTo>
                                  <a:pt x="912879" y="232237"/>
                                </a:lnTo>
                                <a:lnTo>
                                  <a:pt x="868049" y="255754"/>
                                </a:lnTo>
                                <a:lnTo>
                                  <a:pt x="823476" y="280580"/>
                                </a:lnTo>
                                <a:lnTo>
                                  <a:pt x="779162" y="306869"/>
                                </a:lnTo>
                                <a:lnTo>
                                  <a:pt x="735107" y="334777"/>
                                </a:lnTo>
                                <a:lnTo>
                                  <a:pt x="691312" y="364458"/>
                                </a:lnTo>
                                <a:lnTo>
                                  <a:pt x="647778" y="396069"/>
                                </a:lnTo>
                                <a:lnTo>
                                  <a:pt x="604506" y="429764"/>
                                </a:lnTo>
                                <a:lnTo>
                                  <a:pt x="561497" y="465697"/>
                                </a:lnTo>
                                <a:lnTo>
                                  <a:pt x="518753" y="504025"/>
                                </a:lnTo>
                                <a:lnTo>
                                  <a:pt x="480974" y="539910"/>
                                </a:lnTo>
                                <a:lnTo>
                                  <a:pt x="443849" y="576590"/>
                                </a:lnTo>
                                <a:lnTo>
                                  <a:pt x="407225" y="613914"/>
                                </a:lnTo>
                                <a:lnTo>
                                  <a:pt x="370949" y="651729"/>
                                </a:lnTo>
                                <a:lnTo>
                                  <a:pt x="262703" y="766614"/>
                                </a:lnTo>
                                <a:lnTo>
                                  <a:pt x="226309" y="804883"/>
                                </a:lnTo>
                                <a:lnTo>
                                  <a:pt x="154940" y="878698"/>
                                </a:lnTo>
                                <a:lnTo>
                                  <a:pt x="123593" y="913299"/>
                                </a:lnTo>
                                <a:lnTo>
                                  <a:pt x="94141" y="949493"/>
                                </a:lnTo>
                                <a:lnTo>
                                  <a:pt x="65266" y="990085"/>
                                </a:lnTo>
                                <a:lnTo>
                                  <a:pt x="35645" y="1037882"/>
                                </a:lnTo>
                                <a:lnTo>
                                  <a:pt x="8962" y="1088781"/>
                                </a:lnTo>
                                <a:lnTo>
                                  <a:pt x="0" y="1122680"/>
                                </a:lnTo>
                                <a:lnTo>
                                  <a:pt x="8030" y="1146159"/>
                                </a:lnTo>
                                <a:lnTo>
                                  <a:pt x="32381" y="1165589"/>
                                </a:lnTo>
                                <a:lnTo>
                                  <a:pt x="72367" y="1187392"/>
                                </a:lnTo>
                                <a:lnTo>
                                  <a:pt x="127301" y="1217993"/>
                                </a:lnTo>
                                <a:lnTo>
                                  <a:pt x="174175" y="1246256"/>
                                </a:lnTo>
                                <a:lnTo>
                                  <a:pt x="265322" y="1302534"/>
                                </a:lnTo>
                                <a:lnTo>
                                  <a:pt x="523682" y="1466129"/>
                                </a:lnTo>
                                <a:lnTo>
                                  <a:pt x="606899" y="1517707"/>
                                </a:lnTo>
                                <a:lnTo>
                                  <a:pt x="648321" y="1542738"/>
                                </a:lnTo>
                                <a:lnTo>
                                  <a:pt x="689726" y="1567204"/>
                                </a:lnTo>
                                <a:lnTo>
                                  <a:pt x="731193" y="1591058"/>
                                </a:lnTo>
                                <a:lnTo>
                                  <a:pt x="772801" y="1614256"/>
                                </a:lnTo>
                                <a:lnTo>
                                  <a:pt x="814630" y="1636753"/>
                                </a:lnTo>
                                <a:lnTo>
                                  <a:pt x="856760" y="1658503"/>
                                </a:lnTo>
                                <a:lnTo>
                                  <a:pt x="899270" y="1679461"/>
                                </a:lnTo>
                                <a:lnTo>
                                  <a:pt x="927350" y="1632306"/>
                                </a:lnTo>
                                <a:lnTo>
                                  <a:pt x="953281" y="1590029"/>
                                </a:lnTo>
                                <a:lnTo>
                                  <a:pt x="980666" y="1548379"/>
                                </a:lnTo>
                                <a:lnTo>
                                  <a:pt x="1009468" y="1507458"/>
                                </a:lnTo>
                                <a:lnTo>
                                  <a:pt x="1039651" y="1467371"/>
                                </a:lnTo>
                                <a:lnTo>
                                  <a:pt x="1071179" y="1428220"/>
                                </a:lnTo>
                                <a:lnTo>
                                  <a:pt x="1104017" y="1390107"/>
                                </a:lnTo>
                                <a:lnTo>
                                  <a:pt x="1138127" y="1353137"/>
                                </a:lnTo>
                                <a:lnTo>
                                  <a:pt x="1173475" y="1317411"/>
                                </a:lnTo>
                                <a:lnTo>
                                  <a:pt x="1210023" y="1283033"/>
                                </a:lnTo>
                                <a:lnTo>
                                  <a:pt x="1247736" y="1250106"/>
                                </a:lnTo>
                                <a:lnTo>
                                  <a:pt x="1286577" y="1218733"/>
                                </a:lnTo>
                                <a:lnTo>
                                  <a:pt x="1326511" y="1189017"/>
                                </a:lnTo>
                                <a:lnTo>
                                  <a:pt x="1367501" y="1161061"/>
                                </a:lnTo>
                                <a:lnTo>
                                  <a:pt x="1409512" y="1134967"/>
                                </a:lnTo>
                                <a:lnTo>
                                  <a:pt x="1452507" y="1110840"/>
                                </a:lnTo>
                                <a:lnTo>
                                  <a:pt x="1496450" y="1088781"/>
                                </a:lnTo>
                                <a:lnTo>
                                  <a:pt x="1541304" y="1068894"/>
                                </a:lnTo>
                                <a:lnTo>
                                  <a:pt x="1587035" y="1051282"/>
                                </a:lnTo>
                                <a:lnTo>
                                  <a:pt x="1633606" y="1036048"/>
                                </a:lnTo>
                                <a:lnTo>
                                  <a:pt x="1680980" y="1023295"/>
                                </a:lnTo>
                                <a:lnTo>
                                  <a:pt x="1729122" y="1013126"/>
                                </a:lnTo>
                                <a:lnTo>
                                  <a:pt x="1777995" y="1005643"/>
                                </a:lnTo>
                                <a:lnTo>
                                  <a:pt x="1827564" y="1000950"/>
                                </a:lnTo>
                                <a:lnTo>
                                  <a:pt x="1866433" y="1000132"/>
                                </a:lnTo>
                                <a:lnTo>
                                  <a:pt x="3818981" y="1000132"/>
                                </a:lnTo>
                                <a:lnTo>
                                  <a:pt x="3818981" y="965744"/>
                                </a:lnTo>
                                <a:lnTo>
                                  <a:pt x="3761854" y="921287"/>
                                </a:lnTo>
                                <a:lnTo>
                                  <a:pt x="3722064" y="891924"/>
                                </a:lnTo>
                                <a:lnTo>
                                  <a:pt x="3681398" y="862973"/>
                                </a:lnTo>
                                <a:lnTo>
                                  <a:pt x="3639955" y="834418"/>
                                </a:lnTo>
                                <a:lnTo>
                                  <a:pt x="3597831" y="806242"/>
                                </a:lnTo>
                                <a:lnTo>
                                  <a:pt x="3555123" y="778428"/>
                                </a:lnTo>
                                <a:lnTo>
                                  <a:pt x="3511928" y="750959"/>
                                </a:lnTo>
                                <a:lnTo>
                                  <a:pt x="3468342" y="723819"/>
                                </a:lnTo>
                                <a:lnTo>
                                  <a:pt x="3380387" y="670457"/>
                                </a:lnTo>
                                <a:lnTo>
                                  <a:pt x="2990833" y="442150"/>
                                </a:lnTo>
                                <a:lnTo>
                                  <a:pt x="2952815" y="421722"/>
                                </a:lnTo>
                                <a:lnTo>
                                  <a:pt x="2905415" y="405533"/>
                                </a:lnTo>
                                <a:lnTo>
                                  <a:pt x="2868469" y="389255"/>
                                </a:lnTo>
                                <a:lnTo>
                                  <a:pt x="2646010" y="276585"/>
                                </a:lnTo>
                                <a:lnTo>
                                  <a:pt x="2605423" y="256484"/>
                                </a:lnTo>
                                <a:lnTo>
                                  <a:pt x="2565292" y="237090"/>
                                </a:lnTo>
                                <a:lnTo>
                                  <a:pt x="2525251" y="218360"/>
                                </a:lnTo>
                                <a:lnTo>
                                  <a:pt x="2484940" y="200247"/>
                                </a:lnTo>
                                <a:lnTo>
                                  <a:pt x="2443993" y="182709"/>
                                </a:lnTo>
                                <a:lnTo>
                                  <a:pt x="2402049" y="165699"/>
                                </a:lnTo>
                                <a:lnTo>
                                  <a:pt x="2358744" y="149175"/>
                                </a:lnTo>
                                <a:lnTo>
                                  <a:pt x="2313715" y="133091"/>
                                </a:lnTo>
                                <a:lnTo>
                                  <a:pt x="2266599" y="117403"/>
                                </a:lnTo>
                                <a:lnTo>
                                  <a:pt x="2217034" y="102067"/>
                                </a:lnTo>
                                <a:lnTo>
                                  <a:pt x="2164654" y="87037"/>
                                </a:lnTo>
                                <a:lnTo>
                                  <a:pt x="2109099" y="72270"/>
                                </a:lnTo>
                                <a:lnTo>
                                  <a:pt x="2050004" y="57721"/>
                                </a:lnTo>
                                <a:lnTo>
                                  <a:pt x="1990791" y="44153"/>
                                </a:lnTo>
                                <a:lnTo>
                                  <a:pt x="1934638" y="32315"/>
                                </a:lnTo>
                                <a:lnTo>
                                  <a:pt x="1881214" y="22249"/>
                                </a:lnTo>
                                <a:lnTo>
                                  <a:pt x="1830186" y="13999"/>
                                </a:lnTo>
                                <a:lnTo>
                                  <a:pt x="1781223" y="7607"/>
                                </a:lnTo>
                                <a:lnTo>
                                  <a:pt x="1733993" y="3114"/>
                                </a:lnTo>
                                <a:lnTo>
                                  <a:pt x="1688162" y="564"/>
                                </a:lnTo>
                                <a:lnTo>
                                  <a:pt x="164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394056" y="0"/>
                            <a:ext cx="955040" cy="898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5040" h="898525">
                                <a:moveTo>
                                  <a:pt x="386010" y="0"/>
                                </a:moveTo>
                                <a:lnTo>
                                  <a:pt x="329004" y="3484"/>
                                </a:lnTo>
                                <a:lnTo>
                                  <a:pt x="281736" y="14192"/>
                                </a:lnTo>
                                <a:lnTo>
                                  <a:pt x="243376" y="32938"/>
                                </a:lnTo>
                                <a:lnTo>
                                  <a:pt x="203799" y="59578"/>
                                </a:lnTo>
                                <a:lnTo>
                                  <a:pt x="164522" y="91909"/>
                                </a:lnTo>
                                <a:lnTo>
                                  <a:pt x="127060" y="127730"/>
                                </a:lnTo>
                                <a:lnTo>
                                  <a:pt x="92932" y="164835"/>
                                </a:lnTo>
                                <a:lnTo>
                                  <a:pt x="63653" y="201024"/>
                                </a:lnTo>
                                <a:lnTo>
                                  <a:pt x="40740" y="234092"/>
                                </a:lnTo>
                                <a:lnTo>
                                  <a:pt x="9829" y="318400"/>
                                </a:lnTo>
                                <a:lnTo>
                                  <a:pt x="0" y="373304"/>
                                </a:lnTo>
                                <a:lnTo>
                                  <a:pt x="786" y="421824"/>
                                </a:lnTo>
                                <a:lnTo>
                                  <a:pt x="4917" y="441863"/>
                                </a:lnTo>
                                <a:lnTo>
                                  <a:pt x="6926" y="453537"/>
                                </a:lnTo>
                                <a:lnTo>
                                  <a:pt x="16395" y="516027"/>
                                </a:lnTo>
                                <a:lnTo>
                                  <a:pt x="28824" y="561572"/>
                                </a:lnTo>
                                <a:lnTo>
                                  <a:pt x="45881" y="605773"/>
                                </a:lnTo>
                                <a:lnTo>
                                  <a:pt x="67244" y="648256"/>
                                </a:lnTo>
                                <a:lnTo>
                                  <a:pt x="92591" y="688645"/>
                                </a:lnTo>
                                <a:lnTo>
                                  <a:pt x="121600" y="726565"/>
                                </a:lnTo>
                                <a:lnTo>
                                  <a:pt x="153950" y="761641"/>
                                </a:lnTo>
                                <a:lnTo>
                                  <a:pt x="189318" y="793498"/>
                                </a:lnTo>
                                <a:lnTo>
                                  <a:pt x="227383" y="821762"/>
                                </a:lnTo>
                                <a:lnTo>
                                  <a:pt x="267823" y="846058"/>
                                </a:lnTo>
                                <a:lnTo>
                                  <a:pt x="310316" y="866009"/>
                                </a:lnTo>
                                <a:lnTo>
                                  <a:pt x="354541" y="881243"/>
                                </a:lnTo>
                                <a:lnTo>
                                  <a:pt x="400176" y="891383"/>
                                </a:lnTo>
                                <a:lnTo>
                                  <a:pt x="446899" y="896054"/>
                                </a:lnTo>
                                <a:lnTo>
                                  <a:pt x="507173" y="897956"/>
                                </a:lnTo>
                                <a:lnTo>
                                  <a:pt x="564339" y="897669"/>
                                </a:lnTo>
                                <a:lnTo>
                                  <a:pt x="618024" y="893288"/>
                                </a:lnTo>
                                <a:lnTo>
                                  <a:pt x="667854" y="882910"/>
                                </a:lnTo>
                                <a:lnTo>
                                  <a:pt x="709079" y="868135"/>
                                </a:lnTo>
                                <a:lnTo>
                                  <a:pt x="750089" y="848594"/>
                                </a:lnTo>
                                <a:lnTo>
                                  <a:pt x="787676" y="826035"/>
                                </a:lnTo>
                                <a:lnTo>
                                  <a:pt x="818628" y="802201"/>
                                </a:lnTo>
                                <a:lnTo>
                                  <a:pt x="849423" y="769949"/>
                                </a:lnTo>
                                <a:lnTo>
                                  <a:pt x="876129" y="732804"/>
                                </a:lnTo>
                                <a:lnTo>
                                  <a:pt x="898821" y="691515"/>
                                </a:lnTo>
                                <a:lnTo>
                                  <a:pt x="917573" y="646831"/>
                                </a:lnTo>
                                <a:lnTo>
                                  <a:pt x="932457" y="599503"/>
                                </a:lnTo>
                                <a:lnTo>
                                  <a:pt x="943548" y="550279"/>
                                </a:lnTo>
                                <a:lnTo>
                                  <a:pt x="950920" y="499909"/>
                                </a:lnTo>
                                <a:lnTo>
                                  <a:pt x="954647" y="449141"/>
                                </a:lnTo>
                                <a:lnTo>
                                  <a:pt x="954801" y="398727"/>
                                </a:lnTo>
                                <a:lnTo>
                                  <a:pt x="951458" y="349414"/>
                                </a:lnTo>
                                <a:lnTo>
                                  <a:pt x="944691" y="301952"/>
                                </a:lnTo>
                                <a:lnTo>
                                  <a:pt x="934573" y="257090"/>
                                </a:lnTo>
                                <a:lnTo>
                                  <a:pt x="921179" y="215579"/>
                                </a:lnTo>
                                <a:lnTo>
                                  <a:pt x="904582" y="178166"/>
                                </a:lnTo>
                                <a:lnTo>
                                  <a:pt x="862075" y="118637"/>
                                </a:lnTo>
                                <a:lnTo>
                                  <a:pt x="827191" y="89365"/>
                                </a:lnTo>
                                <a:lnTo>
                                  <a:pt x="788115" y="65340"/>
                                </a:lnTo>
                                <a:lnTo>
                                  <a:pt x="745553" y="46063"/>
                                </a:lnTo>
                                <a:lnTo>
                                  <a:pt x="700212" y="31034"/>
                                </a:lnTo>
                                <a:lnTo>
                                  <a:pt x="652798" y="19753"/>
                                </a:lnTo>
                                <a:lnTo>
                                  <a:pt x="604019" y="11721"/>
                                </a:lnTo>
                                <a:lnTo>
                                  <a:pt x="554582" y="6440"/>
                                </a:lnTo>
                                <a:lnTo>
                                  <a:pt x="505192" y="3409"/>
                                </a:lnTo>
                                <a:lnTo>
                                  <a:pt x="446744" y="915"/>
                                </a:lnTo>
                                <a:lnTo>
                                  <a:pt x="386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4.568787pt;margin-top:10.897431pt;width:300.75pt;height:252.8pt;mso-position-horizontal-relative:page;mso-position-vertical-relative:paragraph;z-index:15730688" id="docshapegroup7" coordorigin="5891,218" coordsize="6015,5056">
                <v:shape style="position:absolute;left:5891;top:1142;width:6015;height:4132" id="docshape8" coordorigin="5891,1142" coordsize="6015,4132" path="m11906,2717l8831,2717,8895,2721,8962,2729,9032,2742,9104,2759,9178,2780,9253,2805,9330,2833,9408,2864,9486,2897,9564,2934,9642,2972,9720,3012,9796,3054,9872,3098,9946,3142,10019,3188,10089,3233,10157,3279,10222,3325,10284,3371,10342,3416,10397,3461,10447,3504,10493,3545,10534,3585,10570,3623,10627,3688,10679,3752,10727,3817,10771,3882,10811,3947,10848,4012,10880,4078,10909,4143,10935,4210,10957,4276,10975,4344,10990,4411,11001,4479,11010,4548,11015,4618,11017,4688,11016,4758,11012,4830,11005,4902,10995,4975,10982,5049,10967,5123,10949,5199,10929,5273,11906,5273,11906,2717xm8479,1142l8410,1144,8341,1150,8273,1159,8204,1171,8134,1187,8062,1206,7989,1229,7913,1255,7834,1286,7688,1345,7615,1375,7543,1407,7471,1439,7400,1473,7329,1508,7258,1545,7188,1584,7118,1625,7049,1669,6980,1716,6911,1766,6843,1819,6776,1875,6708,1936,6649,1992,6590,2050,6533,2109,6476,2168,6305,2349,6248,2410,6135,2526,6086,2580,6040,2637,5994,2701,5948,2776,5905,2857,5891,2910,5904,2947,5942,2978,6005,3012,6092,3060,6166,3105,6309,3193,6716,3451,6847,3532,6912,3572,6978,3610,7043,3648,7108,3684,7174,3720,7241,3754,7308,3787,7352,3713,7393,3646,7436,3580,7481,3516,7529,3453,7578,3391,7630,3331,7684,3273,7739,3217,7797,3163,7856,3111,7917,3061,7980,3014,8045,2970,8111,2929,8179,2891,8248,2857,8319,2825,8391,2798,8464,2774,8539,2753,8614,2737,8691,2726,8769,2718,8831,2717,11906,2717,11906,2663,11877,2640,11816,2593,11753,2547,11689,2501,11624,2456,11557,2412,11490,2368,11422,2325,11353,2282,11215,2198,10601,1838,10541,1806,10504,1792,10467,1781,10409,1755,10058,1578,9994,1546,9931,1515,9868,1486,9805,1457,9740,1430,9674,1403,9606,1377,9535,1352,9461,1327,9383,1303,9300,1279,9213,1256,9120,1233,9026,1212,8938,1193,8854,1177,8774,1164,8696,1154,8622,1147,8550,1143,8479,1142xe" filled="true" fillcolor="#ffffff" stroked="false">
                  <v:path arrowok="t"/>
                  <v:fill type="solid"/>
                </v:shape>
                <v:shape style="position:absolute;left:8086;top:217;width:1504;height:1415" id="docshape9" coordorigin="8087,218" coordsize="1504,1415" path="m8695,218l8605,223,8530,240,8470,270,8408,312,8346,363,8287,419,8233,478,8187,535,8151,587,8102,719,8087,806,8088,882,8094,914,8098,932,8113,1031,8132,1102,8159,1172,8193,1239,8233,1302,8278,1362,8329,1417,8385,1468,8445,1512,8509,1550,8575,1582,8645,1606,8717,1622,8791,1629,8885,1632,8975,1632,9060,1625,9138,1608,9203,1585,9268,1554,9327,1519,9376,1481,9424,1430,9466,1372,9502,1307,9532,1237,9555,1162,9573,1085,9584,1005,9590,925,9590,846,9585,768,9574,693,9559,623,9537,557,9511,499,9444,405,9389,359,9328,321,9261,290,9189,267,9115,249,9038,236,8960,228,8882,223,8790,219,8695,218xe" filled="true" fillcolor="#e3ebb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1531534</wp:posOffset>
                </wp:positionH>
                <wp:positionV relativeFrom="paragraph">
                  <wp:posOffset>382121</wp:posOffset>
                </wp:positionV>
                <wp:extent cx="323850" cy="1397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0.593292pt;margin-top:30.088282pt;width:25.5pt;height:11pt;mso-position-horizontal-relative:page;mso-position-vertical-relative:paragraph;z-index:15732224;rotation:3" type="#_x0000_t136" fillcolor="#ffffff" stroked="f">
                <o:extrusion v:ext="view" autorotationcenter="t"/>
                <v:textpath style="font-family:&quot;Tahoma&quot;;font-size:11pt;v-text-kern:t;mso-text-shadow:auto" string="2025"/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w w:val="90"/>
          <w:sz w:val="28"/>
        </w:rPr>
        <w:t>modelový</w:t>
      </w:r>
      <w:r>
        <w:rPr>
          <w:rFonts w:ascii="Verdana" w:hAnsi="Verdana"/>
          <w:color w:val="FFFFFF"/>
          <w:spacing w:val="52"/>
          <w:sz w:val="28"/>
        </w:rPr>
        <w:t> </w:t>
      </w:r>
      <w:r>
        <w:rPr>
          <w:rFonts w:ascii="Verdana" w:hAnsi="Verdana"/>
          <w:color w:val="FFFFFF"/>
          <w:spacing w:val="-5"/>
          <w:sz w:val="28"/>
        </w:rPr>
        <w:t>ŠVP</w:t>
      </w:r>
    </w:p>
    <w:p>
      <w:pPr>
        <w:spacing w:after="0" w:line="336" w:lineRule="exact"/>
        <w:jc w:val="left"/>
        <w:rPr>
          <w:rFonts w:ascii="Verdana" w:hAnsi="Verdana"/>
          <w:sz w:val="28"/>
        </w:rPr>
        <w:sectPr>
          <w:type w:val="continuous"/>
          <w:pgSz w:w="11910" w:h="16840"/>
          <w:pgMar w:top="720" w:bottom="0" w:left="1140" w:right="60"/>
        </w:sect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rPr>
          <w:rFonts w:ascii="Verdana"/>
        </w:rPr>
      </w:pPr>
    </w:p>
    <w:p>
      <w:pPr>
        <w:pStyle w:val="BodyText"/>
        <w:spacing w:before="140"/>
        <w:rPr>
          <w:rFonts w:ascii="Verdana"/>
        </w:rPr>
      </w:pPr>
    </w:p>
    <w:p>
      <w:pPr>
        <w:pStyle w:val="BodyText"/>
        <w:spacing w:line="264" w:lineRule="auto" w:before="1"/>
        <w:ind w:left="1808" w:right="4403"/>
      </w:pPr>
      <w:r>
        <w:rPr>
          <w:color w:val="1B377C"/>
        </w:rPr>
        <w:t>Zpracovaný</w:t>
      </w:r>
      <w:r>
        <w:rPr>
          <w:color w:val="1B377C"/>
          <w:spacing w:val="36"/>
        </w:rPr>
        <w:t> </w:t>
      </w:r>
      <w:r>
        <w:rPr>
          <w:color w:val="1B377C"/>
        </w:rPr>
        <w:t>podle</w:t>
      </w:r>
      <w:r>
        <w:rPr>
          <w:color w:val="1B377C"/>
          <w:spacing w:val="36"/>
        </w:rPr>
        <w:t> </w:t>
      </w:r>
      <w:r>
        <w:rPr>
          <w:color w:val="1B377C"/>
        </w:rPr>
        <w:t>Rámcového</w:t>
      </w:r>
      <w:r>
        <w:rPr>
          <w:color w:val="1B377C"/>
          <w:spacing w:val="36"/>
        </w:rPr>
        <w:t> </w:t>
      </w:r>
      <w:r>
        <w:rPr>
          <w:color w:val="1B377C"/>
        </w:rPr>
        <w:t>vzdělávacího</w:t>
      </w:r>
      <w:r>
        <w:rPr>
          <w:color w:val="1B377C"/>
          <w:spacing w:val="36"/>
        </w:rPr>
        <w:t> </w:t>
      </w:r>
      <w:r>
        <w:rPr>
          <w:color w:val="1B377C"/>
        </w:rPr>
        <w:t>programu</w:t>
      </w:r>
      <w:r>
        <w:rPr>
          <w:color w:val="1B377C"/>
          <w:spacing w:val="40"/>
          <w:w w:val="110"/>
        </w:rPr>
        <w:t> </w:t>
      </w:r>
      <w:r>
        <w:rPr>
          <w:color w:val="1B377C"/>
          <w:w w:val="110"/>
        </w:rPr>
        <w:t>pro základní vzdělávání</w:t>
      </w:r>
    </w:p>
    <w:p>
      <w:pPr>
        <w:pStyle w:val="BodyText"/>
        <w:spacing w:before="208"/>
      </w:pPr>
    </w:p>
    <w:p>
      <w:pPr>
        <w:pStyle w:val="Heading1"/>
        <w:ind w:left="1808" w:firstLine="0"/>
      </w:pPr>
      <w:r>
        <w:rPr>
          <w:color w:val="3566FC"/>
          <w:w w:val="105"/>
        </w:rPr>
        <w:t>Příloha</w:t>
      </w:r>
      <w:r>
        <w:rPr>
          <w:color w:val="3566FC"/>
          <w:spacing w:val="71"/>
          <w:w w:val="105"/>
        </w:rPr>
        <w:t> </w:t>
      </w:r>
      <w:r>
        <w:rPr>
          <w:color w:val="3566FC"/>
          <w:spacing w:val="-10"/>
          <w:w w:val="105"/>
        </w:rPr>
        <w:t>2</w:t>
      </w:r>
    </w:p>
    <w:p>
      <w:pPr>
        <w:spacing w:before="219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pacing w:val="2"/>
          <w:sz w:val="18"/>
        </w:rPr>
        <w:t>Školního</w:t>
      </w:r>
      <w:r>
        <w:rPr>
          <w:rFonts w:ascii="Cambria" w:hAnsi="Cambria"/>
          <w:b/>
          <w:color w:val="1B377C"/>
          <w:spacing w:val="45"/>
          <w:sz w:val="18"/>
        </w:rPr>
        <w:t> </w:t>
      </w:r>
      <w:r>
        <w:rPr>
          <w:rFonts w:ascii="Cambria" w:hAnsi="Cambria"/>
          <w:b/>
          <w:color w:val="1B377C"/>
          <w:spacing w:val="2"/>
          <w:sz w:val="18"/>
        </w:rPr>
        <w:t>vzdělávacího</w:t>
      </w:r>
      <w:r>
        <w:rPr>
          <w:rFonts w:ascii="Cambria" w:hAnsi="Cambria"/>
          <w:b/>
          <w:color w:val="1B377C"/>
          <w:spacing w:val="46"/>
          <w:sz w:val="18"/>
        </w:rPr>
        <w:t> </w:t>
      </w:r>
      <w:r>
        <w:rPr>
          <w:rFonts w:ascii="Cambria" w:hAnsi="Cambria"/>
          <w:b/>
          <w:color w:val="1B377C"/>
          <w:spacing w:val="-2"/>
          <w:sz w:val="18"/>
        </w:rPr>
        <w:t>programu</w:t>
      </w:r>
    </w:p>
    <w:p>
      <w:pPr>
        <w:spacing w:before="69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Základní</w:t>
      </w:r>
      <w:r>
        <w:rPr>
          <w:rFonts w:ascii="Cambria" w:hAnsi="Cambria"/>
          <w:b/>
          <w:color w:val="1B377C"/>
          <w:spacing w:val="8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škola</w:t>
      </w:r>
      <w:r>
        <w:rPr>
          <w:rFonts w:ascii="Cambria" w:hAnsi="Cambria"/>
          <w:b/>
          <w:color w:val="1B377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Jižní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stráň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13,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222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11</w:t>
      </w:r>
      <w:r>
        <w:rPr>
          <w:rFonts w:ascii="Cambria" w:hAnsi="Cambria"/>
          <w:b/>
          <w:color w:val="4975FC"/>
          <w:spacing w:val="9"/>
          <w:sz w:val="18"/>
        </w:rPr>
        <w:t> </w:t>
      </w:r>
      <w:r>
        <w:rPr>
          <w:rFonts w:ascii="Cambria" w:hAnsi="Cambria"/>
          <w:b/>
          <w:color w:val="4975FC"/>
          <w:spacing w:val="-2"/>
          <w:sz w:val="18"/>
        </w:rPr>
        <w:t>Kamínek</w:t>
      </w:r>
    </w:p>
    <w:p>
      <w:pPr>
        <w:spacing w:before="126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„Vzdělávání</w:t>
      </w:r>
      <w:r>
        <w:rPr>
          <w:rFonts w:ascii="Cambria" w:hAnsi="Cambria"/>
          <w:b/>
          <w:color w:val="1B377C"/>
          <w:spacing w:val="31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je</w:t>
      </w:r>
      <w:r>
        <w:rPr>
          <w:rFonts w:ascii="Cambria" w:hAnsi="Cambria"/>
          <w:b/>
          <w:color w:val="1B377C"/>
          <w:spacing w:val="32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příležitost</w:t>
      </w:r>
      <w:r>
        <w:rPr>
          <w:rFonts w:ascii="Cambria" w:hAnsi="Cambria"/>
          <w:b/>
          <w:color w:val="1B377C"/>
          <w:spacing w:val="31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pro</w:t>
      </w:r>
      <w:r>
        <w:rPr>
          <w:rFonts w:ascii="Cambria" w:hAnsi="Cambria"/>
          <w:b/>
          <w:color w:val="1B377C"/>
          <w:spacing w:val="32"/>
          <w:sz w:val="18"/>
        </w:rPr>
        <w:t> </w:t>
      </w:r>
      <w:r>
        <w:rPr>
          <w:rFonts w:ascii="Cambria" w:hAnsi="Cambria"/>
          <w:b/>
          <w:color w:val="1B377C"/>
          <w:spacing w:val="-2"/>
          <w:sz w:val="18"/>
        </w:rPr>
        <w:t>každého“</w:t>
      </w:r>
    </w:p>
    <w:p>
      <w:pPr>
        <w:pStyle w:val="BodyText"/>
        <w:spacing w:before="38"/>
        <w:rPr>
          <w:rFonts w:ascii="Cambri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1842163</wp:posOffset>
            </wp:positionH>
            <wp:positionV relativeFrom="paragraph">
              <wp:posOffset>188356</wp:posOffset>
            </wp:positionV>
            <wp:extent cx="1211703" cy="955548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03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0"/>
        </w:rPr>
        <w:sectPr>
          <w:footerReference w:type="default" r:id="rId9"/>
          <w:pgSz w:w="11910" w:h="16840"/>
          <w:pgMar w:header="0" w:footer="579" w:top="1920" w:bottom="760" w:left="1140" w:right="6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10"/>
        </w:rPr>
        <w:t>Identifikační</w:t>
      </w:r>
      <w:r>
        <w:rPr>
          <w:color w:val="3566FC"/>
          <w:spacing w:val="-14"/>
          <w:w w:val="110"/>
        </w:rPr>
        <w:t> </w:t>
      </w:r>
      <w:r>
        <w:rPr>
          <w:color w:val="3566FC"/>
          <w:spacing w:val="-2"/>
          <w:w w:val="110"/>
        </w:rPr>
        <w:t>údaje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4032;mso-wrap-distance-left:0;mso-wrap-distance-right:0" id="docshape12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48"/>
        <w:ind w:left="1808"/>
      </w:pPr>
      <w:r>
        <w:rPr>
          <w:color w:val="1B377C"/>
          <w:w w:val="105"/>
        </w:rPr>
        <w:t>Název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Adresa</w:t>
      </w:r>
      <w:r>
        <w:rPr>
          <w:color w:val="1B377C"/>
          <w:spacing w:val="5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2"/>
        <w:ind w:left="1808"/>
      </w:pPr>
      <w:r>
        <w:rPr>
          <w:color w:val="1B377C"/>
          <w:w w:val="105"/>
        </w:rPr>
        <w:t>E-mailová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adresa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Ředitel/ka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9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stránky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1808"/>
      </w:pPr>
      <w:r>
        <w:rPr>
          <w:color w:val="1B377C"/>
          <w:w w:val="105"/>
        </w:rPr>
        <w:t>Vedoucí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družiny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1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projednání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pedagogickou</w:t>
      </w:r>
      <w:r>
        <w:rPr>
          <w:color w:val="1B377C"/>
          <w:spacing w:val="6"/>
          <w:w w:val="105"/>
        </w:rPr>
        <w:t> </w:t>
      </w:r>
      <w:r>
        <w:rPr>
          <w:color w:val="1B377C"/>
          <w:spacing w:val="-2"/>
          <w:w w:val="105"/>
        </w:rPr>
        <w:t>radou: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Platnost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7"/>
          <w:w w:val="105"/>
        </w:rPr>
        <w:t> </w:t>
      </w:r>
      <w:r>
        <w:rPr>
          <w:color w:val="1B377C"/>
          <w:spacing w:val="-5"/>
          <w:w w:val="105"/>
        </w:rPr>
        <w:t>od: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tabs>
          <w:tab w:pos="7307" w:val="left" w:leader="none"/>
        </w:tabs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Podpis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</w:rPr>
        <w:t>ředitele/ky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  <w:spacing w:val="-2"/>
        </w:rPr>
        <w:t>školy</w:t>
      </w:r>
      <w:r>
        <w:rPr>
          <w:rFonts w:ascii="Arial" w:hAnsi="Arial"/>
          <w:color w:val="1B377C"/>
          <w:spacing w:val="-2"/>
          <w:position w:val="6"/>
          <w:sz w:val="10"/>
        </w:rPr>
        <w:t>1</w:t>
      </w:r>
      <w:r>
        <w:rPr>
          <w:rFonts w:ascii="Arial" w:hAnsi="Arial"/>
          <w:color w:val="1B377C"/>
          <w:spacing w:val="-2"/>
        </w:rPr>
        <w:t>:</w:t>
      </w:r>
      <w:r>
        <w:rPr>
          <w:rFonts w:ascii="Arial" w:hAnsi="Arial"/>
          <w:color w:val="1B377C"/>
        </w:rPr>
        <w:tab/>
        <w:t>Razítko</w:t>
      </w:r>
      <w:r>
        <w:rPr>
          <w:rFonts w:ascii="Arial" w:hAnsi="Arial"/>
          <w:color w:val="1B377C"/>
          <w:spacing w:val="-1"/>
        </w:rPr>
        <w:t> </w:t>
      </w:r>
      <w:r>
        <w:rPr>
          <w:rFonts w:ascii="Arial" w:hAnsi="Arial"/>
          <w:color w:val="1B377C"/>
          <w:spacing w:val="-2"/>
        </w:rPr>
        <w:t>školy: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7"/>
        <w:rPr>
          <w:rFonts w:ascii="Arial"/>
        </w:rPr>
      </w:pPr>
    </w:p>
    <w:p>
      <w:pPr>
        <w:pStyle w:val="BodyText"/>
        <w:spacing w:before="1"/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Číslo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  <w:spacing w:val="-2"/>
        </w:rPr>
        <w:t>jednací: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1872000</wp:posOffset>
                </wp:positionH>
                <wp:positionV relativeFrom="paragraph">
                  <wp:posOffset>207025</wp:posOffset>
                </wp:positionV>
                <wp:extent cx="9144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16.301226pt;width:72pt;height:.1pt;mso-position-horizontal-relative:page;mso-position-vertical-relative:paragraph;z-index:-15723520;mso-wrap-distance-left:0;mso-wrap-distance-right:0" id="docshape13" coordorigin="2948,326" coordsize="1440,0" path="m2948,326l4388,326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305" w:val="left" w:leader="none"/>
        </w:tabs>
        <w:spacing w:before="136"/>
        <w:ind w:left="1808" w:right="0" w:firstLine="0"/>
        <w:jc w:val="left"/>
        <w:rPr>
          <w:sz w:val="14"/>
        </w:rPr>
      </w:pPr>
      <w:r>
        <w:rPr>
          <w:color w:val="1B377C"/>
          <w:spacing w:val="-10"/>
          <w:w w:val="105"/>
          <w:sz w:val="14"/>
        </w:rPr>
        <w:t>1</w:t>
      </w:r>
      <w:r>
        <w:rPr>
          <w:color w:val="1B377C"/>
          <w:sz w:val="14"/>
        </w:rPr>
        <w:tab/>
      </w:r>
      <w:r>
        <w:rPr>
          <w:color w:val="1B377C"/>
          <w:w w:val="105"/>
          <w:sz w:val="14"/>
        </w:rPr>
        <w:t>V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elektronické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verzi,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elektronický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podpis</w:t>
      </w:r>
      <w:r>
        <w:rPr>
          <w:color w:val="1B377C"/>
          <w:spacing w:val="15"/>
          <w:w w:val="105"/>
          <w:sz w:val="14"/>
        </w:rPr>
        <w:t> </w:t>
      </w:r>
      <w:r>
        <w:rPr>
          <w:color w:val="1B377C"/>
          <w:w w:val="105"/>
          <w:sz w:val="14"/>
        </w:rPr>
        <w:t>bez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spacing w:val="-2"/>
          <w:w w:val="105"/>
          <w:sz w:val="14"/>
        </w:rPr>
        <w:t>razítka.</w:t>
      </w:r>
    </w:p>
    <w:p>
      <w:pPr>
        <w:spacing w:after="0"/>
        <w:jc w:val="left"/>
        <w:rPr>
          <w:sz w:val="14"/>
        </w:rPr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8" w:after="0"/>
        <w:ind w:left="827" w:right="0" w:hanging="720"/>
        <w:jc w:val="left"/>
      </w:pPr>
      <w:r>
        <w:rPr>
          <w:color w:val="3566FC"/>
          <w:w w:val="110"/>
        </w:rPr>
        <w:t>Poslání</w:t>
      </w:r>
      <w:r>
        <w:rPr>
          <w:color w:val="3566FC"/>
          <w:spacing w:val="-26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25"/>
          <w:w w:val="110"/>
        </w:rPr>
        <w:t> </w:t>
      </w:r>
      <w:r>
        <w:rPr>
          <w:color w:val="3566FC"/>
          <w:w w:val="110"/>
        </w:rPr>
        <w:t>cíle</w:t>
      </w:r>
      <w:r>
        <w:rPr>
          <w:color w:val="3566FC"/>
          <w:spacing w:val="-26"/>
          <w:w w:val="110"/>
        </w:rPr>
        <w:t> </w:t>
      </w:r>
      <w:r>
        <w:rPr>
          <w:color w:val="3566FC"/>
          <w:w w:val="110"/>
        </w:rPr>
        <w:t>školního</w:t>
      </w:r>
      <w:r>
        <w:rPr>
          <w:color w:val="3566FC"/>
          <w:spacing w:val="-25"/>
          <w:w w:val="110"/>
        </w:rPr>
        <w:t> </w:t>
      </w:r>
      <w:r>
        <w:rPr>
          <w:color w:val="3566FC"/>
          <w:spacing w:val="-4"/>
          <w:w w:val="110"/>
        </w:rPr>
        <w:t>klubu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2181pt;width:470.6pt;height:.1pt;mso-position-horizontal-relative:page;mso-position-vertical-relative:paragraph;z-index:-15723008;mso-wrap-distance-left:0;mso-wrap-distance-right:0" id="docshape14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48"/>
        <w:ind w:left="1808" w:right="1614"/>
      </w:pPr>
      <w:r>
        <w:rPr>
          <w:color w:val="1B377C"/>
          <w:w w:val="105"/>
        </w:rPr>
        <w:t>ŠVP školního klubu (dále jen ŠK) je vytvářen v souladu s § 5 zákona č. 561/2004 Sb., ve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znění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pozdějších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předpisů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(školský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zákon),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vyhláškou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č.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74/2025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Sb.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o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zájmovém</w:t>
      </w:r>
    </w:p>
    <w:p>
      <w:pPr>
        <w:pStyle w:val="BodyText"/>
        <w:spacing w:line="264" w:lineRule="auto" w:before="2"/>
        <w:ind w:left="1808" w:right="1197"/>
      </w:pPr>
      <w:r>
        <w:rPr>
          <w:color w:val="1B377C"/>
          <w:w w:val="105"/>
        </w:rPr>
        <w:t>vzdělávání, ve znění pozdějších předpisů, a v návaznosti na ŠVP a školní řád Základní školy </w:t>
      </w:r>
      <w:r>
        <w:rPr>
          <w:color w:val="4975FC"/>
          <w:w w:val="105"/>
        </w:rPr>
        <w:t>Jižní stráň </w:t>
      </w:r>
      <w:r>
        <w:rPr>
          <w:color w:val="1B377C"/>
          <w:w w:val="105"/>
        </w:rPr>
        <w:t>i další dokumenty týkající se základního a zájmového vzdělávání.</w:t>
      </w:r>
    </w:p>
    <w:p>
      <w:pPr>
        <w:pStyle w:val="BodyText"/>
        <w:spacing w:line="259" w:lineRule="auto" w:before="124"/>
        <w:ind w:left="1808" w:right="1614"/>
      </w:pPr>
      <w:r>
        <w:rPr>
          <w:rFonts w:ascii="Arial Black" w:hAnsi="Arial Black"/>
          <w:color w:val="1B377C"/>
          <w:w w:val="105"/>
        </w:rPr>
        <w:t>Posláním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rFonts w:ascii="Arial Black" w:hAnsi="Arial Black"/>
          <w:color w:val="1B377C"/>
          <w:w w:val="105"/>
        </w:rPr>
        <w:t>ŠK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především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nabízet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žákům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vhodné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možnosti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aktivně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trávit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volný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čas</w:t>
      </w:r>
      <w:r>
        <w:rPr>
          <w:color w:val="1B377C"/>
          <w:spacing w:val="-12"/>
          <w:w w:val="105"/>
        </w:rPr>
        <w:t> </w:t>
      </w:r>
      <w:r>
        <w:rPr>
          <w:color w:val="1B377C"/>
          <w:w w:val="105"/>
        </w:rPr>
        <w:t>ve škole, věnovat se svým zájmům, na které není ve výuce dostatek času, a hledat nové činnosti, které mohou smysluplně vyplnit volný čas ve škole i v denním režimu mimo školu. Nalézat při společných činnostech nové přátele a nová kamarádství, uplatňovat podpůrná opatření vůči žákům s přiznanými podpůrnými opatřeními (PPO).</w:t>
      </w:r>
    </w:p>
    <w:p>
      <w:pPr>
        <w:pStyle w:val="BodyText"/>
        <w:spacing w:line="259" w:lineRule="auto" w:before="127"/>
        <w:ind w:left="1808" w:right="1614"/>
      </w:pPr>
      <w:r>
        <w:rPr>
          <w:rFonts w:ascii="Arial Black" w:hAnsi="Arial Black"/>
          <w:color w:val="1B377C"/>
          <w:w w:val="105"/>
        </w:rPr>
        <w:t>Cílem</w:t>
      </w:r>
      <w:r>
        <w:rPr>
          <w:rFonts w:ascii="Arial Black" w:hAnsi="Arial Black"/>
          <w:color w:val="1B377C"/>
          <w:spacing w:val="-5"/>
          <w:w w:val="105"/>
        </w:rPr>
        <w:t> </w:t>
      </w:r>
      <w:r>
        <w:rPr>
          <w:rFonts w:ascii="Arial Black" w:hAnsi="Arial Black"/>
          <w:color w:val="1B377C"/>
          <w:w w:val="105"/>
        </w:rPr>
        <w:t>ŠK</w:t>
      </w:r>
      <w:r>
        <w:rPr>
          <w:rFonts w:ascii="Arial Black" w:hAnsi="Arial Black"/>
          <w:color w:val="1B377C"/>
          <w:spacing w:val="-5"/>
          <w:w w:val="105"/>
        </w:rPr>
        <w:t> </w:t>
      </w:r>
      <w:r>
        <w:rPr>
          <w:color w:val="1B377C"/>
          <w:w w:val="105"/>
        </w:rPr>
        <w:t>je podporovat zájmy žáků a rozvíjet jejich klíčové kompetence i oborové vědomosti, dovednosti a postoje získané ve výuce jednotlivých vyučovacích předmětů, nebo v činnostech realizovaných v režimu školy i v mimoškolní činnosti. Ve své činnosti vychází ŠK z cílů základního vzdělávání, z vizí a kultury školy </w:t>
      </w:r>
      <w:r>
        <w:rPr>
          <w:color w:val="4975FC"/>
          <w:w w:val="105"/>
        </w:rPr>
        <w:t>Jižní stráň </w:t>
      </w:r>
      <w:r>
        <w:rPr>
          <w:color w:val="1B377C"/>
          <w:w w:val="105"/>
        </w:rPr>
        <w:t>a z konkrétních individuálních a věkových možností a zájmů žáků, včetně žáků s PPO a žáků nadaných.</w:t>
      </w:r>
    </w:p>
    <w:p>
      <w:pPr>
        <w:pStyle w:val="BodyText"/>
        <w:spacing w:line="264" w:lineRule="auto" w:before="145"/>
        <w:ind w:left="1808" w:right="1197"/>
      </w:pPr>
      <w:r>
        <w:rPr>
          <w:color w:val="1B377C"/>
          <w:w w:val="105"/>
        </w:rPr>
        <w:t>Činnost ŠK je určena pro žáky 2. stupně základní školy, kteří se do ŠK přihlásili a byli přijati. ŠK mohou navštěvovat i žáci 4. a 5. ročníků 1. stupně, kteří nebyli z kapacitních důvodů přijati k pravidelné docházce do školní družiny (ŠD).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04" w:lineRule="auto" w:before="0" w:after="0"/>
        <w:ind w:left="107" w:right="2535" w:firstLine="0"/>
        <w:jc w:val="left"/>
      </w:pPr>
      <w:r>
        <w:rPr>
          <w:color w:val="3566FC"/>
          <w:w w:val="110"/>
        </w:rPr>
        <w:t>Přijímání</w:t>
      </w:r>
      <w:r>
        <w:rPr>
          <w:color w:val="3566FC"/>
          <w:spacing w:val="-30"/>
          <w:w w:val="110"/>
        </w:rPr>
        <w:t> </w:t>
      </w:r>
      <w:r>
        <w:rPr>
          <w:color w:val="3566FC"/>
          <w:w w:val="110"/>
        </w:rPr>
        <w:t>žáků</w:t>
      </w:r>
      <w:r>
        <w:rPr>
          <w:color w:val="3566FC"/>
          <w:spacing w:val="-29"/>
          <w:w w:val="110"/>
        </w:rPr>
        <w:t> </w:t>
      </w:r>
      <w:r>
        <w:rPr>
          <w:color w:val="3566FC"/>
          <w:w w:val="110"/>
        </w:rPr>
        <w:t>do</w:t>
      </w:r>
      <w:r>
        <w:rPr>
          <w:color w:val="3566FC"/>
          <w:spacing w:val="-29"/>
          <w:w w:val="110"/>
        </w:rPr>
        <w:t> </w:t>
      </w:r>
      <w:r>
        <w:rPr>
          <w:color w:val="3566FC"/>
          <w:w w:val="110"/>
        </w:rPr>
        <w:t>školního</w:t>
      </w:r>
      <w:r>
        <w:rPr>
          <w:color w:val="3566FC"/>
          <w:spacing w:val="-29"/>
          <w:w w:val="110"/>
        </w:rPr>
        <w:t> </w:t>
      </w:r>
      <w:r>
        <w:rPr>
          <w:color w:val="3566FC"/>
          <w:w w:val="110"/>
        </w:rPr>
        <w:t>klubu a režim školního klubu</w:t>
      </w:r>
    </w:p>
    <w:p>
      <w:pPr>
        <w:pStyle w:val="BodyText"/>
        <w:spacing w:before="10"/>
        <w:rPr>
          <w:rFonts w:ascii="Cambr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791999</wp:posOffset>
                </wp:positionH>
                <wp:positionV relativeFrom="paragraph">
                  <wp:posOffset>148329</wp:posOffset>
                </wp:positionV>
                <wp:extent cx="597662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1.679462pt;width:470.6pt;height:.1pt;mso-position-horizontal-relative:page;mso-position-vertical-relative:paragraph;z-index:-15722496;mso-wrap-distance-left:0;mso-wrap-distance-right:0" id="docshape15" coordorigin="1247,234" coordsize="9412,0" path="m1247,234l10658,234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4" w:lineRule="auto" w:before="424"/>
        <w:ind w:left="1808" w:right="1614"/>
      </w:pPr>
      <w:r>
        <w:rPr>
          <w:color w:val="1B377C"/>
          <w:w w:val="105"/>
        </w:rPr>
        <w:t>Žáci jsou přijímáni do ŠK na základě vyplněné přihlášky podepsané jejich zákonným zástupcem a po uhrazení finančního příspěvku. O zařazení do ŠK rozhoduje ředitel/ka školy. Kapacita ŠK je do </w:t>
      </w:r>
      <w:r>
        <w:rPr>
          <w:rFonts w:ascii="Arial Black" w:hAnsi="Arial Black"/>
          <w:color w:val="1B377C"/>
          <w:w w:val="105"/>
        </w:rPr>
        <w:t>80</w:t>
      </w:r>
      <w:r>
        <w:rPr>
          <w:rFonts w:ascii="Arial Black" w:hAnsi="Arial Black"/>
          <w:color w:val="1B377C"/>
          <w:spacing w:val="-4"/>
          <w:w w:val="105"/>
        </w:rPr>
        <w:t> </w:t>
      </w:r>
      <w:r>
        <w:rPr>
          <w:rFonts w:ascii="Arial Black" w:hAnsi="Arial Black"/>
          <w:color w:val="1B377C"/>
          <w:w w:val="105"/>
        </w:rPr>
        <w:t>žáků</w:t>
      </w:r>
      <w:r>
        <w:rPr>
          <w:color w:val="1B377C"/>
          <w:w w:val="105"/>
        </w:rPr>
        <w:t>.</w:t>
      </w:r>
    </w:p>
    <w:p>
      <w:pPr>
        <w:pStyle w:val="BodyText"/>
        <w:spacing w:line="254" w:lineRule="auto" w:before="112"/>
        <w:ind w:left="1808" w:right="1478"/>
        <w:jc w:val="both"/>
      </w:pPr>
      <w:r>
        <w:rPr>
          <w:color w:val="1B377C"/>
          <w:spacing w:val="-2"/>
          <w:w w:val="105"/>
        </w:rPr>
        <w:t>Činnost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ŠK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je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realizována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po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ukončení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dopoledního</w:t>
      </w:r>
      <w:r>
        <w:rPr>
          <w:color w:val="1B377C"/>
          <w:spacing w:val="-5"/>
          <w:w w:val="105"/>
        </w:rPr>
        <w:t> </w:t>
      </w:r>
      <w:r>
        <w:rPr>
          <w:color w:val="1B377C"/>
          <w:spacing w:val="-2"/>
          <w:w w:val="105"/>
        </w:rPr>
        <w:t>vyučování</w:t>
      </w:r>
      <w:r>
        <w:rPr>
          <w:color w:val="1B377C"/>
          <w:spacing w:val="-5"/>
          <w:w w:val="105"/>
        </w:rPr>
        <w:t> </w:t>
      </w:r>
      <w:r>
        <w:rPr>
          <w:rFonts w:ascii="Arial Black" w:hAnsi="Arial Black"/>
          <w:color w:val="1B377C"/>
          <w:spacing w:val="-2"/>
          <w:w w:val="105"/>
        </w:rPr>
        <w:t>od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spacing w:val="-2"/>
          <w:w w:val="105"/>
        </w:rPr>
        <w:t>12.30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spacing w:val="-2"/>
          <w:w w:val="105"/>
        </w:rPr>
        <w:t>do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spacing w:val="-2"/>
          <w:w w:val="105"/>
        </w:rPr>
        <w:t>18.00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color w:val="1B377C"/>
          <w:spacing w:val="-2"/>
          <w:w w:val="105"/>
        </w:rPr>
        <w:t>hodin. </w:t>
      </w:r>
      <w:r>
        <w:rPr>
          <w:color w:val="1B377C"/>
          <w:w w:val="105"/>
        </w:rPr>
        <w:t>Vedoucí jednotlivých kroužků a jednorázových aktivit vedou činnosti na základě obsahu činností uvedených v tomto ŠVP.</w:t>
      </w:r>
    </w:p>
    <w:p>
      <w:pPr>
        <w:pStyle w:val="BodyText"/>
        <w:spacing w:line="264" w:lineRule="auto" w:before="148"/>
        <w:ind w:left="1808" w:right="1614"/>
      </w:pPr>
      <w:r>
        <w:rPr>
          <w:color w:val="1B377C"/>
          <w:w w:val="105"/>
        </w:rPr>
        <w:t>Vedoucí zaznamenávají docházku žáků v elektronické třídní knize jednotlivých aktivit, včetně konkrétního realizovaného obsahu.</w:t>
      </w:r>
    </w:p>
    <w:p>
      <w:pPr>
        <w:pStyle w:val="BodyText"/>
        <w:spacing w:line="264" w:lineRule="auto" w:before="142"/>
        <w:ind w:left="1808" w:right="1197"/>
      </w:pPr>
      <w:r>
        <w:rPr>
          <w:color w:val="1B377C"/>
          <w:spacing w:val="-2"/>
          <w:w w:val="110"/>
        </w:rPr>
        <w:t>Žáci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mohou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odcházet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z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kroužků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dalších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činností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ŠK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samostatně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základě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písemného souhlasu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zákonného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zástupce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žáka.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opačném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případě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povinností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zákonných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zástupců </w:t>
      </w:r>
      <w:r>
        <w:rPr>
          <w:color w:val="1B377C"/>
        </w:rPr>
        <w:t>(nebo jimi písemně potvrzených osob) vyzvednout žáka osobně po ukončení činnosti. Trvalá</w:t>
      </w:r>
      <w:r>
        <w:rPr>
          <w:color w:val="1B377C"/>
          <w:spacing w:val="40"/>
          <w:w w:val="110"/>
        </w:rPr>
        <w:t> </w:t>
      </w:r>
      <w:r>
        <w:rPr>
          <w:color w:val="1B377C"/>
          <w:spacing w:val="-2"/>
          <w:w w:val="110"/>
        </w:rPr>
        <w:t>nebo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jednorázová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změna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odchodu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žáků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musí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být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rovněž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předem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písemně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potvrzena zákonným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zástupcem.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Pokud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si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zákonní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zástupci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(pověřená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osoba),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kteří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nedali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písemný souhlas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samostatným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odchodem,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určené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době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žáka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nevyzvednou,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upozorní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vedoucí kroužku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zákonné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zástupce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telefonicky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dohodne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s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nimi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předání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žáka.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Pokud</w:t>
      </w:r>
      <w:r>
        <w:rPr>
          <w:color w:val="1B377C"/>
          <w:spacing w:val="-20"/>
          <w:w w:val="110"/>
        </w:rPr>
        <w:t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nedaří informovat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rodiče,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řeší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vedoucí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věc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s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městskou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policií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informuje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ředitele/ku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školy.</w:t>
      </w:r>
    </w:p>
    <w:p>
      <w:pPr>
        <w:pStyle w:val="BodyText"/>
        <w:spacing w:before="148"/>
        <w:ind w:left="1808"/>
        <w:jc w:val="both"/>
      </w:pPr>
      <w:r>
        <w:rPr>
          <w:color w:val="1B377C"/>
        </w:rPr>
        <w:t>Zákonní</w:t>
      </w:r>
      <w:r>
        <w:rPr>
          <w:color w:val="1B377C"/>
          <w:spacing w:val="38"/>
        </w:rPr>
        <w:t> </w:t>
      </w:r>
      <w:r>
        <w:rPr>
          <w:color w:val="1B377C"/>
        </w:rPr>
        <w:t>zástupci</w:t>
      </w:r>
      <w:r>
        <w:rPr>
          <w:color w:val="1B377C"/>
          <w:spacing w:val="38"/>
        </w:rPr>
        <w:t> </w:t>
      </w:r>
      <w:r>
        <w:rPr>
          <w:color w:val="1B377C"/>
        </w:rPr>
        <w:t>žáků</w:t>
      </w:r>
      <w:r>
        <w:rPr>
          <w:color w:val="1B377C"/>
          <w:spacing w:val="38"/>
        </w:rPr>
        <w:t> </w:t>
      </w:r>
      <w:r>
        <w:rPr>
          <w:color w:val="1B377C"/>
        </w:rPr>
        <w:t>mají</w:t>
      </w:r>
      <w:r>
        <w:rPr>
          <w:color w:val="1B377C"/>
          <w:spacing w:val="38"/>
        </w:rPr>
        <w:t> </w:t>
      </w:r>
      <w:r>
        <w:rPr>
          <w:color w:val="1B377C"/>
        </w:rPr>
        <w:t>možnost</w:t>
      </w:r>
      <w:r>
        <w:rPr>
          <w:color w:val="1B377C"/>
          <w:spacing w:val="38"/>
        </w:rPr>
        <w:t> </w:t>
      </w:r>
      <w:r>
        <w:rPr>
          <w:color w:val="1B377C"/>
        </w:rPr>
        <w:t>po</w:t>
      </w:r>
      <w:r>
        <w:rPr>
          <w:color w:val="1B377C"/>
          <w:spacing w:val="38"/>
        </w:rPr>
        <w:t> </w:t>
      </w:r>
      <w:r>
        <w:rPr>
          <w:color w:val="1B377C"/>
        </w:rPr>
        <w:t>předchozí</w:t>
      </w:r>
      <w:r>
        <w:rPr>
          <w:color w:val="1B377C"/>
          <w:spacing w:val="38"/>
        </w:rPr>
        <w:t> </w:t>
      </w:r>
      <w:r>
        <w:rPr>
          <w:color w:val="1B377C"/>
        </w:rPr>
        <w:t>domluvě</w:t>
      </w:r>
      <w:r>
        <w:rPr>
          <w:color w:val="1B377C"/>
          <w:spacing w:val="38"/>
        </w:rPr>
        <w:t> </w:t>
      </w:r>
      <w:r>
        <w:rPr>
          <w:color w:val="1B377C"/>
        </w:rPr>
        <w:t>navštívit</w:t>
      </w:r>
      <w:r>
        <w:rPr>
          <w:color w:val="1B377C"/>
          <w:spacing w:val="38"/>
        </w:rPr>
        <w:t> </w:t>
      </w:r>
      <w:r>
        <w:rPr>
          <w:color w:val="1B377C"/>
        </w:rPr>
        <w:t>činnosti</w:t>
      </w:r>
      <w:r>
        <w:rPr>
          <w:color w:val="1B377C"/>
          <w:spacing w:val="38"/>
        </w:rPr>
        <w:t> </w:t>
      </w:r>
      <w:r>
        <w:rPr>
          <w:color w:val="1B377C"/>
          <w:spacing w:val="-5"/>
        </w:rPr>
        <w:t>ŠK.</w:t>
      </w:r>
    </w:p>
    <w:p>
      <w:pPr>
        <w:spacing w:after="0"/>
        <w:jc w:val="both"/>
        <w:sectPr>
          <w:pgSz w:w="11910" w:h="16840"/>
          <w:pgMar w:header="0" w:footer="579" w:top="1320" w:bottom="760" w:left="1140" w:right="6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05"/>
        </w:rPr>
        <w:t>Formy</w:t>
      </w:r>
      <w:r>
        <w:rPr>
          <w:color w:val="3566FC"/>
          <w:spacing w:val="-14"/>
          <w:w w:val="105"/>
        </w:rPr>
        <w:t> </w:t>
      </w:r>
      <w:r>
        <w:rPr>
          <w:color w:val="3566FC"/>
          <w:spacing w:val="-2"/>
          <w:w w:val="110"/>
        </w:rPr>
        <w:t>činnosti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1984;mso-wrap-distance-left:0;mso-wrap-distance-right:0" id="docshape16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308"/>
        <w:ind w:left="1808" w:right="1195"/>
      </w:pPr>
      <w:r>
        <w:rPr>
          <w:color w:val="1B377C"/>
          <w:w w:val="105"/>
        </w:rPr>
        <w:t>Činnosti ŠK jsou realizovány formou zájmových kroužků nebo jednorázových aktivit (exkurze,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výlety,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účast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soutěžích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vystoupeních,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prezentace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činností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ŠK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aj.)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zaměřených na pohyb, kulturu a historii regionu, tvořivost, ochranu přírody atd.</w:t>
      </w:r>
    </w:p>
    <w:p>
      <w:pPr>
        <w:pStyle w:val="BodyText"/>
        <w:spacing w:line="264" w:lineRule="auto" w:before="143"/>
        <w:ind w:left="1808" w:right="1226"/>
      </w:pPr>
      <w:r>
        <w:rPr>
          <w:color w:val="1B377C"/>
          <w:w w:val="110"/>
        </w:rPr>
        <w:t>Přehled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nabízených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činností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daný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školní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rok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zveřejňován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5"/>
          <w:w w:val="110"/>
        </w:rPr>
        <w:t> </w:t>
      </w:r>
      <w:r>
        <w:rPr>
          <w:rFonts w:ascii="Arial" w:hAnsi="Arial"/>
          <w:i/>
          <w:color w:val="4975FC"/>
          <w:w w:val="110"/>
        </w:rPr>
        <w:t>webu</w:t>
      </w:r>
      <w:r>
        <w:rPr>
          <w:rFonts w:ascii="Arial" w:hAnsi="Arial"/>
          <w:i/>
          <w:color w:val="4975FC"/>
          <w:spacing w:val="-14"/>
          <w:w w:val="110"/>
        </w:rPr>
        <w:t> </w:t>
      </w:r>
      <w:r>
        <w:rPr>
          <w:rFonts w:ascii="Arial" w:hAnsi="Arial"/>
          <w:i/>
          <w:color w:val="4975FC"/>
          <w:w w:val="110"/>
        </w:rPr>
        <w:t>školy</w:t>
      </w:r>
      <w:r>
        <w:rPr>
          <w:rFonts w:ascii="Arial" w:hAnsi="Arial"/>
          <w:i/>
          <w:color w:val="4975FC"/>
          <w:spacing w:val="-11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základě personálních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možností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školy,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průzkumu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aktuálního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zájmu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i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základě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pokračujícího zájmu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realizované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předchozím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školním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roce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červnu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školního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roku.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určena</w:t>
      </w:r>
      <w:r>
        <w:rPr>
          <w:color w:val="1B377C"/>
          <w:w w:val="110"/>
        </w:rPr>
        <w:t> </w:t>
      </w:r>
      <w:r>
        <w:rPr>
          <w:color w:val="1B377C"/>
        </w:rPr>
        <w:t>i</w:t>
      </w:r>
      <w:r>
        <w:rPr>
          <w:color w:val="1B377C"/>
          <w:spacing w:val="32"/>
        </w:rPr>
        <w:t> </w:t>
      </w:r>
      <w:r>
        <w:rPr>
          <w:color w:val="1B377C"/>
        </w:rPr>
        <w:t>výše</w:t>
      </w:r>
      <w:r>
        <w:rPr>
          <w:color w:val="1B377C"/>
          <w:spacing w:val="32"/>
        </w:rPr>
        <w:t> </w:t>
      </w:r>
      <w:r>
        <w:rPr>
          <w:color w:val="1B377C"/>
        </w:rPr>
        <w:t>poplatků</w:t>
      </w:r>
      <w:r>
        <w:rPr>
          <w:color w:val="1B377C"/>
          <w:spacing w:val="32"/>
        </w:rPr>
        <w:t> </w:t>
      </w:r>
      <w:r>
        <w:rPr>
          <w:color w:val="1B377C"/>
        </w:rPr>
        <w:t>za</w:t>
      </w:r>
      <w:r>
        <w:rPr>
          <w:color w:val="1B377C"/>
          <w:spacing w:val="32"/>
        </w:rPr>
        <w:t> </w:t>
      </w:r>
      <w:r>
        <w:rPr>
          <w:color w:val="1B377C"/>
        </w:rPr>
        <w:t>jednotlivé</w:t>
      </w:r>
      <w:r>
        <w:rPr>
          <w:color w:val="1B377C"/>
          <w:spacing w:val="32"/>
        </w:rPr>
        <w:t> </w:t>
      </w:r>
      <w:r>
        <w:rPr>
          <w:color w:val="1B377C"/>
        </w:rPr>
        <w:t>kroužky.</w:t>
      </w:r>
      <w:r>
        <w:rPr>
          <w:color w:val="1B377C"/>
          <w:spacing w:val="32"/>
        </w:rPr>
        <w:t> </w:t>
      </w:r>
      <w:r>
        <w:rPr>
          <w:color w:val="1B377C"/>
        </w:rPr>
        <w:t>Konečný</w:t>
      </w:r>
      <w:r>
        <w:rPr>
          <w:color w:val="1B377C"/>
          <w:spacing w:val="32"/>
        </w:rPr>
        <w:t> </w:t>
      </w:r>
      <w:r>
        <w:rPr>
          <w:color w:val="1B377C"/>
        </w:rPr>
        <w:t>přehled</w:t>
      </w:r>
      <w:r>
        <w:rPr>
          <w:color w:val="1B377C"/>
          <w:spacing w:val="32"/>
        </w:rPr>
        <w:t> </w:t>
      </w:r>
      <w:r>
        <w:rPr>
          <w:color w:val="1B377C"/>
        </w:rPr>
        <w:t>kroužků,</w:t>
      </w:r>
      <w:r>
        <w:rPr>
          <w:color w:val="1B377C"/>
          <w:spacing w:val="32"/>
        </w:rPr>
        <w:t> </w:t>
      </w:r>
      <w:r>
        <w:rPr>
          <w:color w:val="1B377C"/>
        </w:rPr>
        <w:t>obsah</w:t>
      </w:r>
      <w:r>
        <w:rPr>
          <w:color w:val="1B377C"/>
          <w:spacing w:val="32"/>
        </w:rPr>
        <w:t> </w:t>
      </w:r>
      <w:r>
        <w:rPr>
          <w:color w:val="1B377C"/>
        </w:rPr>
        <w:t>jejich</w:t>
      </w:r>
      <w:r>
        <w:rPr>
          <w:color w:val="1B377C"/>
          <w:spacing w:val="32"/>
        </w:rPr>
        <w:t> </w:t>
      </w:r>
      <w:r>
        <w:rPr>
          <w:color w:val="1B377C"/>
        </w:rPr>
        <w:t>činnosti</w:t>
      </w:r>
      <w:r>
        <w:rPr>
          <w:color w:val="1B377C"/>
          <w:spacing w:val="32"/>
        </w:rPr>
        <w:t> </w:t>
      </w:r>
      <w:r>
        <w:rPr>
          <w:color w:val="1B377C"/>
        </w:rPr>
        <w:t>a</w:t>
      </w:r>
      <w:r>
        <w:rPr>
          <w:color w:val="1B377C"/>
          <w:spacing w:val="32"/>
        </w:rPr>
        <w:t> </w:t>
      </w:r>
      <w:r>
        <w:rPr>
          <w:color w:val="1B377C"/>
        </w:rPr>
        <w:t>čas </w:t>
      </w:r>
      <w:r>
        <w:rPr>
          <w:color w:val="1B377C"/>
          <w:w w:val="110"/>
        </w:rPr>
        <w:t>jejich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konání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daném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školním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roce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zveřejněny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Přehledu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ŠK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4"/>
          <w:w w:val="110"/>
        </w:rPr>
        <w:t> </w:t>
      </w:r>
      <w:r>
        <w:rPr>
          <w:rFonts w:ascii="Arial" w:hAnsi="Arial"/>
          <w:i/>
          <w:color w:val="4975FC"/>
          <w:w w:val="110"/>
        </w:rPr>
        <w:t>webu</w:t>
      </w:r>
      <w:r>
        <w:rPr>
          <w:rFonts w:ascii="Arial" w:hAnsi="Arial"/>
          <w:i/>
          <w:color w:val="4975FC"/>
          <w:w w:val="110"/>
        </w:rPr>
        <w:t> školy</w:t>
      </w:r>
      <w:r>
        <w:rPr>
          <w:rFonts w:ascii="Arial" w:hAnsi="Arial"/>
          <w:i/>
          <w:color w:val="4975FC"/>
          <w:spacing w:val="-1"/>
          <w:w w:val="110"/>
        </w:rPr>
        <w:t> </w:t>
      </w:r>
      <w:r>
        <w:rPr>
          <w:color w:val="1B377C"/>
          <w:w w:val="110"/>
        </w:rPr>
        <w:t>po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uzavření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přihlášek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polovině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září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nového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školního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roku.</w:t>
      </w:r>
    </w:p>
    <w:p>
      <w:pPr>
        <w:pStyle w:val="BodyText"/>
        <w:spacing w:line="264" w:lineRule="auto" w:before="143"/>
        <w:ind w:left="1808" w:right="1398"/>
      </w:pPr>
      <w:r>
        <w:rPr>
          <w:color w:val="1B377C"/>
          <w:w w:val="105"/>
        </w:rPr>
        <w:t>Činnost jednotlivých kroužků je stanovena pro konkrétní minimum a maximum žáků. Při počtu přihlášek v tomto rozmezí se kroužek otevírá. Pokud počet žáků v kroužku klesne trvale pod minimální hranici, činnost kroužku se na dané pololetí ruší. Zákonní zástupci jsou o této situaci neprodleně informování a žákům je nabídnuta účast v jiném kroužku.</w:t>
      </w:r>
    </w:p>
    <w:p>
      <w:pPr>
        <w:pStyle w:val="BodyText"/>
        <w:spacing w:line="264" w:lineRule="auto" w:before="143"/>
        <w:ind w:left="1808" w:right="1398"/>
      </w:pPr>
      <w:r>
        <w:rPr>
          <w:color w:val="1B377C"/>
        </w:rPr>
        <w:t>V</w:t>
      </w:r>
      <w:r>
        <w:rPr>
          <w:color w:val="1B377C"/>
          <w:spacing w:val="36"/>
        </w:rPr>
        <w:t> </w:t>
      </w:r>
      <w:r>
        <w:rPr>
          <w:color w:val="1B377C"/>
        </w:rPr>
        <w:t>případě</w:t>
      </w:r>
      <w:r>
        <w:rPr>
          <w:color w:val="1B377C"/>
          <w:spacing w:val="36"/>
        </w:rPr>
        <w:t> </w:t>
      </w:r>
      <w:r>
        <w:rPr>
          <w:color w:val="1B377C"/>
        </w:rPr>
        <w:t>možností</w:t>
      </w:r>
      <w:r>
        <w:rPr>
          <w:color w:val="1B377C"/>
          <w:spacing w:val="36"/>
        </w:rPr>
        <w:t> </w:t>
      </w:r>
      <w:r>
        <w:rPr>
          <w:color w:val="1B377C"/>
        </w:rPr>
        <w:t>a</w:t>
      </w:r>
      <w:r>
        <w:rPr>
          <w:color w:val="1B377C"/>
          <w:spacing w:val="36"/>
        </w:rPr>
        <w:t> </w:t>
      </w:r>
      <w:r>
        <w:rPr>
          <w:color w:val="1B377C"/>
        </w:rPr>
        <w:t>dostatečného</w:t>
      </w:r>
      <w:r>
        <w:rPr>
          <w:color w:val="1B377C"/>
          <w:spacing w:val="36"/>
        </w:rPr>
        <w:t> </w:t>
      </w:r>
      <w:r>
        <w:rPr>
          <w:color w:val="1B377C"/>
        </w:rPr>
        <w:t>zájmu</w:t>
      </w:r>
      <w:r>
        <w:rPr>
          <w:color w:val="1B377C"/>
          <w:spacing w:val="36"/>
        </w:rPr>
        <w:t> </w:t>
      </w:r>
      <w:r>
        <w:rPr>
          <w:color w:val="1B377C"/>
        </w:rPr>
        <w:t>žáků</w:t>
      </w:r>
      <w:r>
        <w:rPr>
          <w:color w:val="1B377C"/>
          <w:spacing w:val="36"/>
        </w:rPr>
        <w:t> </w:t>
      </w:r>
      <w:r>
        <w:rPr>
          <w:color w:val="1B377C"/>
        </w:rPr>
        <w:t>a</w:t>
      </w:r>
      <w:r>
        <w:rPr>
          <w:color w:val="1B377C"/>
          <w:spacing w:val="36"/>
        </w:rPr>
        <w:t> </w:t>
      </w:r>
      <w:r>
        <w:rPr>
          <w:color w:val="1B377C"/>
        </w:rPr>
        <w:t>jejich</w:t>
      </w:r>
      <w:r>
        <w:rPr>
          <w:color w:val="1B377C"/>
          <w:spacing w:val="36"/>
        </w:rPr>
        <w:t> </w:t>
      </w:r>
      <w:r>
        <w:rPr>
          <w:color w:val="1B377C"/>
        </w:rPr>
        <w:t>zákonných</w:t>
      </w:r>
      <w:r>
        <w:rPr>
          <w:color w:val="1B377C"/>
          <w:spacing w:val="36"/>
        </w:rPr>
        <w:t> </w:t>
      </w:r>
      <w:r>
        <w:rPr>
          <w:color w:val="1B377C"/>
        </w:rPr>
        <w:t>zástupců</w:t>
      </w:r>
      <w:r>
        <w:rPr>
          <w:color w:val="1B377C"/>
          <w:spacing w:val="36"/>
        </w:rPr>
        <w:t> </w:t>
      </w:r>
      <w:r>
        <w:rPr>
          <w:color w:val="1B377C"/>
        </w:rPr>
        <w:t>nabízí</w:t>
      </w:r>
      <w:r>
        <w:rPr>
          <w:color w:val="1B377C"/>
          <w:spacing w:val="36"/>
        </w:rPr>
        <w:t> </w:t>
      </w:r>
      <w:r>
        <w:rPr>
          <w:color w:val="1B377C"/>
        </w:rPr>
        <w:t>škola </w:t>
      </w:r>
      <w:r>
        <w:rPr>
          <w:color w:val="1B377C"/>
          <w:w w:val="110"/>
        </w:rPr>
        <w:t>v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rámci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ŠK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i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přímo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určené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žáky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PPO.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04" w:lineRule="auto" w:before="0" w:after="0"/>
        <w:ind w:left="107" w:right="1993" w:firstLine="0"/>
        <w:jc w:val="left"/>
      </w:pPr>
      <w:r>
        <w:rPr>
          <w:color w:val="3566FC"/>
          <w:spacing w:val="-2"/>
          <w:w w:val="110"/>
        </w:rPr>
        <w:t>Personální,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prostorové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a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materiální zabezpečení</w:t>
      </w:r>
    </w:p>
    <w:p>
      <w:pPr>
        <w:pStyle w:val="BodyText"/>
        <w:spacing w:before="9"/>
        <w:rPr>
          <w:rFonts w:ascii="Cambr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791999</wp:posOffset>
                </wp:positionH>
                <wp:positionV relativeFrom="paragraph">
                  <wp:posOffset>148077</wp:posOffset>
                </wp:positionV>
                <wp:extent cx="597662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1.659656pt;width:470.6pt;height:.1pt;mso-position-horizontal-relative:page;mso-position-vertical-relative:paragraph;z-index:-15721472;mso-wrap-distance-left:0;mso-wrap-distance-right:0" id="docshape17" coordorigin="1247,233" coordsize="9412,0" path="m1247,233l10658,233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4" w:lineRule="auto" w:before="290"/>
        <w:ind w:left="1808" w:right="1197"/>
      </w:pPr>
      <w:r>
        <w:rPr>
          <w:rFonts w:ascii="Arial Black" w:hAnsi="Arial Black"/>
          <w:color w:val="1B377C"/>
        </w:rPr>
        <w:t>Personální podmínky</w:t>
      </w:r>
      <w:r>
        <w:rPr>
          <w:color w:val="1B377C"/>
        </w:rPr>
        <w:t>. Činnosti ŠK řídí kvalifikovaní a odpovědní pracovníci z řad učitelů </w:t>
      </w:r>
      <w:r>
        <w:rPr>
          <w:color w:val="1B377C"/>
          <w:w w:val="110"/>
        </w:rPr>
        <w:t>školy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smluvně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zajištěných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pracovníků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jiných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institucí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nebo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rodičů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odbornými</w:t>
      </w:r>
    </w:p>
    <w:p>
      <w:pPr>
        <w:pStyle w:val="BodyText"/>
        <w:spacing w:before="17"/>
        <w:ind w:left="1808"/>
      </w:pPr>
      <w:r>
        <w:rPr>
          <w:color w:val="1B377C"/>
          <w:spacing w:val="2"/>
        </w:rPr>
        <w:t>a</w:t>
      </w:r>
      <w:r>
        <w:rPr>
          <w:color w:val="1B377C"/>
          <w:spacing w:val="36"/>
        </w:rPr>
        <w:t> </w:t>
      </w:r>
      <w:r>
        <w:rPr>
          <w:color w:val="1B377C"/>
          <w:spacing w:val="2"/>
        </w:rPr>
        <w:t>organizačními</w:t>
      </w:r>
      <w:r>
        <w:rPr>
          <w:color w:val="1B377C"/>
          <w:spacing w:val="37"/>
        </w:rPr>
        <w:t> </w:t>
      </w:r>
      <w:r>
        <w:rPr>
          <w:color w:val="1B377C"/>
          <w:spacing w:val="2"/>
        </w:rPr>
        <w:t>předpoklady</w:t>
      </w:r>
      <w:r>
        <w:rPr>
          <w:color w:val="1B377C"/>
          <w:spacing w:val="36"/>
        </w:rPr>
        <w:t> </w:t>
      </w:r>
      <w:r>
        <w:rPr>
          <w:color w:val="1B377C"/>
          <w:spacing w:val="2"/>
        </w:rPr>
        <w:t>a</w:t>
      </w:r>
      <w:r>
        <w:rPr>
          <w:color w:val="1B377C"/>
          <w:spacing w:val="37"/>
        </w:rPr>
        <w:t> </w:t>
      </w:r>
      <w:r>
        <w:rPr>
          <w:color w:val="1B377C"/>
          <w:spacing w:val="2"/>
        </w:rPr>
        <w:t>pedagogickými</w:t>
      </w:r>
      <w:r>
        <w:rPr>
          <w:color w:val="1B377C"/>
          <w:spacing w:val="36"/>
        </w:rPr>
        <w:t> </w:t>
      </w:r>
      <w:r>
        <w:rPr>
          <w:color w:val="1B377C"/>
          <w:spacing w:val="-2"/>
        </w:rPr>
        <w:t>zkušenostmi.</w:t>
      </w:r>
    </w:p>
    <w:p>
      <w:pPr>
        <w:pStyle w:val="BodyText"/>
        <w:spacing w:line="264" w:lineRule="auto" w:before="163"/>
        <w:ind w:left="1808" w:right="1226"/>
      </w:pPr>
      <w:r>
        <w:rPr>
          <w:color w:val="1B377C"/>
          <w:w w:val="105"/>
        </w:rPr>
        <w:t>Vedoucí jednotlivých činností jsou řádně proškoleni v problematice ochrany zdraví žáků, poskytování první pomoci při úrazu a zdravotních problémech i v otázce ochrany osobních dat žáků. Přehled vedoucích jednotlivých činností ŠK a kontakty na ně jsou součástí Přehledu činností ŠK pro daný školní rok na </w:t>
      </w:r>
      <w:r>
        <w:rPr>
          <w:rFonts w:ascii="Arial" w:hAnsi="Arial"/>
          <w:i/>
          <w:color w:val="4975FC"/>
          <w:w w:val="105"/>
        </w:rPr>
        <w:t>webu školy</w:t>
      </w:r>
      <w:r>
        <w:rPr>
          <w:color w:val="1B377C"/>
          <w:w w:val="105"/>
        </w:rPr>
        <w:t>.</w:t>
      </w:r>
    </w:p>
    <w:p>
      <w:pPr>
        <w:pStyle w:val="BodyText"/>
        <w:spacing w:line="259" w:lineRule="auto" w:before="125"/>
        <w:ind w:left="1808" w:right="1398"/>
      </w:pPr>
      <w:r>
        <w:rPr>
          <w:rFonts w:ascii="Arial Black" w:hAnsi="Arial Black"/>
          <w:color w:val="1B377C"/>
        </w:rPr>
        <w:t>Prostorové a materiální podmínky. </w:t>
      </w:r>
      <w:r>
        <w:rPr>
          <w:color w:val="1B377C"/>
        </w:rPr>
        <w:t>Prostory pro činnost ŠK poskytuje škola ve všech </w:t>
      </w:r>
      <w:r>
        <w:rPr>
          <w:color w:val="1B377C"/>
          <w:w w:val="105"/>
        </w:rPr>
        <w:t>svých veřejných prostorách – v učebnách, odborných učebnách, v knihovně, dílně, cvičné kuchyňce, tělocvičně, na hřišti, smluvně zajištěném městském stadionu atd. K dispozici jsou i potřebné pomůcky a materiál pro tvořivé a jiné činnosti, nářadí a náčiní pro pohybové aktivity atd.</w:t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720"/>
        <w:jc w:val="left"/>
      </w:pPr>
      <w:r>
        <w:rPr>
          <w:color w:val="3566FC"/>
          <w:w w:val="110"/>
        </w:rPr>
        <w:t>Bezpečnost</w:t>
      </w:r>
      <w:r>
        <w:rPr>
          <w:color w:val="3566FC"/>
          <w:spacing w:val="-26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25"/>
          <w:w w:val="110"/>
        </w:rPr>
        <w:t> </w:t>
      </w:r>
      <w:r>
        <w:rPr>
          <w:color w:val="3566FC"/>
          <w:spacing w:val="-2"/>
          <w:w w:val="110"/>
        </w:rPr>
        <w:t>hygiena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791999</wp:posOffset>
                </wp:positionH>
                <wp:positionV relativeFrom="paragraph">
                  <wp:posOffset>136813</wp:posOffset>
                </wp:positionV>
                <wp:extent cx="597662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2685pt;width:470.6pt;height:.1pt;mso-position-horizontal-relative:page;mso-position-vertical-relative:paragraph;z-index:-15720960;mso-wrap-distance-left:0;mso-wrap-distance-right:0" id="docshape18" coordorigin="1247,215" coordsize="9412,0" path="m1247,215l10658,215e" filled="false" stroked="true" strokeweight="1pt" strokecolor="#007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308"/>
        <w:ind w:left="1808" w:right="1398"/>
      </w:pPr>
      <w:r>
        <w:rPr>
          <w:color w:val="1B377C"/>
          <w:w w:val="105"/>
        </w:rPr>
        <w:t>Bezpečnost a hygiena ve ŠK se řídí školním řádem a řády konkrétních prostor (tělocvična, hřiště, knihovna, počítačová učebna, MHD při akcích mimo školu atd.) a pravidly pro realizaci konkrétních činností. Vedoucí zaznamenávají poučení žáků o bezpečnosti</w:t>
      </w:r>
    </w:p>
    <w:p>
      <w:pPr>
        <w:pStyle w:val="BodyText"/>
        <w:spacing w:before="3"/>
        <w:ind w:left="1808"/>
      </w:pPr>
      <w:r>
        <w:rPr>
          <w:color w:val="1B377C"/>
          <w:w w:val="105"/>
        </w:rPr>
        <w:t>a hygieně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vyplývající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z daných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aktivit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do elektronické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třídní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knihy </w:t>
      </w:r>
      <w:r>
        <w:rPr>
          <w:color w:val="1B377C"/>
          <w:spacing w:val="-5"/>
          <w:w w:val="105"/>
        </w:rPr>
        <w:t>ŠK.</w:t>
      </w:r>
    </w:p>
    <w:p>
      <w:pPr>
        <w:pStyle w:val="BodyText"/>
        <w:spacing w:line="264" w:lineRule="auto" w:before="162"/>
        <w:ind w:left="1808" w:right="1197"/>
      </w:pPr>
      <w:r>
        <w:rPr>
          <w:color w:val="1B377C"/>
          <w:w w:val="110"/>
        </w:rPr>
        <w:t>Žáci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zákonní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zástupci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předem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poučeni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bezpečném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oblečení,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obutí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dalším </w:t>
      </w:r>
      <w:r>
        <w:rPr>
          <w:color w:val="1B377C"/>
        </w:rPr>
        <w:t>vybavení</w:t>
      </w:r>
      <w:r>
        <w:rPr>
          <w:color w:val="1B377C"/>
          <w:spacing w:val="35"/>
        </w:rPr>
        <w:t> </w:t>
      </w:r>
      <w:r>
        <w:rPr>
          <w:color w:val="1B377C"/>
        </w:rPr>
        <w:t>pro</w:t>
      </w:r>
      <w:r>
        <w:rPr>
          <w:color w:val="1B377C"/>
          <w:spacing w:val="35"/>
        </w:rPr>
        <w:t> </w:t>
      </w:r>
      <w:r>
        <w:rPr>
          <w:color w:val="1B377C"/>
        </w:rPr>
        <w:t>realizované</w:t>
      </w:r>
      <w:r>
        <w:rPr>
          <w:color w:val="1B377C"/>
          <w:spacing w:val="35"/>
        </w:rPr>
        <w:t> </w:t>
      </w:r>
      <w:r>
        <w:rPr>
          <w:color w:val="1B377C"/>
        </w:rPr>
        <w:t>činnosti</w:t>
      </w:r>
      <w:r>
        <w:rPr>
          <w:color w:val="1B377C"/>
          <w:spacing w:val="35"/>
        </w:rPr>
        <w:t> </w:t>
      </w:r>
      <w:r>
        <w:rPr>
          <w:color w:val="1B377C"/>
        </w:rPr>
        <w:t>(především</w:t>
      </w:r>
      <w:r>
        <w:rPr>
          <w:color w:val="1B377C"/>
          <w:spacing w:val="35"/>
        </w:rPr>
        <w:t> </w:t>
      </w:r>
      <w:r>
        <w:rPr>
          <w:color w:val="1B377C"/>
        </w:rPr>
        <w:t>při</w:t>
      </w:r>
      <w:r>
        <w:rPr>
          <w:color w:val="1B377C"/>
          <w:spacing w:val="35"/>
        </w:rPr>
        <w:t> </w:t>
      </w:r>
      <w:r>
        <w:rPr>
          <w:color w:val="1B377C"/>
        </w:rPr>
        <w:t>pohybových,</w:t>
      </w:r>
      <w:r>
        <w:rPr>
          <w:color w:val="1B377C"/>
          <w:spacing w:val="35"/>
        </w:rPr>
        <w:t> </w:t>
      </w:r>
      <w:r>
        <w:rPr>
          <w:color w:val="1B377C"/>
        </w:rPr>
        <w:t>výtvarných</w:t>
      </w:r>
      <w:r>
        <w:rPr>
          <w:color w:val="1B377C"/>
          <w:spacing w:val="35"/>
        </w:rPr>
        <w:t> </w:t>
      </w:r>
      <w:r>
        <w:rPr>
          <w:color w:val="1B377C"/>
        </w:rPr>
        <w:t>a</w:t>
      </w:r>
      <w:r>
        <w:rPr>
          <w:color w:val="1B377C"/>
          <w:spacing w:val="35"/>
        </w:rPr>
        <w:t> </w:t>
      </w:r>
      <w:r>
        <w:rPr>
          <w:color w:val="1B377C"/>
        </w:rPr>
        <w:t>technických </w:t>
      </w:r>
      <w:r>
        <w:rPr>
          <w:color w:val="1B377C"/>
          <w:w w:val="110"/>
        </w:rPr>
        <w:t>aktivitách a při činnostech mimo areál školy).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60"/>
        </w:sectPr>
      </w:pPr>
    </w:p>
    <w:p>
      <w:pPr>
        <w:pStyle w:val="BodyText"/>
        <w:spacing w:before="92"/>
        <w:ind w:left="1808"/>
      </w:pPr>
      <w:r>
        <w:rPr>
          <w:color w:val="1B377C"/>
        </w:rPr>
        <w:t>Při</w:t>
      </w:r>
      <w:r>
        <w:rPr>
          <w:color w:val="1B377C"/>
          <w:spacing w:val="25"/>
        </w:rPr>
        <w:t> </w:t>
      </w:r>
      <w:r>
        <w:rPr>
          <w:color w:val="1B377C"/>
        </w:rPr>
        <w:t>činnostech</w:t>
      </w:r>
      <w:r>
        <w:rPr>
          <w:color w:val="1B377C"/>
          <w:spacing w:val="25"/>
        </w:rPr>
        <w:t> </w:t>
      </w:r>
      <w:r>
        <w:rPr>
          <w:color w:val="1B377C"/>
        </w:rPr>
        <w:t>ŠK</w:t>
      </w:r>
      <w:r>
        <w:rPr>
          <w:color w:val="1B377C"/>
          <w:spacing w:val="26"/>
        </w:rPr>
        <w:t> </w:t>
      </w:r>
      <w:r>
        <w:rPr>
          <w:color w:val="1B377C"/>
        </w:rPr>
        <w:t>mohou</w:t>
      </w:r>
      <w:r>
        <w:rPr>
          <w:color w:val="1B377C"/>
          <w:spacing w:val="25"/>
        </w:rPr>
        <w:t> </w:t>
      </w:r>
      <w:r>
        <w:rPr>
          <w:color w:val="1B377C"/>
        </w:rPr>
        <w:t>být</w:t>
      </w:r>
      <w:r>
        <w:rPr>
          <w:color w:val="1B377C"/>
          <w:spacing w:val="26"/>
        </w:rPr>
        <w:t> </w:t>
      </w:r>
      <w:r>
        <w:rPr>
          <w:color w:val="1B377C"/>
        </w:rPr>
        <w:t>v</w:t>
      </w:r>
      <w:r>
        <w:rPr>
          <w:color w:val="1B377C"/>
          <w:spacing w:val="25"/>
        </w:rPr>
        <w:t> </w:t>
      </w:r>
      <w:r>
        <w:rPr>
          <w:color w:val="1B377C"/>
        </w:rPr>
        <w:t>jednom</w:t>
      </w:r>
      <w:r>
        <w:rPr>
          <w:color w:val="1B377C"/>
          <w:spacing w:val="26"/>
        </w:rPr>
        <w:t> </w:t>
      </w:r>
      <w:r>
        <w:rPr>
          <w:color w:val="1B377C"/>
        </w:rPr>
        <w:t>kroužku</w:t>
      </w:r>
      <w:r>
        <w:rPr>
          <w:color w:val="1B377C"/>
          <w:spacing w:val="25"/>
        </w:rPr>
        <w:t> </w:t>
      </w:r>
      <w:r>
        <w:rPr>
          <w:color w:val="1B377C"/>
        </w:rPr>
        <w:t>žáci</w:t>
      </w:r>
      <w:r>
        <w:rPr>
          <w:color w:val="1B377C"/>
          <w:spacing w:val="25"/>
        </w:rPr>
        <w:t> </w:t>
      </w:r>
      <w:r>
        <w:rPr>
          <w:color w:val="1B377C"/>
        </w:rPr>
        <w:t>různého</w:t>
      </w:r>
      <w:r>
        <w:rPr>
          <w:color w:val="1B377C"/>
          <w:spacing w:val="26"/>
        </w:rPr>
        <w:t> </w:t>
      </w:r>
      <w:r>
        <w:rPr>
          <w:color w:val="1B377C"/>
        </w:rPr>
        <w:t>věku,</w:t>
      </w:r>
      <w:r>
        <w:rPr>
          <w:color w:val="1B377C"/>
          <w:spacing w:val="25"/>
        </w:rPr>
        <w:t> </w:t>
      </w:r>
      <w:r>
        <w:rPr>
          <w:color w:val="1B377C"/>
        </w:rPr>
        <w:t>pokud</w:t>
      </w:r>
      <w:r>
        <w:rPr>
          <w:color w:val="1B377C"/>
          <w:spacing w:val="26"/>
        </w:rPr>
        <w:t> </w:t>
      </w:r>
      <w:r>
        <w:rPr>
          <w:color w:val="1B377C"/>
        </w:rPr>
        <w:t>to</w:t>
      </w:r>
      <w:r>
        <w:rPr>
          <w:color w:val="1B377C"/>
          <w:spacing w:val="25"/>
        </w:rPr>
        <w:t> </w:t>
      </w:r>
      <w:r>
        <w:rPr>
          <w:color w:val="1B377C"/>
          <w:spacing w:val="-4"/>
        </w:rPr>
        <w:t>není</w:t>
      </w:r>
    </w:p>
    <w:p>
      <w:pPr>
        <w:pStyle w:val="BodyText"/>
        <w:spacing w:line="264" w:lineRule="auto" w:before="22"/>
        <w:ind w:left="1808" w:right="1197"/>
      </w:pPr>
      <w:r>
        <w:rPr>
          <w:color w:val="1B377C"/>
          <w:w w:val="105"/>
        </w:rPr>
        <w:t>v rozporu s jejich bezpečností (např. větší věkový rozdíl při kontaktních sportech jako je basketbal, kopaná, kde mohou být výškové a váhové rozdíly žáků příčinou úrazu).</w:t>
      </w:r>
    </w:p>
    <w:p>
      <w:pPr>
        <w:pStyle w:val="BodyText"/>
        <w:spacing w:before="142"/>
        <w:ind w:left="1808"/>
      </w:pPr>
      <w:r>
        <w:rPr>
          <w:color w:val="1B377C"/>
          <w:w w:val="105"/>
        </w:rPr>
        <w:t>Vedoucí jednotlivých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aktivit ŠK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mají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povinnost konzultovat</w:t>
      </w:r>
      <w:r>
        <w:rPr>
          <w:color w:val="1B377C"/>
          <w:spacing w:val="1"/>
          <w:w w:val="105"/>
        </w:rPr>
        <w:t> </w:t>
      </w:r>
      <w:r>
        <w:rPr>
          <w:color w:val="1B377C"/>
          <w:w w:val="105"/>
        </w:rPr>
        <w:t>s výchovným</w:t>
      </w:r>
      <w:r>
        <w:rPr>
          <w:color w:val="1B377C"/>
          <w:spacing w:val="1"/>
          <w:w w:val="105"/>
        </w:rPr>
        <w:t> </w:t>
      </w:r>
      <w:r>
        <w:rPr>
          <w:color w:val="1B377C"/>
          <w:spacing w:val="-2"/>
          <w:w w:val="105"/>
        </w:rPr>
        <w:t>poradcem</w:t>
      </w:r>
    </w:p>
    <w:p>
      <w:pPr>
        <w:pStyle w:val="BodyText"/>
        <w:spacing w:line="264" w:lineRule="auto" w:before="23"/>
        <w:ind w:left="1808" w:right="1197"/>
      </w:pPr>
      <w:r>
        <w:rPr>
          <w:color w:val="1B377C"/>
          <w:w w:val="110"/>
        </w:rPr>
        <w:t>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konkrétní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podpoře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způsobech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vedení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PPO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nadaných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individuálním přístupu k nim.</w:t>
      </w: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1" w:after="0"/>
        <w:ind w:left="827" w:right="0" w:hanging="720"/>
        <w:jc w:val="left"/>
      </w:pPr>
      <w:r>
        <w:rPr>
          <w:color w:val="3566FC"/>
          <w:spacing w:val="-7"/>
          <w:w w:val="110"/>
        </w:rPr>
        <w:t>Vzdělávací</w:t>
      </w:r>
      <w:r>
        <w:rPr>
          <w:color w:val="3566FC"/>
          <w:spacing w:val="-19"/>
          <w:w w:val="110"/>
        </w:rPr>
        <w:t> </w:t>
      </w:r>
      <w:r>
        <w:rPr>
          <w:color w:val="3566FC"/>
          <w:spacing w:val="-2"/>
          <w:w w:val="110"/>
        </w:rPr>
        <w:t>obsah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791999</wp:posOffset>
                </wp:positionH>
                <wp:positionV relativeFrom="paragraph">
                  <wp:posOffset>136518</wp:posOffset>
                </wp:positionV>
                <wp:extent cx="597662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49518pt;width:470.6pt;height:.1pt;mso-position-horizontal-relative:page;mso-position-vertical-relative:paragraph;z-index:-15720448;mso-wrap-distance-left:0;mso-wrap-distance-right:0" id="docshape19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8" w:lineRule="auto" w:before="79"/>
        <w:ind w:left="1808" w:right="1197"/>
        <w:rPr>
          <w:rFonts w:ascii="Arial" w:hAnsi="Arial"/>
        </w:rPr>
      </w:pPr>
      <w:r>
        <w:rPr>
          <w:rFonts w:ascii="Arial" w:hAnsi="Arial"/>
          <w:color w:val="1B377C"/>
        </w:rPr>
        <w:t>Činnosti ŠK jsou realizovány podle vzdělávacího obsahu níže rozpracovaného pro jednotlivé kroužky ŠK.</w:t>
      </w:r>
    </w:p>
    <w:p>
      <w:pPr>
        <w:pStyle w:val="BodyText"/>
        <w:spacing w:before="129"/>
        <w:ind w:left="1808"/>
      </w:pPr>
      <w:r>
        <w:rPr>
          <w:color w:val="1B377C"/>
          <w:w w:val="105"/>
        </w:rPr>
        <w:t>Obsah</w:t>
      </w:r>
      <w:r>
        <w:rPr>
          <w:color w:val="1B377C"/>
          <w:spacing w:val="10"/>
          <w:w w:val="105"/>
        </w:rPr>
        <w:t> </w:t>
      </w:r>
      <w:r>
        <w:rPr>
          <w:color w:val="1B377C"/>
          <w:w w:val="105"/>
        </w:rPr>
        <w:t>kroužků</w:t>
      </w:r>
      <w:r>
        <w:rPr>
          <w:color w:val="1B377C"/>
          <w:spacing w:val="10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10"/>
          <w:w w:val="105"/>
        </w:rPr>
        <w:t> </w:t>
      </w:r>
      <w:r>
        <w:rPr>
          <w:color w:val="1B377C"/>
          <w:w w:val="105"/>
        </w:rPr>
        <w:t>zpracován</w:t>
      </w:r>
      <w:r>
        <w:rPr>
          <w:color w:val="1B377C"/>
          <w:spacing w:val="11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10"/>
          <w:w w:val="105"/>
        </w:rPr>
        <w:t> </w:t>
      </w:r>
      <w:r>
        <w:rPr>
          <w:color w:val="1B377C"/>
          <w:spacing w:val="-2"/>
          <w:w w:val="105"/>
        </w:rPr>
        <w:t>struktuře: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62" w:after="0"/>
        <w:ind w:left="1806" w:right="0" w:hanging="254"/>
        <w:jc w:val="left"/>
        <w:rPr>
          <w:rFonts w:ascii="Tahoma" w:hAnsi="Tahoma"/>
          <w:color w:val="1B377C"/>
          <w:sz w:val="18"/>
        </w:rPr>
      </w:pPr>
      <w:r>
        <w:rPr>
          <w:rFonts w:ascii="Tahoma" w:hAnsi="Tahoma"/>
          <w:color w:val="1B377C"/>
          <w:w w:val="105"/>
          <w:sz w:val="18"/>
        </w:rPr>
        <w:t>Název</w:t>
      </w:r>
      <w:r>
        <w:rPr>
          <w:rFonts w:ascii="Tahoma" w:hAnsi="Tahoma"/>
          <w:color w:val="1B377C"/>
          <w:spacing w:val="-4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činnosti</w:t>
      </w:r>
      <w:r>
        <w:rPr>
          <w:rFonts w:ascii="Tahoma" w:hAnsi="Tahoma"/>
          <w:color w:val="1B377C"/>
          <w:spacing w:val="-3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ŠK</w:t>
      </w:r>
      <w:r>
        <w:rPr>
          <w:rFonts w:ascii="Tahoma" w:hAnsi="Tahoma"/>
          <w:color w:val="1B377C"/>
          <w:spacing w:val="-3"/>
          <w:w w:val="105"/>
          <w:sz w:val="18"/>
        </w:rPr>
        <w:t> </w:t>
      </w:r>
      <w:r>
        <w:rPr>
          <w:rFonts w:ascii="Tahoma" w:hAnsi="Tahoma"/>
          <w:color w:val="1B377C"/>
          <w:spacing w:val="-2"/>
          <w:w w:val="105"/>
          <w:sz w:val="18"/>
        </w:rPr>
        <w:t>(kroužku):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rFonts w:ascii="Tahoma" w:hAnsi="Tahoma"/>
          <w:color w:val="1B377C"/>
          <w:sz w:val="18"/>
        </w:rPr>
      </w:pPr>
      <w:r>
        <w:rPr>
          <w:rFonts w:ascii="Tahoma" w:hAnsi="Tahoma"/>
          <w:color w:val="1B377C"/>
          <w:w w:val="105"/>
          <w:sz w:val="18"/>
        </w:rPr>
        <w:t>Charakteristika činnosti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kroužku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ŠK, včetně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cílů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a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návaznosti na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vzdělávání</w:t>
      </w:r>
      <w:r>
        <w:rPr>
          <w:rFonts w:ascii="Tahoma" w:hAnsi="Tahoma"/>
          <w:color w:val="1B377C"/>
          <w:spacing w:val="1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ve </w:t>
      </w:r>
      <w:r>
        <w:rPr>
          <w:rFonts w:ascii="Tahoma" w:hAnsi="Tahoma"/>
          <w:color w:val="1B377C"/>
          <w:spacing w:val="-2"/>
          <w:w w:val="105"/>
          <w:sz w:val="18"/>
        </w:rPr>
        <w:t>škole: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rFonts w:ascii="Tahoma" w:hAnsi="Tahoma"/>
          <w:color w:val="1B377C"/>
          <w:sz w:val="18"/>
        </w:rPr>
      </w:pPr>
      <w:r>
        <w:rPr>
          <w:rFonts w:ascii="Tahoma" w:hAnsi="Tahoma"/>
          <w:color w:val="1B377C"/>
          <w:w w:val="105"/>
          <w:sz w:val="18"/>
        </w:rPr>
        <w:t>Konkrétní</w:t>
      </w:r>
      <w:r>
        <w:rPr>
          <w:rFonts w:ascii="Tahoma" w:hAnsi="Tahoma"/>
          <w:color w:val="1B377C"/>
          <w:spacing w:val="5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obsah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a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očekávané</w:t>
      </w:r>
      <w:r>
        <w:rPr>
          <w:rFonts w:ascii="Tahoma" w:hAnsi="Tahoma"/>
          <w:color w:val="1B377C"/>
          <w:spacing w:val="5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výsledky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činností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žáků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daného</w:t>
      </w:r>
      <w:r>
        <w:rPr>
          <w:rFonts w:ascii="Tahoma" w:hAnsi="Tahoma"/>
          <w:color w:val="1B377C"/>
          <w:spacing w:val="5"/>
          <w:w w:val="105"/>
          <w:sz w:val="18"/>
        </w:rPr>
        <w:t> </w:t>
      </w:r>
      <w:r>
        <w:rPr>
          <w:rFonts w:ascii="Tahoma" w:hAnsi="Tahoma"/>
          <w:color w:val="1B377C"/>
          <w:w w:val="105"/>
          <w:sz w:val="18"/>
        </w:rPr>
        <w:t>kroužku</w:t>
      </w:r>
      <w:r>
        <w:rPr>
          <w:rFonts w:ascii="Tahoma" w:hAnsi="Tahoma"/>
          <w:color w:val="1B377C"/>
          <w:spacing w:val="6"/>
          <w:w w:val="105"/>
          <w:sz w:val="18"/>
        </w:rPr>
        <w:t> </w:t>
      </w:r>
      <w:r>
        <w:rPr>
          <w:rFonts w:ascii="Tahoma" w:hAnsi="Tahoma"/>
          <w:color w:val="1B377C"/>
          <w:spacing w:val="-5"/>
          <w:w w:val="105"/>
          <w:sz w:val="18"/>
        </w:rPr>
        <w:t>ŠK:</w:t>
      </w:r>
    </w:p>
    <w:p>
      <w:pPr>
        <w:pStyle w:val="BodyText"/>
        <w:spacing w:line="264" w:lineRule="auto" w:before="163"/>
        <w:ind w:left="1808" w:right="1398"/>
      </w:pPr>
      <w:r>
        <w:rPr>
          <w:color w:val="1B377C"/>
          <w:w w:val="105"/>
        </w:rPr>
        <w:t>Obsah jednorázových akcí je vytvářen mimo ŠVP ŠK a je předkládán ke schválení řediteli/</w:t>
      </w:r>
      <w:r>
        <w:rPr>
          <w:color w:val="1B377C"/>
          <w:spacing w:val="40"/>
          <w:w w:val="105"/>
        </w:rPr>
        <w:t> </w:t>
      </w:r>
      <w:r>
        <w:rPr>
          <w:color w:val="1B377C"/>
          <w:w w:val="105"/>
        </w:rPr>
        <w:t>ce a vedoucímu ŠK.</w:t>
      </w:r>
    </w:p>
    <w:p>
      <w:pPr>
        <w:pStyle w:val="BodyText"/>
        <w:spacing w:line="264" w:lineRule="auto" w:before="141"/>
        <w:ind w:left="1808" w:right="1614"/>
      </w:pPr>
      <w:r>
        <w:rPr>
          <w:color w:val="1B377C"/>
          <w:w w:val="105"/>
        </w:rPr>
        <w:t>Realizace činností ŠK je pravidelně 1x za pololetí vyhodnocována. Na základě výsledků činnosti ŠK jsou přijímána opatření pro případné změny obsahu či řízení konkrétních činností v novém školním roce, personálního obsazení, materiálního vybavení atd.</w:t>
      </w:r>
    </w:p>
    <w:p>
      <w:pPr>
        <w:pStyle w:val="BodyText"/>
      </w:pPr>
    </w:p>
    <w:p>
      <w:pPr>
        <w:pStyle w:val="BodyText"/>
        <w:spacing w:before="205"/>
      </w:pPr>
    </w:p>
    <w:p>
      <w:pPr>
        <w:spacing w:before="0"/>
        <w:ind w:left="107" w:right="0" w:firstLine="0"/>
        <w:jc w:val="left"/>
        <w:rPr>
          <w:rFonts w:ascii="Cambria" w:hAnsi="Cambria"/>
          <w:sz w:val="32"/>
        </w:rPr>
      </w:pPr>
      <w:r>
        <w:rPr>
          <w:rFonts w:ascii="Cambria" w:hAnsi="Cambria"/>
          <w:color w:val="3566FC"/>
          <w:w w:val="110"/>
          <w:sz w:val="32"/>
        </w:rPr>
        <w:t>Konkrétní</w:t>
      </w:r>
      <w:r>
        <w:rPr>
          <w:rFonts w:ascii="Cambria" w:hAnsi="Cambria"/>
          <w:color w:val="3566FC"/>
          <w:spacing w:val="-9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obsahy</w:t>
      </w:r>
      <w:r>
        <w:rPr>
          <w:rFonts w:ascii="Cambria" w:hAnsi="Cambria"/>
          <w:color w:val="3566FC"/>
          <w:spacing w:val="-8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kroužků</w:t>
      </w:r>
      <w:r>
        <w:rPr>
          <w:rFonts w:ascii="Cambria" w:hAnsi="Cambria"/>
          <w:color w:val="3566FC"/>
          <w:spacing w:val="-8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realizovaných</w:t>
      </w:r>
      <w:r>
        <w:rPr>
          <w:rFonts w:ascii="Cambria" w:hAnsi="Cambria"/>
          <w:color w:val="3566FC"/>
          <w:spacing w:val="-9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ve</w:t>
      </w:r>
      <w:r>
        <w:rPr>
          <w:rFonts w:ascii="Cambria" w:hAnsi="Cambria"/>
          <w:color w:val="3566FC"/>
          <w:spacing w:val="-8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školním</w:t>
      </w:r>
      <w:r>
        <w:rPr>
          <w:rFonts w:ascii="Cambria" w:hAnsi="Cambria"/>
          <w:color w:val="3566FC"/>
          <w:spacing w:val="-8"/>
          <w:w w:val="110"/>
          <w:sz w:val="32"/>
        </w:rPr>
        <w:t> </w:t>
      </w:r>
      <w:r>
        <w:rPr>
          <w:rFonts w:ascii="Cambria" w:hAnsi="Cambria"/>
          <w:color w:val="3566FC"/>
          <w:spacing w:val="-2"/>
          <w:w w:val="110"/>
          <w:sz w:val="32"/>
        </w:rPr>
        <w:t>klubu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149" w:after="0"/>
        <w:ind w:left="1806" w:right="0" w:hanging="254"/>
        <w:jc w:val="left"/>
        <w:rPr>
          <w:rFonts w:ascii="Tahoma" w:hAnsi="Tahoma"/>
          <w:color w:val="4975FC"/>
          <w:sz w:val="18"/>
        </w:rPr>
      </w:pPr>
      <w:r>
        <w:rPr>
          <w:rFonts w:ascii="Arial" w:hAnsi="Arial"/>
          <w:i/>
          <w:color w:val="4975FC"/>
          <w:spacing w:val="-4"/>
          <w:sz w:val="18"/>
        </w:rPr>
        <w:t>Název</w:t>
      </w:r>
      <w:r>
        <w:rPr>
          <w:rFonts w:ascii="Arial" w:hAnsi="Arial"/>
          <w:i/>
          <w:color w:val="4975FC"/>
          <w:spacing w:val="-7"/>
          <w:sz w:val="18"/>
        </w:rPr>
        <w:t> </w:t>
      </w:r>
      <w:r>
        <w:rPr>
          <w:rFonts w:ascii="Arial" w:hAnsi="Arial"/>
          <w:i/>
          <w:color w:val="4975FC"/>
          <w:spacing w:val="-4"/>
          <w:sz w:val="18"/>
        </w:rPr>
        <w:t>činnosti</w:t>
      </w:r>
      <w:r>
        <w:rPr>
          <w:rFonts w:ascii="Arial" w:hAnsi="Arial"/>
          <w:i/>
          <w:color w:val="4975FC"/>
          <w:spacing w:val="-7"/>
          <w:sz w:val="18"/>
        </w:rPr>
        <w:t> </w:t>
      </w:r>
      <w:r>
        <w:rPr>
          <w:rFonts w:ascii="Arial" w:hAnsi="Arial"/>
          <w:i/>
          <w:color w:val="4975FC"/>
          <w:spacing w:val="-4"/>
          <w:sz w:val="18"/>
        </w:rPr>
        <w:t>ŠK</w:t>
      </w:r>
      <w:r>
        <w:rPr>
          <w:rFonts w:ascii="Arial" w:hAnsi="Arial"/>
          <w:i/>
          <w:color w:val="4975FC"/>
          <w:spacing w:val="-7"/>
          <w:sz w:val="18"/>
        </w:rPr>
        <w:t> </w:t>
      </w:r>
      <w:r>
        <w:rPr>
          <w:rFonts w:ascii="Arial" w:hAnsi="Arial"/>
          <w:i/>
          <w:color w:val="4975FC"/>
          <w:spacing w:val="-4"/>
          <w:sz w:val="18"/>
        </w:rPr>
        <w:t>(kroužku):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rFonts w:ascii="Tahoma" w:hAnsi="Tahoma"/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Charakteristika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činnosti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kroužku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ŠK,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včetně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cílů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a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návaznosti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na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vzdělávání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z w:val="18"/>
        </w:rPr>
        <w:t>ve</w:t>
      </w:r>
      <w:r>
        <w:rPr>
          <w:rFonts w:ascii="Arial" w:hAnsi="Arial"/>
          <w:i/>
          <w:color w:val="4975FC"/>
          <w:spacing w:val="-10"/>
          <w:sz w:val="18"/>
        </w:rPr>
        <w:t> </w:t>
      </w:r>
      <w:r>
        <w:rPr>
          <w:rFonts w:ascii="Arial" w:hAnsi="Arial"/>
          <w:i/>
          <w:color w:val="4975FC"/>
          <w:spacing w:val="-2"/>
          <w:sz w:val="18"/>
        </w:rPr>
        <w:t>škole: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</w:tabs>
        <w:spacing w:line="240" w:lineRule="auto" w:before="21" w:after="0"/>
        <w:ind w:left="1806" w:right="0" w:hanging="254"/>
        <w:jc w:val="left"/>
        <w:rPr>
          <w:rFonts w:ascii="Tahoma" w:hAnsi="Tahoma"/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Konkrétní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obsah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a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očekávané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výsledky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činností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žáků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z w:val="18"/>
        </w:rPr>
        <w:t>daného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kroužku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pacing w:val="-5"/>
          <w:sz w:val="18"/>
        </w:rPr>
        <w:t>ŠK:</w:t>
      </w:r>
    </w:p>
    <w:p>
      <w:pPr>
        <w:spacing w:after="0" w:line="240" w:lineRule="auto"/>
        <w:jc w:val="left"/>
        <w:rPr>
          <w:rFonts w:ascii="Tahoma" w:hAnsi="Tahoma"/>
          <w:sz w:val="18"/>
        </w:rPr>
        <w:sectPr>
          <w:pgSz w:w="11910" w:h="16840"/>
          <w:pgMar w:header="0" w:footer="579" w:top="1320" w:bottom="760" w:left="1140" w:right="60"/>
        </w:sectPr>
      </w:pPr>
    </w:p>
    <w:p>
      <w:pPr>
        <w:spacing w:line="213" w:lineRule="auto" w:before="92"/>
        <w:ind w:left="1808" w:right="1673" w:firstLine="0"/>
        <w:jc w:val="left"/>
        <w:rPr>
          <w:rFonts w:ascii="Palatino Linotype" w:hAnsi="Palatino Linotype"/>
          <w:sz w:val="24"/>
        </w:rPr>
      </w:pPr>
      <w:r>
        <w:rPr>
          <w:rFonts w:ascii="Palatino Linotype" w:hAnsi="Palatino Linotype"/>
          <w:color w:val="3566FC"/>
          <w:sz w:val="24"/>
        </w:rPr>
        <w:t>Předmětový</w:t>
      </w:r>
      <w:r>
        <w:rPr>
          <w:rFonts w:ascii="Palatino Linotype" w:hAnsi="Palatino Linotype"/>
          <w:color w:val="3566FC"/>
          <w:spacing w:val="40"/>
          <w:sz w:val="24"/>
        </w:rPr>
        <w:t> </w:t>
      </w:r>
      <w:r>
        <w:rPr>
          <w:rFonts w:ascii="Palatino Linotype" w:hAnsi="Palatino Linotype"/>
          <w:color w:val="3566FC"/>
          <w:sz w:val="24"/>
        </w:rPr>
        <w:t>modelový</w:t>
      </w:r>
      <w:r>
        <w:rPr>
          <w:rFonts w:ascii="Palatino Linotype" w:hAnsi="Palatino Linotype"/>
          <w:color w:val="3566FC"/>
          <w:spacing w:val="40"/>
          <w:sz w:val="24"/>
        </w:rPr>
        <w:t> </w:t>
      </w:r>
      <w:r>
        <w:rPr>
          <w:rFonts w:ascii="Palatino Linotype" w:hAnsi="Palatino Linotype"/>
          <w:color w:val="3566FC"/>
          <w:sz w:val="24"/>
        </w:rPr>
        <w:t>ŠVP</w:t>
      </w:r>
      <w:r>
        <w:rPr>
          <w:rFonts w:ascii="Palatino Linotype" w:hAnsi="Palatino Linotype"/>
          <w:color w:val="3566FC"/>
          <w:spacing w:val="40"/>
          <w:sz w:val="24"/>
        </w:rPr>
        <w:t> </w:t>
      </w:r>
      <w:r>
        <w:rPr>
          <w:rFonts w:ascii="Palatino Linotype" w:hAnsi="Palatino Linotype"/>
          <w:color w:val="3566FC"/>
          <w:sz w:val="24"/>
        </w:rPr>
        <w:t>/</w:t>
      </w:r>
      <w:r>
        <w:rPr>
          <w:rFonts w:ascii="Palatino Linotype" w:hAnsi="Palatino Linotype"/>
          <w:color w:val="3566FC"/>
          <w:spacing w:val="40"/>
          <w:sz w:val="24"/>
        </w:rPr>
        <w:t> </w:t>
      </w:r>
      <w:r>
        <w:rPr>
          <w:rFonts w:ascii="Palatino Linotype" w:hAnsi="Palatino Linotype"/>
          <w:color w:val="3566FC"/>
          <w:sz w:val="24"/>
        </w:rPr>
        <w:t>Školní</w:t>
      </w:r>
      <w:r>
        <w:rPr>
          <w:rFonts w:ascii="Palatino Linotype" w:hAnsi="Palatino Linotype"/>
          <w:color w:val="3566FC"/>
          <w:spacing w:val="40"/>
          <w:sz w:val="24"/>
        </w:rPr>
        <w:t> </w:t>
      </w:r>
      <w:r>
        <w:rPr>
          <w:rFonts w:ascii="Palatino Linotype" w:hAnsi="Palatino Linotype"/>
          <w:color w:val="3566FC"/>
          <w:sz w:val="24"/>
        </w:rPr>
        <w:t>vzdělávací</w:t>
      </w:r>
      <w:r>
        <w:rPr>
          <w:rFonts w:ascii="Palatino Linotype" w:hAnsi="Palatino Linotype"/>
          <w:color w:val="3566FC"/>
          <w:spacing w:val="40"/>
          <w:sz w:val="24"/>
        </w:rPr>
        <w:t> </w:t>
      </w:r>
      <w:r>
        <w:rPr>
          <w:rFonts w:ascii="Palatino Linotype" w:hAnsi="Palatino Linotype"/>
          <w:color w:val="3566FC"/>
          <w:sz w:val="24"/>
        </w:rPr>
        <w:t>program</w:t>
      </w:r>
      <w:r>
        <w:rPr>
          <w:rFonts w:ascii="Palatino Linotype" w:hAnsi="Palatino Linotype"/>
          <w:color w:val="3566FC"/>
          <w:spacing w:val="80"/>
          <w:w w:val="110"/>
          <w:sz w:val="24"/>
        </w:rPr>
        <w:t> </w:t>
      </w:r>
      <w:r>
        <w:rPr>
          <w:rFonts w:ascii="Palatino Linotype" w:hAnsi="Palatino Linotype"/>
          <w:color w:val="3566FC"/>
          <w:w w:val="110"/>
          <w:sz w:val="24"/>
        </w:rPr>
        <w:t>školního klubu</w:t>
      </w:r>
    </w:p>
    <w:p>
      <w:pPr>
        <w:pStyle w:val="BodyText"/>
        <w:spacing w:line="420" w:lineRule="auto" w:before="151"/>
        <w:ind w:left="1808" w:right="3961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číslo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projektu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CZ.02.02.XX/00/22_005/0004756</w:t>
      </w:r>
    </w:p>
    <w:p>
      <w:pPr>
        <w:pStyle w:val="BodyText"/>
        <w:spacing w:before="63"/>
      </w:pPr>
    </w:p>
    <w:p>
      <w:pPr>
        <w:pStyle w:val="BodyText"/>
        <w:spacing w:line="264" w:lineRule="auto"/>
        <w:ind w:left="1808" w:right="4403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4868996</wp:posOffset>
            </wp:positionH>
            <wp:positionV relativeFrom="paragraph">
              <wp:posOffset>4875</wp:posOffset>
            </wp:positionV>
            <wp:extent cx="720051" cy="251993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>Dílo podléhá licenci CreativeCommons CC BY SA 4.0</w:t>
      </w:r>
      <w:r>
        <w:rPr>
          <w:color w:val="1B377C"/>
          <w:spacing w:val="80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Uveďte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původ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Zachovejte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licenci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4.0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Mezinárodní.</w:t>
      </w:r>
    </w:p>
    <w:p>
      <w:pPr>
        <w:pStyle w:val="BodyText"/>
        <w:spacing w:before="123"/>
      </w:pPr>
    </w:p>
    <w:p>
      <w:pPr>
        <w:pStyle w:val="BodyText"/>
        <w:spacing w:line="343" w:lineRule="auto"/>
        <w:ind w:left="1808" w:right="1614"/>
      </w:pPr>
      <w:r>
        <w:rPr>
          <w:color w:val="1B377C"/>
          <w:w w:val="105"/>
        </w:rPr>
        <w:t>Autorem materiálu a všech jeho částí, není-li uvedeno jinak, je kolektiv autorů NPI ČR. Licenční podmínky navštivte na adrese:</w:t>
      </w:r>
    </w:p>
    <w:p>
      <w:pPr>
        <w:pStyle w:val="BodyText"/>
        <w:spacing w:line="216" w:lineRule="exact"/>
        <w:ind w:left="1808"/>
      </w:pPr>
      <w:r>
        <w:rPr>
          <w:color w:val="1B377C"/>
          <w:w w:val="105"/>
          <w:u w:val="single" w:color="1B377C"/>
        </w:rPr>
        <w:t>https://creativecommons.org/licenses/by-</w:t>
      </w:r>
      <w:r>
        <w:rPr>
          <w:color w:val="1B377C"/>
          <w:spacing w:val="-2"/>
          <w:w w:val="105"/>
          <w:u w:val="single" w:color="1B377C"/>
        </w:rPr>
        <w:t>sa/4.0/legalcode.cs</w:t>
      </w:r>
      <w:r>
        <w:rPr>
          <w:color w:val="1B377C"/>
          <w:spacing w:val="-2"/>
          <w:w w:val="105"/>
          <w:u w:val="none"/>
        </w:rPr>
        <w:t>.</w:t>
      </w:r>
    </w:p>
    <w:p>
      <w:pPr>
        <w:spacing w:after="0" w:line="216" w:lineRule="exact"/>
        <w:sectPr>
          <w:pgSz w:w="11910" w:h="16840"/>
          <w:pgMar w:header="0" w:footer="579" w:top="1020" w:bottom="760" w:left="1140" w:right="6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083pt;height:841.315pt;mso-position-horizontal-relative:page;mso-position-vertical-relative:page;z-index:-15885824" id="docshape20" filled="true" fillcolor="#3566f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p>
      <w:pPr>
        <w:pStyle w:val="BodyText"/>
        <w:ind w:left="4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0045" cy="360045"/>
                <wp:effectExtent l="0" t="0" r="0" b="1904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60045" cy="360045"/>
                          <a:chExt cx="360045" cy="3600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.35pt;height:28.35pt;mso-position-horizontal-relative:char;mso-position-vertical-relative:line" id="docshapegroup21" coordorigin="0,0" coordsize="567,567">
                <v:rect style="position:absolute;left:0;top:0;width:567;height:567" id="docshape22" filled="true" fillcolor="#ffffff" stroked="false">
                  <v:fill type="solid"/>
                </v:rect>
                <v:shape style="position:absolute;left:130;top:200;width:306;height:202" type="#_x0000_t75" id="docshape23" stroked="false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04" w:lineRule="auto" w:before="110"/>
        <w:ind w:left="3249" w:right="432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Národní pedagogický institut </w:t>
      </w:r>
      <w:r>
        <w:rPr>
          <w:rFonts w:ascii="Arial Black" w:hAnsi="Arial Black"/>
          <w:color w:val="FFFFFF"/>
        </w:rPr>
        <w:t>České republiky</w:t>
      </w:r>
    </w:p>
    <w:p>
      <w:pPr>
        <w:pStyle w:val="BodyText"/>
        <w:spacing w:before="50"/>
        <w:ind w:left="3249" w:right="432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spacing w:val="-4"/>
          <w:w w:val="105"/>
        </w:rPr>
        <w:t>2025</w:t>
      </w:r>
    </w:p>
    <w:p>
      <w:pPr>
        <w:pStyle w:val="BodyText"/>
        <w:spacing w:before="30"/>
        <w:ind w:left="3249" w:right="4324"/>
        <w:jc w:val="center"/>
        <w:rPr>
          <w:rFonts w:ascii="Arial Black"/>
        </w:rPr>
      </w:pPr>
      <w:hyperlink r:id="rId14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>
      <w:footerReference w:type="default" r:id="rId12"/>
      <w:pgSz w:w="11910" w:h="16840"/>
      <w:pgMar w:header="0" w:footer="0" w:top="1920" w:bottom="280" w:left="114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0928">
              <wp:simplePos x="0" y="0"/>
              <wp:positionH relativeFrom="page">
                <wp:posOffset>779297</wp:posOffset>
              </wp:positionH>
              <wp:positionV relativeFrom="page">
                <wp:posOffset>10184390</wp:posOffset>
              </wp:positionV>
              <wp:extent cx="3326129" cy="15557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326129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Předmětový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2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Školní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vzdělávací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program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školního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-4"/>
                              <w:sz w:val="15"/>
                            </w:rPr>
                            <w:t>klubu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362pt;margin-top:801.920532pt;width:261.9pt;height:12.25pt;mso-position-horizontal-relative:page;mso-position-vertical-relative:page;z-index:-15895552" type="#_x0000_t202" id="docshape1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Předmětový</w:t>
                    </w:r>
                    <w:r>
                      <w:rPr>
                        <w:rFonts w:ascii="Arial Black" w:hAnsi="Arial Black"/>
                        <w:color w:val="4975FC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2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2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2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Školní</w:t>
                    </w:r>
                    <w:r>
                      <w:rPr>
                        <w:rFonts w:ascii="Trebuchet MS" w:hAnsi="Trebuchet MS"/>
                        <w:color w:val="4975FC"/>
                        <w:spacing w:val="7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vzdělávací</w:t>
                    </w:r>
                    <w:r>
                      <w:rPr>
                        <w:rFonts w:ascii="Trebuchet MS" w:hAnsi="Trebuchet MS"/>
                        <w:color w:val="4975FC"/>
                        <w:spacing w:val="7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program</w:t>
                    </w:r>
                    <w:r>
                      <w:rPr>
                        <w:rFonts w:ascii="Trebuchet MS" w:hAnsi="Trebuchet MS"/>
                        <w:color w:val="4975FC"/>
                        <w:spacing w:val="7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školního</w:t>
                    </w:r>
                    <w:r>
                      <w:rPr>
                        <w:rFonts w:ascii="Trebuchet MS" w:hAnsi="Trebuchet MS"/>
                        <w:color w:val="4975FC"/>
                        <w:spacing w:val="7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pacing w:val="-4"/>
                        <w:sz w:val="15"/>
                      </w:rPr>
                      <w:t>klubu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1440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623413pt;margin-top:801.920593pt;width:11.3pt;height:12.25pt;mso-position-horizontal-relative:page;mso-position-vertical-relative:page;z-index:-15895040" type="#_x0000_t202" id="docshape11" filled="false" stroked="false">
              <v:textbox inset="0,0,0,0">
                <w:txbxContent>
                  <w:p>
                    <w:pPr>
                      <w:spacing w:before="30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566FC"/>
        <w:spacing w:val="0"/>
        <w:w w:val="74"/>
        <w:sz w:val="48"/>
        <w:szCs w:val="48"/>
        <w:lang w:val="cs-CZ" w:eastAsia="en-US" w:bidi="ar-SA"/>
      </w:rPr>
    </w:lvl>
    <w:lvl w:ilvl="1">
      <w:start w:val="0"/>
      <w:numFmt w:val="bullet"/>
      <w:lvlText w:val="—"/>
      <w:lvlJc w:val="left"/>
      <w:pPr>
        <w:ind w:left="1808" w:hanging="256"/>
      </w:pPr>
      <w:rPr>
        <w:rFonts w:hint="default" w:ascii="Tahoma" w:hAnsi="Tahoma" w:eastAsia="Tahoma" w:cs="Tahoma"/>
        <w:spacing w:val="0"/>
        <w:w w:val="109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89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79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68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58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47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37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26" w:hanging="256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827" w:hanging="720"/>
      <w:outlineLvl w:val="1"/>
    </w:pPr>
    <w:rPr>
      <w:rFonts w:ascii="Cambria" w:hAnsi="Cambria" w:eastAsia="Cambria" w:cs="Cambria"/>
      <w:sz w:val="48"/>
      <w:szCs w:val="48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860" w:lineRule="exact"/>
    </w:pPr>
    <w:rPr>
      <w:rFonts w:ascii="Cambria" w:hAnsi="Cambria" w:eastAsia="Cambria" w:cs="Cambria"/>
      <w:b/>
      <w:bCs/>
      <w:sz w:val="86"/>
      <w:szCs w:val="8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1806" w:hanging="254"/>
    </w:pPr>
    <w:rPr>
      <w:rFonts w:ascii="Cambria" w:hAnsi="Cambria" w:eastAsia="Cambria" w:cs="Cambri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numbering" Target="numbering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p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753AA5F1-8B44-4911-9D98-AC6458461DFD}"/>
</file>

<file path=customXml/itemProps2.xml><?xml version="1.0" encoding="utf-8"?>
<ds:datastoreItem xmlns:ds="http://schemas.openxmlformats.org/officeDocument/2006/customXml" ds:itemID="{8E456915-382A-4FC3-BC89-FDF6860DBEDC}"/>
</file>

<file path=customXml/itemProps3.xml><?xml version="1.0" encoding="utf-8"?>
<ds:datastoreItem xmlns:ds="http://schemas.openxmlformats.org/officeDocument/2006/customXml" ds:itemID="{5DCE7DF4-24D7-4718-AF41-8F31260135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2025-03-14T07:27:25Z</dcterms:created>
  <dcterms:modified xsi:type="dcterms:W3CDTF">2025-03-14T07:27:25Z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